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000" w:firstRow="0" w:lastRow="0" w:firstColumn="0" w:lastColumn="0" w:noHBand="0" w:noVBand="0"/>
      </w:tblPr>
      <w:tblGrid>
        <w:gridCol w:w="10080"/>
      </w:tblGrid>
      <w:tr w:rsidR="003C2C6A" w:rsidRPr="000901D0" w14:paraId="602991F9" w14:textId="77777777">
        <w:trPr>
          <w:cantSplit/>
          <w:trHeight w:val="70"/>
          <w:tblHeader/>
        </w:trPr>
        <w:tc>
          <w:tcPr>
            <w:tcW w:w="5000" w:type="pct"/>
            <w:tcBorders>
              <w:bottom w:val="single" w:sz="4" w:space="0" w:color="auto"/>
            </w:tcBorders>
            <w:shd w:val="clear" w:color="auto" w:fill="auto"/>
            <w:vAlign w:val="center"/>
          </w:tcPr>
          <w:p w14:paraId="6FC12807" w14:textId="77777777" w:rsidR="003C2C6A" w:rsidRPr="000901D0" w:rsidRDefault="00A522AE" w:rsidP="003C2C6A">
            <w:pPr>
              <w:spacing w:after="60"/>
              <w:jc w:val="right"/>
              <w:rPr>
                <w:rFonts w:ascii="Arial" w:hAnsi="Arial" w:cs="Arial"/>
                <w:b/>
                <w:bCs/>
                <w:sz w:val="20"/>
                <w:szCs w:val="20"/>
              </w:rPr>
            </w:pPr>
            <w:bookmarkStart w:id="0" w:name="_GoBack"/>
            <w:bookmarkEnd w:id="0"/>
            <w:r>
              <w:rPr>
                <w:rFonts w:ascii="Arial" w:hAnsi="Arial" w:cs="Arial"/>
                <w:b/>
                <w:bCs/>
                <w:sz w:val="20"/>
                <w:szCs w:val="20"/>
              </w:rPr>
              <w:t>RFP ATTACHMENT 6.2. — Section A</w:t>
            </w:r>
          </w:p>
        </w:tc>
      </w:tr>
      <w:tr w:rsidR="004727B8" w:rsidRPr="000901D0" w14:paraId="4DD91762" w14:textId="77777777">
        <w:trPr>
          <w:cantSplit/>
          <w:trHeight w:val="70"/>
          <w:tblHeader/>
        </w:trPr>
        <w:tc>
          <w:tcPr>
            <w:tcW w:w="5000" w:type="pct"/>
            <w:tcBorders>
              <w:top w:val="single" w:sz="4" w:space="0" w:color="auto"/>
            </w:tcBorders>
            <w:shd w:val="clear" w:color="auto" w:fill="auto"/>
            <w:vAlign w:val="center"/>
          </w:tcPr>
          <w:p w14:paraId="35D1D9FF" w14:textId="77777777" w:rsidR="004727B8" w:rsidRPr="000901D0" w:rsidRDefault="00377111" w:rsidP="00E47883">
            <w:pPr>
              <w:spacing w:before="240" w:after="120"/>
              <w:jc w:val="center"/>
              <w:rPr>
                <w:rFonts w:ascii="Arial" w:hAnsi="Arial" w:cs="Arial"/>
                <w:sz w:val="20"/>
                <w:szCs w:val="20"/>
              </w:rPr>
            </w:pPr>
            <w:r w:rsidRPr="000901D0">
              <w:rPr>
                <w:rFonts w:ascii="Arial" w:hAnsi="Arial" w:cs="Arial"/>
                <w:b/>
                <w:bCs/>
                <w:sz w:val="20"/>
                <w:szCs w:val="20"/>
              </w:rPr>
              <w:t>TECHNICAL RESPONSE</w:t>
            </w:r>
            <w:r w:rsidR="00A522AE">
              <w:rPr>
                <w:rFonts w:ascii="Arial" w:hAnsi="Arial" w:cs="Arial"/>
                <w:b/>
                <w:bCs/>
                <w:sz w:val="20"/>
                <w:szCs w:val="20"/>
              </w:rPr>
              <w:t xml:space="preserve"> &amp; EVALUATION GUIDE</w:t>
            </w:r>
          </w:p>
          <w:p w14:paraId="4EA4CBA0" w14:textId="77777777" w:rsidR="004727B8" w:rsidRPr="000901D0" w:rsidRDefault="00A522AE" w:rsidP="00904854">
            <w:pPr>
              <w:spacing w:after="60"/>
              <w:rPr>
                <w:rFonts w:ascii="Arial" w:hAnsi="Arial" w:cs="Arial"/>
                <w:bCs/>
                <w:sz w:val="18"/>
                <w:szCs w:val="18"/>
              </w:rPr>
            </w:pPr>
            <w:r>
              <w:rPr>
                <w:rFonts w:ascii="Arial" w:hAnsi="Arial" w:cs="Arial"/>
                <w:b/>
                <w:bCs/>
                <w:sz w:val="18"/>
                <w:szCs w:val="18"/>
              </w:rPr>
              <w:t xml:space="preserve">SECTION A:  MANDATORY REQUIREMENTS. </w:t>
            </w:r>
            <w:r>
              <w:rPr>
                <w:rFonts w:ascii="Arial" w:hAnsi="Arial" w:cs="Arial"/>
                <w:bCs/>
                <w:sz w:val="18"/>
                <w:szCs w:val="18"/>
              </w:rPr>
              <w:t xml:space="preserve"> The Respondent must address all items detailed below and provide, in sequence, the information and documentation as required (referenced with the associated item references). </w:t>
            </w:r>
            <w:bookmarkStart w:id="1" w:name="OLE_LINK5"/>
            <w:bookmarkStart w:id="2" w:name="OLE_LINK6"/>
            <w:r>
              <w:rPr>
                <w:rFonts w:ascii="Arial" w:hAnsi="Arial" w:cs="Arial"/>
                <w:bCs/>
                <w:sz w:val="18"/>
                <w:szCs w:val="18"/>
              </w:rPr>
              <w:t xml:space="preserve">The Respondent must also detail the response page number for each item in the appropriate space below. </w:t>
            </w:r>
            <w:bookmarkEnd w:id="1"/>
            <w:bookmarkEnd w:id="2"/>
          </w:p>
          <w:p w14:paraId="2324979D" w14:textId="77777777" w:rsidR="00BA3075" w:rsidRPr="000901D0" w:rsidRDefault="00A522AE" w:rsidP="00387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18"/>
                <w:szCs w:val="18"/>
              </w:rPr>
            </w:pPr>
            <w:r>
              <w:rPr>
                <w:rFonts w:ascii="Arial" w:hAnsi="Arial" w:cs="Arial"/>
                <w:bCs/>
                <w:iCs/>
                <w:sz w:val="18"/>
                <w:szCs w:val="18"/>
              </w:rPr>
              <w:t xml:space="preserve">The </w:t>
            </w:r>
            <w:r w:rsidR="0064029C">
              <w:rPr>
                <w:rFonts w:ascii="Arial" w:hAnsi="Arial" w:cs="Arial"/>
                <w:bCs/>
                <w:iCs/>
                <w:sz w:val="18"/>
                <w:szCs w:val="18"/>
              </w:rPr>
              <w:t>Solicitation Coordinator</w:t>
            </w:r>
            <w:r>
              <w:rPr>
                <w:rFonts w:ascii="Arial" w:hAnsi="Arial" w:cs="Arial"/>
                <w:bCs/>
                <w:iCs/>
                <w:sz w:val="18"/>
                <w:szCs w:val="18"/>
              </w:rPr>
              <w:t xml:space="preserve"> will review the response to determine if the Mandatory Requirement Items are addressed as required and mark each with pass or fail.  For each item that is not addressed as required, the Proposal Evaluation Team must review the response and attach a written determination.  In addition to the </w:t>
            </w:r>
            <w:r>
              <w:rPr>
                <w:rFonts w:ascii="Arial" w:hAnsi="Arial" w:cs="Arial"/>
                <w:bCs/>
                <w:sz w:val="18"/>
                <w:szCs w:val="18"/>
              </w:rPr>
              <w:t>Mandatory Requirement Items</w:t>
            </w:r>
            <w:r>
              <w:rPr>
                <w:rFonts w:ascii="Arial" w:hAnsi="Arial" w:cs="Arial"/>
                <w:bCs/>
                <w:iCs/>
                <w:sz w:val="18"/>
                <w:szCs w:val="18"/>
              </w:rPr>
              <w:t xml:space="preserve">, the </w:t>
            </w:r>
            <w:r w:rsidR="0064029C">
              <w:rPr>
                <w:rFonts w:ascii="Arial" w:hAnsi="Arial" w:cs="Arial"/>
                <w:bCs/>
                <w:iCs/>
                <w:sz w:val="18"/>
                <w:szCs w:val="18"/>
              </w:rPr>
              <w:t>Solicitation Coordinator</w:t>
            </w:r>
            <w:r>
              <w:rPr>
                <w:rFonts w:ascii="Arial" w:hAnsi="Arial" w:cs="Arial"/>
                <w:bCs/>
                <w:iCs/>
                <w:sz w:val="18"/>
                <w:szCs w:val="18"/>
              </w:rPr>
              <w:t xml:space="preserve"> will review each response for compliance with </w:t>
            </w:r>
            <w:r>
              <w:rPr>
                <w:rFonts w:ascii="Arial" w:hAnsi="Arial" w:cs="Arial"/>
                <w:bCs/>
                <w:iCs/>
                <w:sz w:val="18"/>
                <w:szCs w:val="18"/>
                <w:u w:val="single"/>
              </w:rPr>
              <w:t>all</w:t>
            </w:r>
            <w:r>
              <w:rPr>
                <w:rFonts w:ascii="Arial" w:hAnsi="Arial" w:cs="Arial"/>
                <w:bCs/>
                <w:iCs/>
                <w:sz w:val="18"/>
                <w:szCs w:val="18"/>
              </w:rPr>
              <w:t xml:space="preserve"> RFP </w:t>
            </w:r>
            <w:r>
              <w:rPr>
                <w:rFonts w:ascii="Arial" w:hAnsi="Arial" w:cs="Arial"/>
                <w:bCs/>
                <w:sz w:val="18"/>
                <w:szCs w:val="18"/>
              </w:rPr>
              <w:t>requirements.</w:t>
            </w:r>
          </w:p>
        </w:tc>
      </w:tr>
    </w:tbl>
    <w:p w14:paraId="1C62F108" w14:textId="77777777" w:rsidR="004727B8" w:rsidRPr="000901D0" w:rsidRDefault="004727B8">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320"/>
        <w:gridCol w:w="723"/>
        <w:gridCol w:w="1144"/>
        <w:gridCol w:w="5103"/>
        <w:gridCol w:w="1780"/>
      </w:tblGrid>
      <w:tr w:rsidR="00827E1E" w:rsidRPr="000901D0" w14:paraId="65CB9BDF" w14:textId="77777777" w:rsidTr="00D018A5">
        <w:trPr>
          <w:cantSplit/>
          <w:trHeight w:val="70"/>
          <w:tblHeader/>
        </w:trPr>
        <w:tc>
          <w:tcPr>
            <w:tcW w:w="1582" w:type="pct"/>
            <w:gridSpan w:val="3"/>
            <w:shd w:val="clear" w:color="auto" w:fill="D9D9D9"/>
            <w:vAlign w:val="center"/>
          </w:tcPr>
          <w:p w14:paraId="1AC57F00" w14:textId="77777777" w:rsidR="00827E1E" w:rsidRPr="000901D0" w:rsidRDefault="00A522AE" w:rsidP="00827E1E">
            <w:pPr>
              <w:spacing w:before="240" w:after="240"/>
              <w:rPr>
                <w:rFonts w:ascii="Arial" w:hAnsi="Arial" w:cs="Arial"/>
                <w:b/>
                <w:bCs/>
                <w:sz w:val="18"/>
                <w:szCs w:val="18"/>
              </w:rPr>
            </w:pPr>
            <w:r>
              <w:rPr>
                <w:rFonts w:ascii="Arial" w:hAnsi="Arial" w:cs="Arial"/>
                <w:b/>
                <w:bCs/>
                <w:sz w:val="18"/>
                <w:szCs w:val="18"/>
              </w:rPr>
              <w:t>RESPONDENT LEGAL ENTITY NAME:</w:t>
            </w:r>
          </w:p>
        </w:tc>
        <w:tc>
          <w:tcPr>
            <w:tcW w:w="3418" w:type="pct"/>
            <w:gridSpan w:val="2"/>
            <w:shd w:val="clear" w:color="auto" w:fill="auto"/>
            <w:vAlign w:val="center"/>
          </w:tcPr>
          <w:p w14:paraId="25A5D43B" w14:textId="77777777" w:rsidR="00827E1E" w:rsidRPr="000901D0" w:rsidRDefault="00827E1E" w:rsidP="00827E1E">
            <w:pPr>
              <w:spacing w:before="240" w:after="240"/>
              <w:rPr>
                <w:rFonts w:ascii="Arial" w:hAnsi="Arial" w:cs="Arial"/>
                <w:b/>
                <w:bCs/>
                <w:sz w:val="18"/>
                <w:szCs w:val="18"/>
              </w:rPr>
            </w:pPr>
          </w:p>
        </w:tc>
      </w:tr>
      <w:tr w:rsidR="00827E1E" w:rsidRPr="000901D0" w14:paraId="503B9586" w14:textId="77777777" w:rsidTr="00870CBC">
        <w:trPr>
          <w:cantSplit/>
          <w:trHeight w:val="985"/>
          <w:tblHeader/>
        </w:trPr>
        <w:tc>
          <w:tcPr>
            <w:tcW w:w="655" w:type="pct"/>
            <w:shd w:val="clear" w:color="auto" w:fill="D9D9D9"/>
            <w:vAlign w:val="center"/>
          </w:tcPr>
          <w:p w14:paraId="4F279BF1" w14:textId="77777777" w:rsidR="00827E1E" w:rsidRPr="000901D0" w:rsidRDefault="00B63F4D">
            <w:pPr>
              <w:spacing w:before="60" w:after="60"/>
              <w:jc w:val="center"/>
              <w:rPr>
                <w:rFonts w:ascii="Arial" w:hAnsi="Arial" w:cs="Arial"/>
                <w:b/>
                <w:bCs/>
                <w:sz w:val="18"/>
                <w:szCs w:val="18"/>
              </w:rPr>
            </w:pPr>
            <w:r w:rsidRPr="000901D0">
              <w:rPr>
                <w:rFonts w:ascii="Arial" w:hAnsi="Arial" w:cs="Arial"/>
                <w:b/>
                <w:bCs/>
                <w:sz w:val="18"/>
                <w:szCs w:val="18"/>
              </w:rPr>
              <w:t>Response</w:t>
            </w:r>
            <w:r w:rsidR="00A522AE">
              <w:rPr>
                <w:rFonts w:ascii="Arial" w:hAnsi="Arial" w:cs="Arial"/>
                <w:b/>
                <w:bCs/>
                <w:sz w:val="18"/>
                <w:szCs w:val="18"/>
              </w:rPr>
              <w:t xml:space="preserve"> Page #</w:t>
            </w:r>
            <w:r w:rsidR="00A522AE">
              <w:rPr>
                <w:rFonts w:ascii="Arial" w:hAnsi="Arial" w:cs="Arial"/>
                <w:b/>
                <w:bCs/>
                <w:sz w:val="18"/>
                <w:szCs w:val="18"/>
              </w:rPr>
              <w:br/>
              <w:t>(Respondent completes)</w:t>
            </w:r>
          </w:p>
        </w:tc>
        <w:tc>
          <w:tcPr>
            <w:tcW w:w="359" w:type="pct"/>
            <w:shd w:val="clear" w:color="auto" w:fill="D9D9D9"/>
            <w:vAlign w:val="center"/>
          </w:tcPr>
          <w:p w14:paraId="3D9655E7" w14:textId="77777777" w:rsidR="00827E1E" w:rsidRPr="000901D0" w:rsidRDefault="00A522AE">
            <w:pPr>
              <w:spacing w:before="60" w:after="60"/>
              <w:jc w:val="center"/>
              <w:rPr>
                <w:rFonts w:ascii="Arial" w:hAnsi="Arial" w:cs="Arial"/>
                <w:b/>
                <w:bCs/>
                <w:sz w:val="18"/>
                <w:szCs w:val="18"/>
              </w:rPr>
            </w:pPr>
            <w:r>
              <w:rPr>
                <w:rFonts w:ascii="Arial" w:hAnsi="Arial" w:cs="Arial"/>
                <w:b/>
                <w:bCs/>
                <w:sz w:val="18"/>
                <w:szCs w:val="18"/>
              </w:rPr>
              <w:t>Item Ref.</w:t>
            </w:r>
          </w:p>
        </w:tc>
        <w:tc>
          <w:tcPr>
            <w:tcW w:w="3102" w:type="pct"/>
            <w:gridSpan w:val="2"/>
            <w:shd w:val="clear" w:color="auto" w:fill="D9D9D9"/>
            <w:vAlign w:val="center"/>
          </w:tcPr>
          <w:p w14:paraId="4B6A413B" w14:textId="77777777" w:rsidR="00827E1E" w:rsidRPr="000901D0" w:rsidRDefault="00A522AE">
            <w:pPr>
              <w:spacing w:before="60" w:after="60"/>
              <w:jc w:val="center"/>
              <w:rPr>
                <w:rFonts w:ascii="Arial" w:hAnsi="Arial" w:cs="Arial"/>
                <w:b/>
                <w:bCs/>
                <w:sz w:val="18"/>
                <w:szCs w:val="18"/>
              </w:rPr>
            </w:pPr>
            <w:r>
              <w:rPr>
                <w:rFonts w:ascii="Arial" w:hAnsi="Arial" w:cs="Arial"/>
                <w:b/>
                <w:bCs/>
                <w:sz w:val="18"/>
                <w:szCs w:val="18"/>
              </w:rPr>
              <w:t>Section A— Mandatory Requirement Items</w:t>
            </w:r>
          </w:p>
        </w:tc>
        <w:tc>
          <w:tcPr>
            <w:tcW w:w="884" w:type="pct"/>
            <w:shd w:val="clear" w:color="auto" w:fill="BFBFBF" w:themeFill="background1" w:themeFillShade="BF"/>
            <w:vAlign w:val="center"/>
          </w:tcPr>
          <w:p w14:paraId="10EC9701" w14:textId="77777777" w:rsidR="00963A42" w:rsidRPr="00870CBC" w:rsidRDefault="00963A42" w:rsidP="00870CBC">
            <w:pPr>
              <w:spacing w:before="60" w:after="60"/>
              <w:rPr>
                <w:rFonts w:ascii="Arial" w:hAnsi="Arial" w:cs="Arial"/>
                <w:b/>
                <w:bCs/>
                <w:sz w:val="6"/>
                <w:szCs w:val="6"/>
              </w:rPr>
            </w:pPr>
          </w:p>
          <w:p w14:paraId="3327F5D6" w14:textId="533039E7" w:rsidR="00827E1E" w:rsidRDefault="00A522AE" w:rsidP="0096634B">
            <w:pPr>
              <w:spacing w:before="60" w:after="60"/>
              <w:jc w:val="center"/>
              <w:rPr>
                <w:rFonts w:ascii="Arial" w:hAnsi="Arial" w:cs="Arial"/>
                <w:b/>
                <w:bCs/>
                <w:sz w:val="18"/>
                <w:szCs w:val="18"/>
              </w:rPr>
            </w:pPr>
            <w:r>
              <w:rPr>
                <w:rFonts w:ascii="Arial" w:hAnsi="Arial" w:cs="Arial"/>
                <w:b/>
                <w:bCs/>
                <w:sz w:val="18"/>
                <w:szCs w:val="18"/>
              </w:rPr>
              <w:t>Pass/Fail</w:t>
            </w:r>
          </w:p>
          <w:p w14:paraId="7C2A2CE7" w14:textId="77777777" w:rsidR="00963A42" w:rsidRDefault="00963A42" w:rsidP="0096634B">
            <w:pPr>
              <w:spacing w:before="60" w:after="60"/>
              <w:jc w:val="center"/>
              <w:rPr>
                <w:rFonts w:ascii="Arial" w:hAnsi="Arial" w:cs="Arial"/>
                <w:b/>
                <w:bCs/>
                <w:sz w:val="18"/>
                <w:szCs w:val="18"/>
              </w:rPr>
            </w:pPr>
          </w:p>
          <w:p w14:paraId="465544C2" w14:textId="1F6353AB" w:rsidR="00963A42" w:rsidRPr="00870CBC" w:rsidRDefault="00963A42" w:rsidP="0096634B">
            <w:pPr>
              <w:spacing w:before="60" w:after="60"/>
              <w:jc w:val="center"/>
              <w:rPr>
                <w:rFonts w:ascii="Arial" w:hAnsi="Arial" w:cs="Arial"/>
                <w:b/>
                <w:bCs/>
                <w:sz w:val="16"/>
                <w:szCs w:val="16"/>
              </w:rPr>
            </w:pPr>
            <w:r w:rsidRPr="00870CBC">
              <w:rPr>
                <w:rFonts w:ascii="Arial" w:hAnsi="Arial" w:cs="Arial"/>
                <w:b/>
                <w:bCs/>
                <w:sz w:val="16"/>
                <w:szCs w:val="16"/>
              </w:rPr>
              <w:t>THDA USE ONLY</w:t>
            </w:r>
          </w:p>
        </w:tc>
      </w:tr>
      <w:tr w:rsidR="005E041F" w:rsidRPr="000901D0" w14:paraId="3CD33977" w14:textId="77777777">
        <w:tc>
          <w:tcPr>
            <w:tcW w:w="655" w:type="pct"/>
            <w:shd w:val="clear" w:color="auto" w:fill="F3F3F3"/>
          </w:tcPr>
          <w:p w14:paraId="18E427B9" w14:textId="77777777" w:rsidR="005E041F" w:rsidRPr="000901D0" w:rsidRDefault="005E041F" w:rsidP="00B51275">
            <w:pPr>
              <w:spacing w:before="120" w:after="120"/>
              <w:rPr>
                <w:rFonts w:ascii="Arial" w:hAnsi="Arial" w:cs="Arial"/>
                <w:b/>
                <w:bCs/>
                <w:sz w:val="18"/>
                <w:szCs w:val="18"/>
              </w:rPr>
            </w:pPr>
          </w:p>
        </w:tc>
        <w:tc>
          <w:tcPr>
            <w:tcW w:w="359" w:type="pct"/>
            <w:shd w:val="clear" w:color="auto" w:fill="F3F3F3"/>
          </w:tcPr>
          <w:p w14:paraId="03D4A938" w14:textId="77777777" w:rsidR="005E041F" w:rsidRPr="000901D0" w:rsidRDefault="005E041F" w:rsidP="00B51275">
            <w:pPr>
              <w:spacing w:before="120" w:after="120"/>
              <w:rPr>
                <w:rFonts w:ascii="Arial" w:hAnsi="Arial" w:cs="Arial"/>
                <w:b/>
                <w:bCs/>
                <w:sz w:val="18"/>
                <w:szCs w:val="18"/>
              </w:rPr>
            </w:pPr>
          </w:p>
        </w:tc>
        <w:tc>
          <w:tcPr>
            <w:tcW w:w="3102" w:type="pct"/>
            <w:gridSpan w:val="2"/>
            <w:shd w:val="clear" w:color="auto" w:fill="auto"/>
          </w:tcPr>
          <w:p w14:paraId="106C87FD" w14:textId="666CC196" w:rsidR="005E041F" w:rsidRPr="000901D0" w:rsidRDefault="00A522AE" w:rsidP="00B51275">
            <w:pPr>
              <w:spacing w:before="120" w:after="120"/>
              <w:rPr>
                <w:rFonts w:ascii="Arial" w:hAnsi="Arial" w:cs="Arial"/>
                <w:sz w:val="18"/>
                <w:szCs w:val="18"/>
              </w:rPr>
            </w:pPr>
            <w:r>
              <w:rPr>
                <w:rFonts w:ascii="Arial" w:hAnsi="Arial" w:cs="Arial"/>
                <w:sz w:val="18"/>
                <w:szCs w:val="18"/>
              </w:rPr>
              <w:t xml:space="preserve">The Response must be delivered to </w:t>
            </w:r>
            <w:r w:rsidR="00FD5ABA">
              <w:rPr>
                <w:rFonts w:ascii="Arial" w:hAnsi="Arial" w:cs="Arial"/>
                <w:sz w:val="18"/>
                <w:szCs w:val="18"/>
              </w:rPr>
              <w:t>THDA</w:t>
            </w:r>
            <w:r>
              <w:rPr>
                <w:rFonts w:ascii="Arial" w:hAnsi="Arial" w:cs="Arial"/>
                <w:sz w:val="18"/>
                <w:szCs w:val="18"/>
              </w:rPr>
              <w:t xml:space="preserve"> no later than the Response Deadline specified in the RFP Section 2, Schedule of Events.</w:t>
            </w:r>
          </w:p>
        </w:tc>
        <w:tc>
          <w:tcPr>
            <w:tcW w:w="884" w:type="pct"/>
            <w:shd w:val="clear" w:color="auto" w:fill="F3F3F3"/>
          </w:tcPr>
          <w:p w14:paraId="2EA9A2B1" w14:textId="77777777" w:rsidR="005E041F" w:rsidRPr="000901D0" w:rsidRDefault="005E041F" w:rsidP="00F90A89">
            <w:pPr>
              <w:spacing w:before="120" w:after="60"/>
              <w:rPr>
                <w:rFonts w:ascii="Arial" w:hAnsi="Arial" w:cs="Arial"/>
                <w:b/>
                <w:bCs/>
                <w:sz w:val="18"/>
                <w:szCs w:val="18"/>
              </w:rPr>
            </w:pPr>
          </w:p>
        </w:tc>
      </w:tr>
      <w:tr w:rsidR="005E041F" w:rsidRPr="000901D0" w14:paraId="687ADE2C" w14:textId="77777777">
        <w:tc>
          <w:tcPr>
            <w:tcW w:w="655" w:type="pct"/>
            <w:shd w:val="clear" w:color="auto" w:fill="F3F3F3"/>
          </w:tcPr>
          <w:p w14:paraId="0E5069EB" w14:textId="77777777" w:rsidR="005E041F" w:rsidRPr="000901D0" w:rsidRDefault="005E041F" w:rsidP="00B51275">
            <w:pPr>
              <w:spacing w:before="120" w:after="120"/>
              <w:rPr>
                <w:rFonts w:ascii="Arial" w:hAnsi="Arial" w:cs="Arial"/>
                <w:b/>
                <w:bCs/>
                <w:sz w:val="18"/>
                <w:szCs w:val="18"/>
              </w:rPr>
            </w:pPr>
          </w:p>
        </w:tc>
        <w:tc>
          <w:tcPr>
            <w:tcW w:w="359" w:type="pct"/>
            <w:shd w:val="clear" w:color="auto" w:fill="F3F3F3"/>
          </w:tcPr>
          <w:p w14:paraId="3DFC0E20" w14:textId="77777777" w:rsidR="005E041F" w:rsidRPr="000901D0" w:rsidRDefault="005E041F" w:rsidP="00B51275">
            <w:pPr>
              <w:spacing w:before="120" w:after="120"/>
              <w:rPr>
                <w:rFonts w:ascii="Arial" w:hAnsi="Arial" w:cs="Arial"/>
                <w:b/>
                <w:bCs/>
                <w:sz w:val="18"/>
                <w:szCs w:val="18"/>
              </w:rPr>
            </w:pPr>
          </w:p>
        </w:tc>
        <w:tc>
          <w:tcPr>
            <w:tcW w:w="3102" w:type="pct"/>
            <w:gridSpan w:val="2"/>
            <w:shd w:val="clear" w:color="auto" w:fill="auto"/>
          </w:tcPr>
          <w:p w14:paraId="09B6AC7B" w14:textId="77777777" w:rsidR="005E041F" w:rsidRPr="000901D0" w:rsidRDefault="00A522AE" w:rsidP="00B51275">
            <w:pPr>
              <w:spacing w:before="120" w:after="120"/>
              <w:rPr>
                <w:rFonts w:ascii="Arial" w:hAnsi="Arial" w:cs="Arial"/>
                <w:sz w:val="18"/>
                <w:szCs w:val="18"/>
              </w:rPr>
            </w:pPr>
            <w:r>
              <w:rPr>
                <w:rFonts w:ascii="Arial" w:hAnsi="Arial" w:cs="Arial"/>
                <w:sz w:val="18"/>
                <w:szCs w:val="18"/>
              </w:rPr>
              <w:t xml:space="preserve">The </w:t>
            </w:r>
            <w:r>
              <w:rPr>
                <w:rFonts w:ascii="Arial" w:hAnsi="Arial" w:cs="Arial"/>
                <w:bCs/>
                <w:sz w:val="18"/>
                <w:szCs w:val="18"/>
              </w:rPr>
              <w:t xml:space="preserve">Technical Response and the Cost Proposal </w:t>
            </w:r>
            <w:r>
              <w:rPr>
                <w:rFonts w:ascii="Arial" w:hAnsi="Arial" w:cs="Arial"/>
                <w:sz w:val="18"/>
                <w:szCs w:val="18"/>
              </w:rPr>
              <w:t xml:space="preserve">documentation must be packaged separately as required (refer to RFP Section 3.2., </w:t>
            </w:r>
            <w:r>
              <w:rPr>
                <w:rFonts w:ascii="Arial" w:hAnsi="Arial" w:cs="Arial"/>
                <w:i/>
                <w:sz w:val="18"/>
                <w:szCs w:val="18"/>
              </w:rPr>
              <w:t>et. seq.</w:t>
            </w:r>
            <w:r>
              <w:rPr>
                <w:rFonts w:ascii="Arial" w:hAnsi="Arial" w:cs="Arial"/>
                <w:sz w:val="18"/>
                <w:szCs w:val="18"/>
              </w:rPr>
              <w:t>).</w:t>
            </w:r>
          </w:p>
        </w:tc>
        <w:tc>
          <w:tcPr>
            <w:tcW w:w="884" w:type="pct"/>
            <w:shd w:val="clear" w:color="auto" w:fill="F3F3F3"/>
          </w:tcPr>
          <w:p w14:paraId="4003AFC5" w14:textId="77777777" w:rsidR="005E041F" w:rsidRPr="000901D0" w:rsidRDefault="005E041F" w:rsidP="00F90A89">
            <w:pPr>
              <w:spacing w:before="120" w:after="60"/>
              <w:rPr>
                <w:rFonts w:ascii="Arial" w:hAnsi="Arial" w:cs="Arial"/>
                <w:b/>
                <w:bCs/>
                <w:sz w:val="18"/>
                <w:szCs w:val="18"/>
              </w:rPr>
            </w:pPr>
          </w:p>
        </w:tc>
      </w:tr>
      <w:tr w:rsidR="00572034" w:rsidRPr="000901D0" w14:paraId="30082E8C" w14:textId="77777777">
        <w:tc>
          <w:tcPr>
            <w:tcW w:w="655" w:type="pct"/>
            <w:shd w:val="clear" w:color="auto" w:fill="F3F3F3"/>
          </w:tcPr>
          <w:p w14:paraId="4CAA345F" w14:textId="77777777" w:rsidR="00572034" w:rsidRPr="000901D0" w:rsidRDefault="00572034" w:rsidP="00B51275">
            <w:pPr>
              <w:spacing w:before="120" w:after="120"/>
              <w:rPr>
                <w:rFonts w:ascii="Arial" w:hAnsi="Arial" w:cs="Arial"/>
                <w:b/>
                <w:bCs/>
                <w:sz w:val="18"/>
                <w:szCs w:val="18"/>
              </w:rPr>
            </w:pPr>
          </w:p>
        </w:tc>
        <w:tc>
          <w:tcPr>
            <w:tcW w:w="359" w:type="pct"/>
            <w:shd w:val="clear" w:color="auto" w:fill="F3F3F3"/>
          </w:tcPr>
          <w:p w14:paraId="38A7FA0D" w14:textId="77777777" w:rsidR="00572034" w:rsidRPr="000901D0" w:rsidRDefault="00572034" w:rsidP="00B51275">
            <w:pPr>
              <w:spacing w:before="120" w:after="120"/>
              <w:rPr>
                <w:rFonts w:ascii="Arial" w:hAnsi="Arial" w:cs="Arial"/>
                <w:b/>
                <w:bCs/>
                <w:sz w:val="18"/>
                <w:szCs w:val="18"/>
              </w:rPr>
            </w:pPr>
          </w:p>
        </w:tc>
        <w:tc>
          <w:tcPr>
            <w:tcW w:w="3102" w:type="pct"/>
            <w:gridSpan w:val="2"/>
            <w:shd w:val="clear" w:color="auto" w:fill="auto"/>
          </w:tcPr>
          <w:p w14:paraId="1F30A0E3" w14:textId="77777777" w:rsidR="00572034" w:rsidRPr="000901D0" w:rsidRDefault="00A522AE" w:rsidP="00B51275">
            <w:pPr>
              <w:spacing w:before="120" w:after="120"/>
              <w:rPr>
                <w:rFonts w:ascii="Arial" w:hAnsi="Arial" w:cs="Arial"/>
                <w:sz w:val="18"/>
                <w:szCs w:val="18"/>
              </w:rPr>
            </w:pPr>
            <w:r>
              <w:rPr>
                <w:rFonts w:ascii="Arial" w:hAnsi="Arial" w:cs="Arial"/>
                <w:bCs/>
                <w:sz w:val="18"/>
                <w:szCs w:val="18"/>
              </w:rPr>
              <w:t>The Technical Response must NOT contain cost or pricing information of any type.</w:t>
            </w:r>
          </w:p>
        </w:tc>
        <w:tc>
          <w:tcPr>
            <w:tcW w:w="884" w:type="pct"/>
            <w:shd w:val="clear" w:color="auto" w:fill="F3F3F3"/>
          </w:tcPr>
          <w:p w14:paraId="2798E7FA" w14:textId="77777777" w:rsidR="00572034" w:rsidRPr="000901D0" w:rsidRDefault="00572034" w:rsidP="00F90A89">
            <w:pPr>
              <w:spacing w:before="120" w:after="60"/>
              <w:rPr>
                <w:rFonts w:ascii="Arial" w:hAnsi="Arial" w:cs="Arial"/>
                <w:b/>
                <w:bCs/>
                <w:sz w:val="18"/>
                <w:szCs w:val="18"/>
              </w:rPr>
            </w:pPr>
          </w:p>
        </w:tc>
      </w:tr>
      <w:tr w:rsidR="00572034" w:rsidRPr="000901D0" w14:paraId="58C18FD5" w14:textId="77777777">
        <w:tc>
          <w:tcPr>
            <w:tcW w:w="655" w:type="pct"/>
            <w:shd w:val="clear" w:color="auto" w:fill="F3F3F3"/>
          </w:tcPr>
          <w:p w14:paraId="44EE8AB3" w14:textId="77777777" w:rsidR="00572034" w:rsidRPr="000901D0" w:rsidRDefault="00572034" w:rsidP="00B51275">
            <w:pPr>
              <w:spacing w:before="120" w:after="120"/>
              <w:rPr>
                <w:rFonts w:ascii="Arial" w:hAnsi="Arial" w:cs="Arial"/>
                <w:b/>
                <w:bCs/>
                <w:sz w:val="18"/>
                <w:szCs w:val="18"/>
              </w:rPr>
            </w:pPr>
          </w:p>
        </w:tc>
        <w:tc>
          <w:tcPr>
            <w:tcW w:w="359" w:type="pct"/>
            <w:shd w:val="clear" w:color="auto" w:fill="F3F3F3"/>
          </w:tcPr>
          <w:p w14:paraId="0E4BC6B4" w14:textId="77777777" w:rsidR="00572034" w:rsidRPr="000901D0" w:rsidRDefault="00572034" w:rsidP="00B51275">
            <w:pPr>
              <w:spacing w:before="120" w:after="120"/>
              <w:rPr>
                <w:rFonts w:ascii="Arial" w:hAnsi="Arial" w:cs="Arial"/>
                <w:b/>
                <w:bCs/>
                <w:sz w:val="18"/>
                <w:szCs w:val="18"/>
              </w:rPr>
            </w:pPr>
          </w:p>
        </w:tc>
        <w:tc>
          <w:tcPr>
            <w:tcW w:w="3102" w:type="pct"/>
            <w:gridSpan w:val="2"/>
            <w:shd w:val="clear" w:color="auto" w:fill="auto"/>
          </w:tcPr>
          <w:p w14:paraId="0C129A6C" w14:textId="754B9718" w:rsidR="00572034" w:rsidRPr="000901D0" w:rsidRDefault="00A522AE" w:rsidP="00B51275">
            <w:pPr>
              <w:spacing w:before="120" w:after="120"/>
              <w:rPr>
                <w:rFonts w:ascii="Arial" w:hAnsi="Arial" w:cs="Arial"/>
                <w:bCs/>
                <w:sz w:val="18"/>
                <w:szCs w:val="18"/>
              </w:rPr>
            </w:pPr>
            <w:r>
              <w:rPr>
                <w:rFonts w:ascii="Arial" w:hAnsi="Arial" w:cs="Arial"/>
                <w:bCs/>
                <w:sz w:val="18"/>
                <w:szCs w:val="18"/>
              </w:rPr>
              <w:t xml:space="preserve">The Technical Response must NOT contain any restrictions of the rights of </w:t>
            </w:r>
            <w:r w:rsidR="00FD5ABA">
              <w:rPr>
                <w:rFonts w:ascii="Arial" w:hAnsi="Arial" w:cs="Arial"/>
                <w:bCs/>
                <w:sz w:val="18"/>
                <w:szCs w:val="18"/>
              </w:rPr>
              <w:t>THDA</w:t>
            </w:r>
            <w:r>
              <w:rPr>
                <w:rFonts w:ascii="Arial" w:hAnsi="Arial" w:cs="Arial"/>
                <w:bCs/>
                <w:sz w:val="18"/>
                <w:szCs w:val="18"/>
              </w:rPr>
              <w:t xml:space="preserve"> or other qualification of the response.</w:t>
            </w:r>
          </w:p>
        </w:tc>
        <w:tc>
          <w:tcPr>
            <w:tcW w:w="884" w:type="pct"/>
            <w:shd w:val="clear" w:color="auto" w:fill="F3F3F3"/>
          </w:tcPr>
          <w:p w14:paraId="40BAC919" w14:textId="77777777" w:rsidR="00572034" w:rsidRPr="000901D0" w:rsidRDefault="00572034" w:rsidP="00F90A89">
            <w:pPr>
              <w:spacing w:before="120" w:after="60"/>
              <w:rPr>
                <w:rFonts w:ascii="Arial" w:hAnsi="Arial" w:cs="Arial"/>
                <w:b/>
                <w:bCs/>
                <w:sz w:val="18"/>
                <w:szCs w:val="18"/>
              </w:rPr>
            </w:pPr>
          </w:p>
        </w:tc>
      </w:tr>
      <w:tr w:rsidR="00572034" w:rsidRPr="000901D0" w14:paraId="4FE35614" w14:textId="77777777">
        <w:tc>
          <w:tcPr>
            <w:tcW w:w="655" w:type="pct"/>
            <w:shd w:val="clear" w:color="auto" w:fill="F3F3F3"/>
          </w:tcPr>
          <w:p w14:paraId="14B7D0B9" w14:textId="77777777" w:rsidR="00572034" w:rsidRPr="000901D0" w:rsidRDefault="00572034" w:rsidP="00B51275">
            <w:pPr>
              <w:spacing w:before="120" w:after="120"/>
              <w:rPr>
                <w:rFonts w:ascii="Arial" w:hAnsi="Arial" w:cs="Arial"/>
                <w:b/>
                <w:bCs/>
                <w:sz w:val="18"/>
                <w:szCs w:val="18"/>
              </w:rPr>
            </w:pPr>
          </w:p>
        </w:tc>
        <w:tc>
          <w:tcPr>
            <w:tcW w:w="359" w:type="pct"/>
            <w:shd w:val="clear" w:color="auto" w:fill="F3F3F3"/>
          </w:tcPr>
          <w:p w14:paraId="6ACF03B9" w14:textId="77777777" w:rsidR="00572034" w:rsidRPr="000901D0" w:rsidRDefault="00572034" w:rsidP="00B51275">
            <w:pPr>
              <w:spacing w:before="120" w:after="120"/>
              <w:rPr>
                <w:rFonts w:ascii="Arial" w:hAnsi="Arial" w:cs="Arial"/>
                <w:b/>
                <w:bCs/>
                <w:sz w:val="18"/>
                <w:szCs w:val="18"/>
              </w:rPr>
            </w:pPr>
          </w:p>
        </w:tc>
        <w:tc>
          <w:tcPr>
            <w:tcW w:w="3102" w:type="pct"/>
            <w:gridSpan w:val="2"/>
            <w:shd w:val="clear" w:color="auto" w:fill="auto"/>
          </w:tcPr>
          <w:p w14:paraId="22CECB17" w14:textId="77777777" w:rsidR="00572034" w:rsidRPr="000901D0" w:rsidRDefault="00A522AE" w:rsidP="00B51275">
            <w:pPr>
              <w:spacing w:before="120" w:after="120"/>
              <w:rPr>
                <w:rFonts w:ascii="Arial" w:hAnsi="Arial" w:cs="Arial"/>
                <w:bCs/>
                <w:sz w:val="18"/>
                <w:szCs w:val="18"/>
              </w:rPr>
            </w:pPr>
            <w:r>
              <w:rPr>
                <w:rFonts w:ascii="Arial" w:hAnsi="Arial" w:cs="Arial"/>
                <w:bCs/>
                <w:sz w:val="18"/>
                <w:szCs w:val="18"/>
              </w:rPr>
              <w:t>A Respondent must NOT submit alternate responses</w:t>
            </w:r>
            <w:r w:rsidR="00FD4B0B">
              <w:rPr>
                <w:rFonts w:ascii="Arial" w:hAnsi="Arial" w:cs="Arial"/>
                <w:bCs/>
                <w:sz w:val="18"/>
                <w:szCs w:val="18"/>
              </w:rPr>
              <w:t xml:space="preserve"> </w:t>
            </w:r>
            <w:r w:rsidR="00847410">
              <w:rPr>
                <w:rFonts w:ascii="Arial" w:hAnsi="Arial" w:cs="Arial"/>
                <w:bCs/>
                <w:sz w:val="18"/>
                <w:szCs w:val="18"/>
              </w:rPr>
              <w:t xml:space="preserve">(refer to </w:t>
            </w:r>
            <w:r w:rsidR="00847410" w:rsidRPr="00847410">
              <w:rPr>
                <w:rFonts w:ascii="Arial" w:hAnsi="Arial" w:cs="Arial"/>
                <w:bCs/>
                <w:sz w:val="18"/>
                <w:szCs w:val="18"/>
              </w:rPr>
              <w:t>RFP Section 3.3.</w:t>
            </w:r>
            <w:r w:rsidR="00847410">
              <w:rPr>
                <w:rFonts w:ascii="Arial" w:hAnsi="Arial" w:cs="Arial"/>
                <w:bCs/>
                <w:sz w:val="18"/>
                <w:szCs w:val="18"/>
              </w:rPr>
              <w:t>).</w:t>
            </w:r>
          </w:p>
        </w:tc>
        <w:tc>
          <w:tcPr>
            <w:tcW w:w="884" w:type="pct"/>
            <w:shd w:val="clear" w:color="auto" w:fill="F3F3F3"/>
          </w:tcPr>
          <w:p w14:paraId="725206FF" w14:textId="77777777" w:rsidR="00572034" w:rsidRPr="000901D0" w:rsidRDefault="00572034" w:rsidP="00F90A89">
            <w:pPr>
              <w:spacing w:before="120" w:after="60"/>
              <w:rPr>
                <w:rFonts w:ascii="Arial" w:hAnsi="Arial" w:cs="Arial"/>
                <w:b/>
                <w:bCs/>
                <w:sz w:val="18"/>
                <w:szCs w:val="18"/>
              </w:rPr>
            </w:pPr>
          </w:p>
        </w:tc>
      </w:tr>
      <w:tr w:rsidR="00572034" w:rsidRPr="000901D0" w14:paraId="48A06637" w14:textId="77777777">
        <w:tc>
          <w:tcPr>
            <w:tcW w:w="655" w:type="pct"/>
            <w:shd w:val="clear" w:color="auto" w:fill="F3F3F3"/>
          </w:tcPr>
          <w:p w14:paraId="5F6A1767" w14:textId="77777777" w:rsidR="00572034" w:rsidRPr="000901D0" w:rsidRDefault="00572034" w:rsidP="00B51275">
            <w:pPr>
              <w:spacing w:before="120" w:after="120"/>
              <w:rPr>
                <w:rFonts w:ascii="Arial" w:hAnsi="Arial" w:cs="Arial"/>
                <w:b/>
                <w:bCs/>
                <w:sz w:val="18"/>
                <w:szCs w:val="18"/>
              </w:rPr>
            </w:pPr>
          </w:p>
        </w:tc>
        <w:tc>
          <w:tcPr>
            <w:tcW w:w="359" w:type="pct"/>
            <w:shd w:val="clear" w:color="auto" w:fill="F3F3F3"/>
          </w:tcPr>
          <w:p w14:paraId="0410B7F8" w14:textId="77777777" w:rsidR="00572034" w:rsidRPr="000901D0" w:rsidRDefault="00572034" w:rsidP="00B51275">
            <w:pPr>
              <w:spacing w:before="120" w:after="120"/>
              <w:rPr>
                <w:rFonts w:ascii="Arial" w:hAnsi="Arial" w:cs="Arial"/>
                <w:b/>
                <w:bCs/>
                <w:sz w:val="18"/>
                <w:szCs w:val="18"/>
              </w:rPr>
            </w:pPr>
          </w:p>
        </w:tc>
        <w:tc>
          <w:tcPr>
            <w:tcW w:w="3102" w:type="pct"/>
            <w:gridSpan w:val="2"/>
            <w:shd w:val="clear" w:color="auto" w:fill="auto"/>
          </w:tcPr>
          <w:p w14:paraId="106E47A4" w14:textId="77777777" w:rsidR="00572034" w:rsidRPr="000901D0" w:rsidRDefault="00A522AE" w:rsidP="00B51275">
            <w:pPr>
              <w:spacing w:before="120" w:after="120"/>
              <w:rPr>
                <w:rFonts w:ascii="Arial" w:hAnsi="Arial" w:cs="Arial"/>
                <w:bCs/>
                <w:sz w:val="18"/>
                <w:szCs w:val="18"/>
              </w:rPr>
            </w:pPr>
            <w:r>
              <w:rPr>
                <w:rFonts w:ascii="Arial" w:hAnsi="Arial" w:cs="Arial"/>
                <w:bCs/>
                <w:sz w:val="18"/>
                <w:szCs w:val="18"/>
              </w:rPr>
              <w:t>A Respondent must NOT submit multiple responses in different forms (as a prime and a subcontractor)</w:t>
            </w:r>
            <w:r w:rsidR="00847410">
              <w:rPr>
                <w:rFonts w:ascii="Arial" w:hAnsi="Arial" w:cs="Arial"/>
                <w:bCs/>
                <w:sz w:val="18"/>
                <w:szCs w:val="18"/>
              </w:rPr>
              <w:t xml:space="preserve"> (refer to </w:t>
            </w:r>
            <w:r w:rsidR="00F63AE4" w:rsidRPr="00847410">
              <w:rPr>
                <w:rFonts w:ascii="Arial" w:hAnsi="Arial" w:cs="Arial"/>
                <w:bCs/>
                <w:sz w:val="18"/>
                <w:szCs w:val="18"/>
              </w:rPr>
              <w:t>RFP Sectio</w:t>
            </w:r>
            <w:r w:rsidR="00847410" w:rsidRPr="00847410">
              <w:rPr>
                <w:rFonts w:ascii="Arial" w:hAnsi="Arial" w:cs="Arial"/>
                <w:bCs/>
                <w:sz w:val="18"/>
                <w:szCs w:val="18"/>
              </w:rPr>
              <w:t>n 3.3.</w:t>
            </w:r>
            <w:r w:rsidR="00847410">
              <w:rPr>
                <w:rFonts w:ascii="Arial" w:hAnsi="Arial" w:cs="Arial"/>
                <w:bCs/>
                <w:sz w:val="18"/>
                <w:szCs w:val="18"/>
              </w:rPr>
              <w:t xml:space="preserve">). </w:t>
            </w:r>
          </w:p>
        </w:tc>
        <w:tc>
          <w:tcPr>
            <w:tcW w:w="884" w:type="pct"/>
            <w:shd w:val="clear" w:color="auto" w:fill="F3F3F3"/>
          </w:tcPr>
          <w:p w14:paraId="71BF07F0" w14:textId="77777777" w:rsidR="00572034" w:rsidRPr="000901D0" w:rsidRDefault="00572034" w:rsidP="00F90A89">
            <w:pPr>
              <w:spacing w:before="120" w:after="60"/>
              <w:rPr>
                <w:rFonts w:ascii="Arial" w:hAnsi="Arial" w:cs="Arial"/>
                <w:b/>
                <w:bCs/>
                <w:sz w:val="18"/>
                <w:szCs w:val="18"/>
              </w:rPr>
            </w:pPr>
          </w:p>
        </w:tc>
      </w:tr>
      <w:tr w:rsidR="0038744B" w:rsidRPr="000901D0" w14:paraId="2E1CAE22" w14:textId="77777777">
        <w:tc>
          <w:tcPr>
            <w:tcW w:w="655" w:type="pct"/>
            <w:shd w:val="clear" w:color="auto" w:fill="auto"/>
          </w:tcPr>
          <w:p w14:paraId="4C7E38B3" w14:textId="77777777" w:rsidR="0038744B" w:rsidRPr="000901D0" w:rsidRDefault="0038744B" w:rsidP="00B51275">
            <w:pPr>
              <w:spacing w:before="120" w:after="120"/>
              <w:rPr>
                <w:rFonts w:ascii="Arial" w:hAnsi="Arial" w:cs="Arial"/>
                <w:b/>
                <w:bCs/>
                <w:sz w:val="18"/>
                <w:szCs w:val="18"/>
              </w:rPr>
            </w:pPr>
          </w:p>
        </w:tc>
        <w:tc>
          <w:tcPr>
            <w:tcW w:w="359" w:type="pct"/>
            <w:shd w:val="clear" w:color="auto" w:fill="auto"/>
          </w:tcPr>
          <w:p w14:paraId="21521A5F" w14:textId="046D7DAB" w:rsidR="0038744B" w:rsidRPr="000901D0" w:rsidRDefault="00A522AE" w:rsidP="00B51275">
            <w:pPr>
              <w:spacing w:before="120" w:after="120"/>
              <w:rPr>
                <w:rFonts w:ascii="Arial" w:hAnsi="Arial" w:cs="Arial"/>
                <w:b/>
                <w:bCs/>
                <w:sz w:val="18"/>
                <w:szCs w:val="18"/>
              </w:rPr>
            </w:pPr>
            <w:r>
              <w:rPr>
                <w:rFonts w:ascii="Arial" w:hAnsi="Arial" w:cs="Arial"/>
                <w:b/>
                <w:bCs/>
                <w:sz w:val="18"/>
                <w:szCs w:val="18"/>
              </w:rPr>
              <w:t>A.1</w:t>
            </w:r>
          </w:p>
        </w:tc>
        <w:tc>
          <w:tcPr>
            <w:tcW w:w="3102" w:type="pct"/>
            <w:gridSpan w:val="2"/>
            <w:shd w:val="clear" w:color="auto" w:fill="auto"/>
          </w:tcPr>
          <w:p w14:paraId="65CA8534" w14:textId="77777777" w:rsidR="0038744B" w:rsidRPr="000901D0" w:rsidRDefault="00A522AE" w:rsidP="00B63F4D">
            <w:pPr>
              <w:spacing w:before="120" w:after="120"/>
              <w:rPr>
                <w:rFonts w:ascii="Arial" w:hAnsi="Arial" w:cs="Arial"/>
                <w:sz w:val="18"/>
                <w:szCs w:val="18"/>
              </w:rPr>
            </w:pPr>
            <w:r>
              <w:rPr>
                <w:rFonts w:ascii="Arial" w:hAnsi="Arial" w:cs="Arial"/>
                <w:sz w:val="18"/>
                <w:szCs w:val="18"/>
              </w:rPr>
              <w:t>Provide the Statement of Certifications and Assurances (RFP Attachment 6.1.) completed and signed by an individual empowered to bind the Respondent to the provisions of this RFP and any resulting contract.  The document must be signed without exception or qualification.</w:t>
            </w:r>
          </w:p>
        </w:tc>
        <w:tc>
          <w:tcPr>
            <w:tcW w:w="884" w:type="pct"/>
            <w:shd w:val="clear" w:color="auto" w:fill="F3F3F3"/>
          </w:tcPr>
          <w:p w14:paraId="2564FBCD" w14:textId="77777777" w:rsidR="0038744B" w:rsidRPr="000901D0" w:rsidRDefault="0038744B" w:rsidP="00F90A89">
            <w:pPr>
              <w:spacing w:before="120" w:after="60"/>
              <w:rPr>
                <w:rFonts w:ascii="Arial" w:hAnsi="Arial" w:cs="Arial"/>
                <w:b/>
                <w:bCs/>
                <w:sz w:val="18"/>
                <w:szCs w:val="18"/>
              </w:rPr>
            </w:pPr>
          </w:p>
        </w:tc>
      </w:tr>
      <w:tr w:rsidR="0038744B" w:rsidRPr="000901D0" w14:paraId="7A0EC417" w14:textId="77777777">
        <w:tc>
          <w:tcPr>
            <w:tcW w:w="655" w:type="pct"/>
            <w:shd w:val="clear" w:color="auto" w:fill="auto"/>
          </w:tcPr>
          <w:p w14:paraId="1D510CD8" w14:textId="77777777" w:rsidR="0038744B" w:rsidRPr="000901D0" w:rsidRDefault="0038744B" w:rsidP="00B51275">
            <w:pPr>
              <w:spacing w:before="120" w:after="120"/>
              <w:rPr>
                <w:rFonts w:ascii="Arial" w:hAnsi="Arial" w:cs="Arial"/>
                <w:b/>
                <w:bCs/>
                <w:sz w:val="18"/>
                <w:szCs w:val="18"/>
              </w:rPr>
            </w:pPr>
          </w:p>
        </w:tc>
        <w:tc>
          <w:tcPr>
            <w:tcW w:w="359" w:type="pct"/>
            <w:shd w:val="clear" w:color="auto" w:fill="auto"/>
          </w:tcPr>
          <w:p w14:paraId="496680AD" w14:textId="777ABFD1" w:rsidR="0038744B" w:rsidRPr="000901D0" w:rsidRDefault="00A522AE">
            <w:pPr>
              <w:spacing w:before="120" w:after="120"/>
              <w:rPr>
                <w:rFonts w:ascii="Arial" w:hAnsi="Arial" w:cs="Arial"/>
                <w:b/>
                <w:bCs/>
                <w:sz w:val="18"/>
                <w:szCs w:val="18"/>
              </w:rPr>
            </w:pPr>
            <w:r>
              <w:rPr>
                <w:rFonts w:ascii="Arial" w:hAnsi="Arial" w:cs="Arial"/>
                <w:b/>
                <w:bCs/>
                <w:sz w:val="18"/>
                <w:szCs w:val="18"/>
              </w:rPr>
              <w:t>A.2</w:t>
            </w:r>
          </w:p>
        </w:tc>
        <w:tc>
          <w:tcPr>
            <w:tcW w:w="3102" w:type="pct"/>
            <w:gridSpan w:val="2"/>
            <w:shd w:val="clear" w:color="auto" w:fill="auto"/>
          </w:tcPr>
          <w:p w14:paraId="7C634E40" w14:textId="72C7C2A7" w:rsidR="0038744B" w:rsidRPr="000901D0" w:rsidRDefault="00A522AE" w:rsidP="006B352A">
            <w:pPr>
              <w:spacing w:before="120" w:after="120"/>
              <w:rPr>
                <w:rFonts w:ascii="Arial" w:hAnsi="Arial" w:cs="Arial"/>
                <w:color w:val="FF0000"/>
                <w:sz w:val="18"/>
                <w:szCs w:val="18"/>
              </w:rPr>
            </w:pPr>
            <w:r>
              <w:rPr>
                <w:rFonts w:ascii="Arial" w:hAnsi="Arial" w:cs="Arial"/>
                <w:sz w:val="18"/>
                <w:szCs w:val="18"/>
              </w:rPr>
              <w:t>Provide a statement, based upon reasonable inquiry, of whether the Respondent or any individual who shall cause to deliver goods or perform services under the contract has a possible conflict of interest (</w:t>
            </w:r>
            <w:r>
              <w:rPr>
                <w:rFonts w:ascii="Arial" w:hAnsi="Arial" w:cs="Arial"/>
                <w:i/>
                <w:iCs/>
                <w:sz w:val="18"/>
                <w:szCs w:val="18"/>
              </w:rPr>
              <w:t>e.g.</w:t>
            </w:r>
            <w:r>
              <w:rPr>
                <w:rFonts w:ascii="Arial" w:hAnsi="Arial" w:cs="Arial"/>
                <w:iCs/>
                <w:sz w:val="18"/>
                <w:szCs w:val="18"/>
              </w:rPr>
              <w:t>,</w:t>
            </w:r>
            <w:r>
              <w:rPr>
                <w:rFonts w:ascii="Arial" w:hAnsi="Arial" w:cs="Arial"/>
                <w:sz w:val="18"/>
                <w:szCs w:val="18"/>
              </w:rPr>
              <w:t xml:space="preserve"> employment by the State of </w:t>
            </w:r>
            <w:smartTag w:uri="urn:schemas-microsoft-com:office:smarttags" w:element="place">
              <w:smartTag w:uri="urn:schemas-microsoft-com:office:smarttags" w:element="State">
                <w:r>
                  <w:rPr>
                    <w:rFonts w:ascii="Arial" w:hAnsi="Arial" w:cs="Arial"/>
                    <w:sz w:val="18"/>
                    <w:szCs w:val="18"/>
                  </w:rPr>
                  <w:t>Tennessee</w:t>
                </w:r>
              </w:smartTag>
            </w:smartTag>
            <w:r>
              <w:rPr>
                <w:rFonts w:ascii="Arial" w:hAnsi="Arial" w:cs="Arial"/>
                <w:sz w:val="18"/>
                <w:szCs w:val="18"/>
              </w:rPr>
              <w:t>) and, if so, the nature of that conflict.</w:t>
            </w:r>
            <w:r>
              <w:rPr>
                <w:rFonts w:ascii="Arial" w:hAnsi="Arial" w:cs="Arial"/>
                <w:sz w:val="18"/>
                <w:szCs w:val="18"/>
              </w:rPr>
              <w:br/>
            </w:r>
            <w:r>
              <w:rPr>
                <w:rFonts w:ascii="Arial" w:hAnsi="Arial" w:cs="Arial"/>
                <w:sz w:val="18"/>
                <w:szCs w:val="18"/>
              </w:rPr>
              <w:br/>
            </w:r>
            <w:r>
              <w:rPr>
                <w:rFonts w:ascii="Arial" w:hAnsi="Arial" w:cs="Arial"/>
                <w:bCs/>
                <w:sz w:val="18"/>
                <w:szCs w:val="18"/>
              </w:rPr>
              <w:t xml:space="preserve">NOTE:  Any questions of conflict of </w:t>
            </w:r>
            <w:r>
              <w:rPr>
                <w:rFonts w:ascii="Arial" w:hAnsi="Arial" w:cs="Arial"/>
                <w:sz w:val="18"/>
                <w:szCs w:val="18"/>
              </w:rPr>
              <w:t>interest</w:t>
            </w:r>
            <w:r>
              <w:rPr>
                <w:rFonts w:ascii="Arial" w:hAnsi="Arial" w:cs="Arial"/>
                <w:bCs/>
                <w:sz w:val="18"/>
                <w:szCs w:val="18"/>
              </w:rPr>
              <w:t xml:space="preserve"> shall be solely within the discretion of </w:t>
            </w:r>
            <w:r w:rsidR="00FD5ABA">
              <w:rPr>
                <w:rFonts w:ascii="Arial" w:hAnsi="Arial" w:cs="Arial"/>
                <w:bCs/>
                <w:sz w:val="18"/>
                <w:szCs w:val="18"/>
              </w:rPr>
              <w:t>THDA</w:t>
            </w:r>
            <w:r>
              <w:rPr>
                <w:rFonts w:ascii="Arial" w:hAnsi="Arial" w:cs="Arial"/>
                <w:bCs/>
                <w:sz w:val="18"/>
                <w:szCs w:val="18"/>
              </w:rPr>
              <w:t xml:space="preserve">, and </w:t>
            </w:r>
            <w:r w:rsidR="00FD5ABA">
              <w:rPr>
                <w:rFonts w:ascii="Arial" w:hAnsi="Arial" w:cs="Arial"/>
                <w:bCs/>
                <w:sz w:val="18"/>
                <w:szCs w:val="18"/>
              </w:rPr>
              <w:t>THDA</w:t>
            </w:r>
            <w:r>
              <w:rPr>
                <w:rFonts w:ascii="Arial" w:hAnsi="Arial" w:cs="Arial"/>
                <w:bCs/>
                <w:sz w:val="18"/>
                <w:szCs w:val="18"/>
              </w:rPr>
              <w:t xml:space="preserve"> reserves the right to cancel any award.</w:t>
            </w:r>
          </w:p>
        </w:tc>
        <w:tc>
          <w:tcPr>
            <w:tcW w:w="884" w:type="pct"/>
            <w:shd w:val="clear" w:color="auto" w:fill="F3F3F3"/>
          </w:tcPr>
          <w:p w14:paraId="08BDF28D" w14:textId="77777777" w:rsidR="0038744B" w:rsidRPr="000901D0" w:rsidRDefault="0038744B" w:rsidP="00F90A89">
            <w:pPr>
              <w:spacing w:before="120" w:after="60"/>
              <w:rPr>
                <w:rFonts w:ascii="Arial" w:hAnsi="Arial" w:cs="Arial"/>
                <w:b/>
                <w:bCs/>
                <w:sz w:val="18"/>
                <w:szCs w:val="18"/>
              </w:rPr>
            </w:pPr>
          </w:p>
        </w:tc>
      </w:tr>
      <w:tr w:rsidR="00644292" w:rsidRPr="000901D0" w14:paraId="25136664" w14:textId="77777777" w:rsidTr="00932D3E">
        <w:tc>
          <w:tcPr>
            <w:tcW w:w="655" w:type="pct"/>
            <w:shd w:val="clear" w:color="auto" w:fill="auto"/>
          </w:tcPr>
          <w:p w14:paraId="2385A164" w14:textId="77777777" w:rsidR="00644292" w:rsidRPr="000901D0" w:rsidRDefault="00644292" w:rsidP="00644292">
            <w:pPr>
              <w:spacing w:before="120" w:after="120"/>
              <w:rPr>
                <w:rFonts w:ascii="Arial" w:hAnsi="Arial" w:cs="Arial"/>
                <w:b/>
                <w:bCs/>
                <w:sz w:val="18"/>
                <w:szCs w:val="18"/>
              </w:rPr>
            </w:pPr>
          </w:p>
        </w:tc>
        <w:tc>
          <w:tcPr>
            <w:tcW w:w="359" w:type="pct"/>
            <w:shd w:val="clear" w:color="auto" w:fill="auto"/>
          </w:tcPr>
          <w:p w14:paraId="588D36B1" w14:textId="3B1DA5B2" w:rsidR="00644292" w:rsidRPr="000901D0" w:rsidRDefault="00644292">
            <w:pPr>
              <w:spacing w:before="120" w:after="120"/>
              <w:rPr>
                <w:rFonts w:ascii="Arial" w:hAnsi="Arial" w:cs="Arial"/>
                <w:b/>
                <w:bCs/>
                <w:sz w:val="18"/>
                <w:szCs w:val="18"/>
              </w:rPr>
            </w:pPr>
            <w:r>
              <w:rPr>
                <w:rFonts w:ascii="Arial" w:hAnsi="Arial" w:cs="Arial"/>
                <w:b/>
                <w:bCs/>
                <w:sz w:val="18"/>
                <w:szCs w:val="18"/>
              </w:rPr>
              <w:t>A.3</w:t>
            </w:r>
          </w:p>
        </w:tc>
        <w:tc>
          <w:tcPr>
            <w:tcW w:w="3102" w:type="pct"/>
            <w:gridSpan w:val="2"/>
            <w:shd w:val="clear" w:color="auto" w:fill="auto"/>
            <w:vAlign w:val="bottom"/>
          </w:tcPr>
          <w:p w14:paraId="3C781B70" w14:textId="655975D5" w:rsidR="00644292" w:rsidRPr="006C66D2" w:rsidRDefault="00E96343" w:rsidP="00E96343">
            <w:pPr>
              <w:spacing w:before="120" w:after="120"/>
              <w:rPr>
                <w:rFonts w:ascii="Arial" w:hAnsi="Arial" w:cs="Arial"/>
                <w:bCs/>
                <w:sz w:val="18"/>
                <w:szCs w:val="18"/>
              </w:rPr>
            </w:pPr>
            <w:r>
              <w:rPr>
                <w:rFonts w:ascii="Arial" w:hAnsi="Arial" w:cs="Arial"/>
                <w:color w:val="000000"/>
                <w:sz w:val="18"/>
                <w:szCs w:val="18"/>
              </w:rPr>
              <w:t>Provide a statement confirming that the</w:t>
            </w:r>
            <w:r w:rsidR="00644292" w:rsidRPr="00932D3E">
              <w:rPr>
                <w:rFonts w:ascii="Arial" w:hAnsi="Arial" w:cs="Arial"/>
                <w:color w:val="000000"/>
                <w:sz w:val="18"/>
                <w:szCs w:val="18"/>
              </w:rPr>
              <w:t xml:space="preserve"> system </w:t>
            </w:r>
            <w:r>
              <w:rPr>
                <w:rFonts w:ascii="Arial" w:hAnsi="Arial" w:cs="Arial"/>
                <w:color w:val="000000"/>
                <w:sz w:val="18"/>
                <w:szCs w:val="18"/>
              </w:rPr>
              <w:t>will</w:t>
            </w:r>
            <w:r w:rsidR="00644292" w:rsidRPr="00932D3E">
              <w:rPr>
                <w:rFonts w:ascii="Arial" w:hAnsi="Arial" w:cs="Arial"/>
                <w:color w:val="000000"/>
                <w:sz w:val="18"/>
                <w:szCs w:val="18"/>
              </w:rPr>
              <w:t xml:space="preserve"> have a module to complete an initial certification based on resident demographic information</w:t>
            </w:r>
            <w:r>
              <w:rPr>
                <w:rFonts w:ascii="Arial" w:hAnsi="Arial" w:cs="Arial"/>
                <w:color w:val="000000"/>
                <w:sz w:val="18"/>
                <w:szCs w:val="18"/>
              </w:rPr>
              <w:t xml:space="preserve"> and</w:t>
            </w:r>
            <w:r w:rsidR="00644292" w:rsidRPr="00932D3E">
              <w:rPr>
                <w:rFonts w:ascii="Arial" w:hAnsi="Arial" w:cs="Arial"/>
                <w:color w:val="000000"/>
                <w:sz w:val="18"/>
                <w:szCs w:val="18"/>
              </w:rPr>
              <w:t xml:space="preserve"> unit information </w:t>
            </w:r>
            <w:r>
              <w:rPr>
                <w:rFonts w:ascii="Arial" w:hAnsi="Arial" w:cs="Arial"/>
                <w:color w:val="000000"/>
                <w:sz w:val="18"/>
                <w:szCs w:val="18"/>
              </w:rPr>
              <w:t>in compliance with</w:t>
            </w:r>
            <w:r w:rsidR="00644292" w:rsidRPr="00932D3E">
              <w:rPr>
                <w:rFonts w:ascii="Arial" w:hAnsi="Arial" w:cs="Arial"/>
                <w:color w:val="000000"/>
                <w:sz w:val="18"/>
                <w:szCs w:val="18"/>
              </w:rPr>
              <w:t xml:space="preserve"> HUD and THDA State guidelines</w:t>
            </w:r>
            <w:r>
              <w:rPr>
                <w:rFonts w:ascii="Arial" w:hAnsi="Arial" w:cs="Arial"/>
                <w:color w:val="000000"/>
                <w:sz w:val="18"/>
                <w:szCs w:val="18"/>
              </w:rPr>
              <w:t xml:space="preserve">. </w:t>
            </w:r>
          </w:p>
        </w:tc>
        <w:tc>
          <w:tcPr>
            <w:tcW w:w="884" w:type="pct"/>
            <w:shd w:val="clear" w:color="auto" w:fill="F3F3F3"/>
          </w:tcPr>
          <w:p w14:paraId="66C16A2E" w14:textId="77777777" w:rsidR="00644292" w:rsidRPr="000901D0" w:rsidRDefault="00644292" w:rsidP="00644292">
            <w:pPr>
              <w:spacing w:before="120" w:after="60"/>
              <w:rPr>
                <w:rFonts w:ascii="Arial" w:hAnsi="Arial" w:cs="Arial"/>
                <w:b/>
                <w:bCs/>
                <w:sz w:val="18"/>
                <w:szCs w:val="18"/>
              </w:rPr>
            </w:pPr>
          </w:p>
        </w:tc>
      </w:tr>
      <w:tr w:rsidR="00644292" w:rsidRPr="007D0006" w14:paraId="565077DA" w14:textId="77777777" w:rsidTr="00932D3E">
        <w:tc>
          <w:tcPr>
            <w:tcW w:w="655" w:type="pct"/>
            <w:shd w:val="clear" w:color="auto" w:fill="auto"/>
          </w:tcPr>
          <w:p w14:paraId="680B5730" w14:textId="77777777" w:rsidR="00644292" w:rsidRPr="000901D0" w:rsidRDefault="00644292" w:rsidP="00644292">
            <w:pPr>
              <w:spacing w:before="120" w:after="120"/>
              <w:rPr>
                <w:rFonts w:ascii="Arial" w:hAnsi="Arial" w:cs="Arial"/>
                <w:b/>
                <w:bCs/>
                <w:sz w:val="18"/>
                <w:szCs w:val="18"/>
              </w:rPr>
            </w:pPr>
          </w:p>
        </w:tc>
        <w:tc>
          <w:tcPr>
            <w:tcW w:w="359" w:type="pct"/>
            <w:shd w:val="clear" w:color="auto" w:fill="auto"/>
          </w:tcPr>
          <w:p w14:paraId="161CA814" w14:textId="56153A54" w:rsidR="00644292" w:rsidRPr="00E17150" w:rsidRDefault="00644292" w:rsidP="00644292">
            <w:pPr>
              <w:spacing w:before="120" w:after="120"/>
              <w:rPr>
                <w:rFonts w:ascii="Arial" w:hAnsi="Arial" w:cs="Arial"/>
                <w:b/>
                <w:color w:val="FF0000"/>
                <w:sz w:val="18"/>
                <w:szCs w:val="18"/>
              </w:rPr>
            </w:pPr>
            <w:r w:rsidRPr="00932D3E">
              <w:rPr>
                <w:rFonts w:ascii="Arial" w:hAnsi="Arial" w:cs="Arial"/>
                <w:b/>
                <w:sz w:val="18"/>
                <w:szCs w:val="18"/>
              </w:rPr>
              <w:t>A.4</w:t>
            </w:r>
          </w:p>
        </w:tc>
        <w:tc>
          <w:tcPr>
            <w:tcW w:w="3102" w:type="pct"/>
            <w:gridSpan w:val="2"/>
            <w:shd w:val="clear" w:color="auto" w:fill="auto"/>
            <w:vAlign w:val="bottom"/>
          </w:tcPr>
          <w:p w14:paraId="6468C05C" w14:textId="27F06546" w:rsidR="00644292" w:rsidRPr="00E17150" w:rsidRDefault="00E96343" w:rsidP="00E96343">
            <w:pPr>
              <w:spacing w:before="120" w:after="120"/>
              <w:rPr>
                <w:rFonts w:ascii="Arial" w:hAnsi="Arial" w:cs="Arial"/>
                <w:bCs/>
                <w:color w:val="FF0000"/>
                <w:sz w:val="18"/>
                <w:szCs w:val="18"/>
              </w:rPr>
            </w:pPr>
            <w:r>
              <w:rPr>
                <w:rFonts w:ascii="Arial" w:hAnsi="Arial" w:cs="Arial"/>
                <w:color w:val="000000"/>
                <w:sz w:val="18"/>
                <w:szCs w:val="18"/>
              </w:rPr>
              <w:t>Provide a statement confirming that the</w:t>
            </w:r>
            <w:r w:rsidR="00D23EDA">
              <w:rPr>
                <w:rFonts w:ascii="Arial" w:hAnsi="Arial" w:cs="Arial"/>
                <w:color w:val="000000"/>
                <w:sz w:val="18"/>
                <w:szCs w:val="18"/>
              </w:rPr>
              <w:t xml:space="preserve"> </w:t>
            </w:r>
            <w:r w:rsidR="00644292" w:rsidRPr="00932D3E">
              <w:rPr>
                <w:rFonts w:ascii="Arial" w:hAnsi="Arial" w:cs="Arial"/>
                <w:color w:val="000000"/>
                <w:sz w:val="18"/>
                <w:szCs w:val="18"/>
              </w:rPr>
              <w:t xml:space="preserve">system </w:t>
            </w:r>
            <w:r>
              <w:rPr>
                <w:rFonts w:ascii="Arial" w:hAnsi="Arial" w:cs="Arial"/>
                <w:color w:val="000000"/>
                <w:sz w:val="18"/>
                <w:szCs w:val="18"/>
              </w:rPr>
              <w:t>will</w:t>
            </w:r>
            <w:r w:rsidR="00644292" w:rsidRPr="00932D3E">
              <w:rPr>
                <w:rFonts w:ascii="Arial" w:hAnsi="Arial" w:cs="Arial"/>
                <w:color w:val="000000"/>
                <w:sz w:val="18"/>
                <w:szCs w:val="18"/>
              </w:rPr>
              <w:t xml:space="preserve"> have a process to select applicants from a waitlist based on configurable preference information sourced from the application</w:t>
            </w:r>
            <w:r>
              <w:rPr>
                <w:rFonts w:ascii="Arial" w:hAnsi="Arial" w:cs="Arial"/>
                <w:color w:val="000000"/>
                <w:sz w:val="18"/>
                <w:szCs w:val="18"/>
              </w:rPr>
              <w:t>.</w:t>
            </w:r>
          </w:p>
        </w:tc>
        <w:tc>
          <w:tcPr>
            <w:tcW w:w="884" w:type="pct"/>
            <w:shd w:val="clear" w:color="auto" w:fill="F3F3F3"/>
          </w:tcPr>
          <w:p w14:paraId="21A872FF" w14:textId="77777777" w:rsidR="00644292" w:rsidRPr="006C66D2" w:rsidRDefault="00644292" w:rsidP="00644292">
            <w:pPr>
              <w:spacing w:before="120" w:after="60"/>
              <w:rPr>
                <w:rFonts w:ascii="Arial" w:hAnsi="Arial" w:cs="Arial"/>
                <w:b/>
                <w:bCs/>
                <w:sz w:val="18"/>
                <w:szCs w:val="18"/>
              </w:rPr>
            </w:pPr>
          </w:p>
        </w:tc>
      </w:tr>
      <w:tr w:rsidR="00644292" w:rsidRPr="007D0006" w14:paraId="32BFCA3A" w14:textId="77777777" w:rsidTr="00932D3E">
        <w:tc>
          <w:tcPr>
            <w:tcW w:w="655" w:type="pct"/>
            <w:shd w:val="clear" w:color="auto" w:fill="auto"/>
          </w:tcPr>
          <w:p w14:paraId="6812D084" w14:textId="77777777" w:rsidR="00644292" w:rsidRPr="000901D0" w:rsidRDefault="00644292" w:rsidP="00644292">
            <w:pPr>
              <w:spacing w:before="120" w:after="120"/>
              <w:rPr>
                <w:rFonts w:ascii="Arial" w:hAnsi="Arial" w:cs="Arial"/>
                <w:b/>
                <w:bCs/>
                <w:sz w:val="18"/>
                <w:szCs w:val="18"/>
              </w:rPr>
            </w:pPr>
          </w:p>
        </w:tc>
        <w:tc>
          <w:tcPr>
            <w:tcW w:w="359" w:type="pct"/>
            <w:shd w:val="clear" w:color="auto" w:fill="auto"/>
          </w:tcPr>
          <w:p w14:paraId="34D64E7E" w14:textId="076B9DC8" w:rsidR="00644292" w:rsidRPr="00E17150" w:rsidRDefault="00644292" w:rsidP="00644292">
            <w:pPr>
              <w:spacing w:before="120" w:after="120"/>
              <w:rPr>
                <w:rFonts w:ascii="Arial" w:hAnsi="Arial" w:cs="Arial"/>
                <w:b/>
                <w:color w:val="FF0000"/>
                <w:sz w:val="18"/>
                <w:szCs w:val="18"/>
              </w:rPr>
            </w:pPr>
            <w:r w:rsidRPr="00932D3E">
              <w:rPr>
                <w:rFonts w:ascii="Arial" w:hAnsi="Arial" w:cs="Arial"/>
                <w:b/>
                <w:sz w:val="18"/>
                <w:szCs w:val="18"/>
              </w:rPr>
              <w:t>A.5</w:t>
            </w:r>
          </w:p>
        </w:tc>
        <w:tc>
          <w:tcPr>
            <w:tcW w:w="3102" w:type="pct"/>
            <w:gridSpan w:val="2"/>
            <w:shd w:val="clear" w:color="auto" w:fill="auto"/>
            <w:vAlign w:val="bottom"/>
          </w:tcPr>
          <w:p w14:paraId="1C8DF8E3" w14:textId="77690A19" w:rsidR="00644292" w:rsidRPr="00E17150" w:rsidRDefault="00E96343" w:rsidP="0061099F">
            <w:pPr>
              <w:spacing w:before="120" w:after="120"/>
              <w:rPr>
                <w:rFonts w:ascii="Arial" w:hAnsi="Arial" w:cs="Arial"/>
                <w:bCs/>
                <w:color w:val="FF0000"/>
                <w:sz w:val="18"/>
                <w:szCs w:val="18"/>
              </w:rPr>
            </w:pPr>
            <w:r>
              <w:rPr>
                <w:rFonts w:ascii="Arial" w:hAnsi="Arial" w:cs="Arial"/>
                <w:color w:val="000000"/>
                <w:sz w:val="18"/>
                <w:szCs w:val="18"/>
              </w:rPr>
              <w:t>Provide a statement confirming that the</w:t>
            </w:r>
            <w:r w:rsidR="00644292" w:rsidRPr="00932D3E">
              <w:rPr>
                <w:rFonts w:ascii="Arial" w:hAnsi="Arial" w:cs="Arial"/>
                <w:color w:val="000000"/>
                <w:sz w:val="18"/>
                <w:szCs w:val="18"/>
              </w:rPr>
              <w:t xml:space="preserve"> system </w:t>
            </w:r>
            <w:r>
              <w:rPr>
                <w:rFonts w:ascii="Arial" w:hAnsi="Arial" w:cs="Arial"/>
                <w:color w:val="000000"/>
                <w:sz w:val="18"/>
                <w:szCs w:val="18"/>
              </w:rPr>
              <w:t>will</w:t>
            </w:r>
            <w:r w:rsidR="00644292" w:rsidRPr="00932D3E">
              <w:rPr>
                <w:rFonts w:ascii="Arial" w:hAnsi="Arial" w:cs="Arial"/>
                <w:color w:val="000000"/>
                <w:sz w:val="18"/>
                <w:szCs w:val="18"/>
              </w:rPr>
              <w:t xml:space="preserve"> have a module to </w:t>
            </w:r>
            <w:r>
              <w:rPr>
                <w:rFonts w:ascii="Arial" w:hAnsi="Arial" w:cs="Arial"/>
                <w:color w:val="000000"/>
                <w:sz w:val="18"/>
                <w:szCs w:val="18"/>
              </w:rPr>
              <w:t>guide a selected</w:t>
            </w:r>
            <w:r w:rsidR="00644292" w:rsidRPr="00932D3E">
              <w:rPr>
                <w:rFonts w:ascii="Arial" w:hAnsi="Arial" w:cs="Arial"/>
                <w:color w:val="000000"/>
                <w:sz w:val="18"/>
                <w:szCs w:val="18"/>
              </w:rPr>
              <w:t xml:space="preserve"> applicant through an eligibility validation process </w:t>
            </w:r>
            <w:r>
              <w:rPr>
                <w:rFonts w:ascii="Arial" w:hAnsi="Arial" w:cs="Arial"/>
                <w:color w:val="000000"/>
                <w:sz w:val="18"/>
                <w:szCs w:val="18"/>
              </w:rPr>
              <w:t xml:space="preserve">and generate </w:t>
            </w:r>
            <w:r w:rsidR="00644292" w:rsidRPr="00932D3E">
              <w:rPr>
                <w:rFonts w:ascii="Arial" w:hAnsi="Arial" w:cs="Arial"/>
                <w:color w:val="000000"/>
                <w:sz w:val="18"/>
                <w:szCs w:val="18"/>
              </w:rPr>
              <w:lastRenderedPageBreak/>
              <w:t>letters/emails</w:t>
            </w:r>
            <w:r w:rsidR="0061099F">
              <w:rPr>
                <w:rFonts w:ascii="Arial" w:hAnsi="Arial" w:cs="Arial"/>
                <w:color w:val="000000"/>
                <w:sz w:val="18"/>
                <w:szCs w:val="18"/>
              </w:rPr>
              <w:t>, request</w:t>
            </w:r>
            <w:r w:rsidR="00D23EDA">
              <w:rPr>
                <w:rFonts w:ascii="Arial" w:hAnsi="Arial" w:cs="Arial"/>
                <w:color w:val="000000"/>
                <w:sz w:val="18"/>
                <w:szCs w:val="18"/>
              </w:rPr>
              <w:t xml:space="preserve"> </w:t>
            </w:r>
            <w:r w:rsidR="00644292" w:rsidRPr="00932D3E">
              <w:rPr>
                <w:rFonts w:ascii="Arial" w:hAnsi="Arial" w:cs="Arial"/>
                <w:color w:val="000000"/>
                <w:sz w:val="18"/>
                <w:szCs w:val="18"/>
              </w:rPr>
              <w:t xml:space="preserve">documents, </w:t>
            </w:r>
            <w:r w:rsidR="0061099F">
              <w:rPr>
                <w:rFonts w:ascii="Arial" w:hAnsi="Arial" w:cs="Arial"/>
                <w:color w:val="000000"/>
                <w:sz w:val="18"/>
                <w:szCs w:val="18"/>
              </w:rPr>
              <w:t xml:space="preserve">validate </w:t>
            </w:r>
            <w:r w:rsidR="00644292" w:rsidRPr="00932D3E">
              <w:rPr>
                <w:rFonts w:ascii="Arial" w:hAnsi="Arial" w:cs="Arial"/>
                <w:color w:val="000000"/>
                <w:sz w:val="18"/>
                <w:szCs w:val="18"/>
              </w:rPr>
              <w:t xml:space="preserve">eligibility, </w:t>
            </w:r>
            <w:r w:rsidR="0061099F">
              <w:rPr>
                <w:rFonts w:ascii="Arial" w:hAnsi="Arial" w:cs="Arial"/>
                <w:color w:val="000000"/>
                <w:sz w:val="18"/>
                <w:szCs w:val="18"/>
              </w:rPr>
              <w:t xml:space="preserve">generate </w:t>
            </w:r>
            <w:r w:rsidR="00644292" w:rsidRPr="00932D3E">
              <w:rPr>
                <w:rFonts w:ascii="Arial" w:hAnsi="Arial" w:cs="Arial"/>
                <w:color w:val="000000"/>
                <w:sz w:val="18"/>
                <w:szCs w:val="18"/>
              </w:rPr>
              <w:t xml:space="preserve">briefing appointments and </w:t>
            </w:r>
            <w:r w:rsidR="0061099F">
              <w:rPr>
                <w:rFonts w:ascii="Arial" w:hAnsi="Arial" w:cs="Arial"/>
                <w:color w:val="000000"/>
                <w:sz w:val="18"/>
                <w:szCs w:val="18"/>
              </w:rPr>
              <w:t xml:space="preserve">issue </w:t>
            </w:r>
            <w:r w:rsidR="00644292" w:rsidRPr="00932D3E">
              <w:rPr>
                <w:rFonts w:ascii="Arial" w:hAnsi="Arial" w:cs="Arial"/>
                <w:color w:val="000000"/>
                <w:sz w:val="18"/>
                <w:szCs w:val="18"/>
              </w:rPr>
              <w:t>vouchers for eligible applicants.</w:t>
            </w:r>
          </w:p>
        </w:tc>
        <w:tc>
          <w:tcPr>
            <w:tcW w:w="884" w:type="pct"/>
            <w:shd w:val="clear" w:color="auto" w:fill="F3F3F3"/>
          </w:tcPr>
          <w:p w14:paraId="0D91F063" w14:textId="77777777" w:rsidR="00644292" w:rsidRPr="006C66D2" w:rsidRDefault="00644292" w:rsidP="00644292">
            <w:pPr>
              <w:spacing w:before="120" w:after="60"/>
              <w:rPr>
                <w:rFonts w:ascii="Arial" w:hAnsi="Arial" w:cs="Arial"/>
                <w:b/>
                <w:bCs/>
                <w:sz w:val="18"/>
                <w:szCs w:val="18"/>
              </w:rPr>
            </w:pPr>
          </w:p>
        </w:tc>
      </w:tr>
      <w:tr w:rsidR="00644292" w:rsidRPr="007D0006" w14:paraId="3DC4A1F5" w14:textId="77777777" w:rsidTr="00932D3E">
        <w:tc>
          <w:tcPr>
            <w:tcW w:w="655" w:type="pct"/>
            <w:shd w:val="clear" w:color="auto" w:fill="auto"/>
          </w:tcPr>
          <w:p w14:paraId="02BDD8C2" w14:textId="77777777" w:rsidR="00644292" w:rsidRPr="000901D0" w:rsidRDefault="00644292" w:rsidP="00644292">
            <w:pPr>
              <w:spacing w:before="120" w:after="120"/>
              <w:rPr>
                <w:rFonts w:ascii="Arial" w:hAnsi="Arial" w:cs="Arial"/>
                <w:b/>
                <w:bCs/>
                <w:sz w:val="18"/>
                <w:szCs w:val="18"/>
              </w:rPr>
            </w:pPr>
          </w:p>
        </w:tc>
        <w:tc>
          <w:tcPr>
            <w:tcW w:w="359" w:type="pct"/>
            <w:shd w:val="clear" w:color="auto" w:fill="auto"/>
          </w:tcPr>
          <w:p w14:paraId="48313B1B" w14:textId="4690BF66" w:rsidR="00644292" w:rsidRPr="00E17150" w:rsidRDefault="00644292" w:rsidP="00644292">
            <w:pPr>
              <w:spacing w:before="120" w:after="120"/>
              <w:rPr>
                <w:rFonts w:ascii="Arial" w:hAnsi="Arial" w:cs="Arial"/>
                <w:b/>
                <w:color w:val="FF0000"/>
                <w:sz w:val="18"/>
                <w:szCs w:val="18"/>
              </w:rPr>
            </w:pPr>
            <w:r w:rsidRPr="00932D3E">
              <w:rPr>
                <w:rFonts w:ascii="Arial" w:hAnsi="Arial" w:cs="Arial"/>
                <w:b/>
                <w:sz w:val="18"/>
                <w:szCs w:val="18"/>
              </w:rPr>
              <w:t>A.6</w:t>
            </w:r>
          </w:p>
        </w:tc>
        <w:tc>
          <w:tcPr>
            <w:tcW w:w="3102" w:type="pct"/>
            <w:gridSpan w:val="2"/>
            <w:shd w:val="clear" w:color="auto" w:fill="auto"/>
            <w:vAlign w:val="bottom"/>
          </w:tcPr>
          <w:p w14:paraId="23B5503B" w14:textId="7B6A5F5F" w:rsidR="00644292" w:rsidRPr="00E17150" w:rsidRDefault="0061099F" w:rsidP="007E723A">
            <w:pPr>
              <w:spacing w:before="120" w:after="120"/>
              <w:rPr>
                <w:rFonts w:ascii="Arial" w:hAnsi="Arial" w:cs="Arial"/>
                <w:bCs/>
                <w:color w:val="FF0000"/>
                <w:sz w:val="18"/>
                <w:szCs w:val="18"/>
              </w:rPr>
            </w:pPr>
            <w:r>
              <w:rPr>
                <w:rFonts w:ascii="Arial" w:hAnsi="Arial" w:cs="Arial"/>
                <w:color w:val="000000"/>
                <w:sz w:val="18"/>
                <w:szCs w:val="18"/>
              </w:rPr>
              <w:t xml:space="preserve">Provide a statement confirming that </w:t>
            </w:r>
            <w:r w:rsidR="007E723A">
              <w:rPr>
                <w:rFonts w:ascii="Arial" w:hAnsi="Arial" w:cs="Arial"/>
                <w:color w:val="000000"/>
                <w:sz w:val="18"/>
                <w:szCs w:val="18"/>
              </w:rPr>
              <w:t xml:space="preserve">the </w:t>
            </w:r>
            <w:r w:rsidR="00644292" w:rsidRPr="00932D3E">
              <w:rPr>
                <w:rFonts w:ascii="Arial" w:hAnsi="Arial" w:cs="Arial"/>
                <w:color w:val="000000"/>
                <w:sz w:val="18"/>
                <w:szCs w:val="18"/>
              </w:rPr>
              <w:t xml:space="preserve">system </w:t>
            </w:r>
            <w:r w:rsidR="00E46E7B" w:rsidRPr="00E46E7B">
              <w:rPr>
                <w:rFonts w:ascii="Arial" w:hAnsi="Arial" w:cs="Arial"/>
                <w:i/>
                <w:iCs/>
                <w:color w:val="000000"/>
                <w:sz w:val="18"/>
                <w:szCs w:val="18"/>
              </w:rPr>
              <w:t>shall support an agency with multi-jurisdictional rules by permitting rule configuration differences for up to ninety-five (95) counties.</w:t>
            </w:r>
          </w:p>
        </w:tc>
        <w:tc>
          <w:tcPr>
            <w:tcW w:w="884" w:type="pct"/>
            <w:shd w:val="clear" w:color="auto" w:fill="F3F3F3"/>
          </w:tcPr>
          <w:p w14:paraId="7DD3B49B" w14:textId="77777777" w:rsidR="00644292" w:rsidRPr="006C66D2" w:rsidRDefault="00644292" w:rsidP="00644292">
            <w:pPr>
              <w:spacing w:before="120" w:after="60"/>
              <w:rPr>
                <w:rFonts w:ascii="Arial" w:hAnsi="Arial" w:cs="Arial"/>
                <w:b/>
                <w:bCs/>
                <w:sz w:val="18"/>
                <w:szCs w:val="18"/>
              </w:rPr>
            </w:pPr>
          </w:p>
        </w:tc>
      </w:tr>
      <w:tr w:rsidR="00644292" w:rsidRPr="007D0006" w14:paraId="72EDAA83" w14:textId="77777777" w:rsidTr="00932D3E">
        <w:tc>
          <w:tcPr>
            <w:tcW w:w="655" w:type="pct"/>
            <w:shd w:val="clear" w:color="auto" w:fill="auto"/>
          </w:tcPr>
          <w:p w14:paraId="1B8BB145" w14:textId="77777777" w:rsidR="00644292" w:rsidRPr="000901D0" w:rsidRDefault="00644292" w:rsidP="00644292">
            <w:pPr>
              <w:spacing w:before="120" w:after="120"/>
              <w:rPr>
                <w:rFonts w:ascii="Arial" w:hAnsi="Arial" w:cs="Arial"/>
                <w:b/>
                <w:bCs/>
                <w:sz w:val="18"/>
                <w:szCs w:val="18"/>
              </w:rPr>
            </w:pPr>
          </w:p>
        </w:tc>
        <w:tc>
          <w:tcPr>
            <w:tcW w:w="359" w:type="pct"/>
            <w:shd w:val="clear" w:color="auto" w:fill="auto"/>
          </w:tcPr>
          <w:p w14:paraId="591C5212" w14:textId="3A0B794E" w:rsidR="00644292" w:rsidRPr="00E17150" w:rsidRDefault="00644292" w:rsidP="00644292">
            <w:pPr>
              <w:spacing w:before="120" w:after="120"/>
              <w:rPr>
                <w:rFonts w:ascii="Arial" w:hAnsi="Arial" w:cs="Arial"/>
                <w:b/>
                <w:color w:val="FF0000"/>
                <w:sz w:val="18"/>
                <w:szCs w:val="18"/>
              </w:rPr>
            </w:pPr>
            <w:r w:rsidRPr="00932D3E">
              <w:rPr>
                <w:rFonts w:ascii="Arial" w:hAnsi="Arial" w:cs="Arial"/>
                <w:b/>
                <w:sz w:val="18"/>
                <w:szCs w:val="18"/>
              </w:rPr>
              <w:t>A.7</w:t>
            </w:r>
          </w:p>
        </w:tc>
        <w:tc>
          <w:tcPr>
            <w:tcW w:w="3102" w:type="pct"/>
            <w:gridSpan w:val="2"/>
            <w:shd w:val="clear" w:color="auto" w:fill="auto"/>
            <w:vAlign w:val="bottom"/>
          </w:tcPr>
          <w:p w14:paraId="2E856A9C" w14:textId="1EAE0CEC" w:rsidR="00644292" w:rsidRPr="00E17150" w:rsidRDefault="007E723A" w:rsidP="007E723A">
            <w:pPr>
              <w:spacing w:before="120" w:after="120"/>
              <w:rPr>
                <w:rFonts w:ascii="Arial" w:hAnsi="Arial" w:cs="Arial"/>
                <w:bCs/>
                <w:color w:val="FF0000"/>
                <w:sz w:val="18"/>
                <w:szCs w:val="18"/>
              </w:rPr>
            </w:pPr>
            <w:r>
              <w:rPr>
                <w:rFonts w:ascii="Arial" w:hAnsi="Arial" w:cs="Arial"/>
                <w:color w:val="000000"/>
                <w:sz w:val="18"/>
                <w:szCs w:val="18"/>
              </w:rPr>
              <w:t>Provide a statement confirming that the</w:t>
            </w:r>
            <w:r w:rsidR="00644292" w:rsidRPr="00932D3E">
              <w:rPr>
                <w:rFonts w:ascii="Arial" w:hAnsi="Arial" w:cs="Arial"/>
                <w:color w:val="000000"/>
                <w:sz w:val="18"/>
                <w:szCs w:val="18"/>
              </w:rPr>
              <w:t xml:space="preserve"> system </w:t>
            </w:r>
            <w:r>
              <w:rPr>
                <w:rFonts w:ascii="Arial" w:hAnsi="Arial" w:cs="Arial"/>
                <w:color w:val="000000"/>
                <w:sz w:val="18"/>
                <w:szCs w:val="18"/>
              </w:rPr>
              <w:t>will</w:t>
            </w:r>
            <w:r w:rsidR="00644292" w:rsidRPr="00932D3E">
              <w:rPr>
                <w:rFonts w:ascii="Arial" w:hAnsi="Arial" w:cs="Arial"/>
                <w:color w:val="000000"/>
                <w:sz w:val="18"/>
                <w:szCs w:val="18"/>
              </w:rPr>
              <w:t xml:space="preserve"> manage the following programs: Section 8 Voucher; Family Self Sufficiency, Section 8 Homeownership, Enhanced Voucher, portability move-ins and portability move-outs.</w:t>
            </w:r>
          </w:p>
        </w:tc>
        <w:tc>
          <w:tcPr>
            <w:tcW w:w="884" w:type="pct"/>
            <w:shd w:val="clear" w:color="auto" w:fill="F3F3F3"/>
          </w:tcPr>
          <w:p w14:paraId="4F57B5FE" w14:textId="77777777" w:rsidR="00644292" w:rsidRPr="006C66D2" w:rsidRDefault="00644292" w:rsidP="00644292">
            <w:pPr>
              <w:spacing w:before="120" w:after="60"/>
              <w:rPr>
                <w:rFonts w:ascii="Arial" w:hAnsi="Arial" w:cs="Arial"/>
                <w:b/>
                <w:bCs/>
                <w:sz w:val="18"/>
                <w:szCs w:val="18"/>
              </w:rPr>
            </w:pPr>
          </w:p>
        </w:tc>
      </w:tr>
      <w:tr w:rsidR="00644292" w:rsidRPr="007D0006" w14:paraId="3B293402" w14:textId="77777777" w:rsidTr="00932D3E">
        <w:tc>
          <w:tcPr>
            <w:tcW w:w="655" w:type="pct"/>
            <w:shd w:val="clear" w:color="auto" w:fill="auto"/>
          </w:tcPr>
          <w:p w14:paraId="22B34A3E" w14:textId="77777777" w:rsidR="00644292" w:rsidRPr="000901D0" w:rsidRDefault="00644292" w:rsidP="00644292">
            <w:pPr>
              <w:spacing w:before="120" w:after="120"/>
              <w:rPr>
                <w:rFonts w:ascii="Arial" w:hAnsi="Arial" w:cs="Arial"/>
                <w:b/>
                <w:bCs/>
                <w:sz w:val="18"/>
                <w:szCs w:val="18"/>
              </w:rPr>
            </w:pPr>
          </w:p>
        </w:tc>
        <w:tc>
          <w:tcPr>
            <w:tcW w:w="359" w:type="pct"/>
            <w:shd w:val="clear" w:color="auto" w:fill="auto"/>
          </w:tcPr>
          <w:p w14:paraId="533400AB" w14:textId="65398997" w:rsidR="00644292" w:rsidRPr="00E17150" w:rsidRDefault="00644292" w:rsidP="00644292">
            <w:pPr>
              <w:spacing w:before="120" w:after="120"/>
              <w:rPr>
                <w:rFonts w:ascii="Arial" w:hAnsi="Arial" w:cs="Arial"/>
                <w:b/>
                <w:color w:val="FF0000"/>
                <w:sz w:val="18"/>
                <w:szCs w:val="18"/>
              </w:rPr>
            </w:pPr>
            <w:r w:rsidRPr="00932D3E">
              <w:rPr>
                <w:rFonts w:ascii="Arial" w:hAnsi="Arial" w:cs="Arial"/>
                <w:b/>
                <w:sz w:val="18"/>
                <w:szCs w:val="18"/>
              </w:rPr>
              <w:t>A.8</w:t>
            </w:r>
          </w:p>
        </w:tc>
        <w:tc>
          <w:tcPr>
            <w:tcW w:w="3102" w:type="pct"/>
            <w:gridSpan w:val="2"/>
            <w:shd w:val="clear" w:color="auto" w:fill="auto"/>
            <w:vAlign w:val="bottom"/>
          </w:tcPr>
          <w:p w14:paraId="0D0A794A" w14:textId="2C79C9E8" w:rsidR="00644292" w:rsidRPr="00E17150" w:rsidRDefault="007E723A" w:rsidP="007E723A">
            <w:pPr>
              <w:spacing w:before="120" w:after="120"/>
              <w:rPr>
                <w:rFonts w:ascii="Arial" w:hAnsi="Arial" w:cs="Arial"/>
                <w:bCs/>
                <w:color w:val="FF0000"/>
                <w:sz w:val="18"/>
                <w:szCs w:val="18"/>
              </w:rPr>
            </w:pPr>
            <w:r>
              <w:rPr>
                <w:rFonts w:ascii="Arial" w:hAnsi="Arial" w:cs="Arial"/>
                <w:color w:val="000000"/>
                <w:sz w:val="18"/>
                <w:szCs w:val="18"/>
              </w:rPr>
              <w:t xml:space="preserve">Provide a statement confirming that the </w:t>
            </w:r>
            <w:r w:rsidR="00644292" w:rsidRPr="00932D3E">
              <w:rPr>
                <w:rFonts w:ascii="Arial" w:hAnsi="Arial" w:cs="Arial"/>
                <w:color w:val="000000"/>
                <w:sz w:val="18"/>
                <w:szCs w:val="18"/>
              </w:rPr>
              <w:t xml:space="preserve">system </w:t>
            </w:r>
            <w:r>
              <w:rPr>
                <w:rFonts w:ascii="Arial" w:hAnsi="Arial" w:cs="Arial"/>
                <w:color w:val="000000"/>
                <w:sz w:val="18"/>
                <w:szCs w:val="18"/>
              </w:rPr>
              <w:t>will</w:t>
            </w:r>
            <w:r w:rsidR="00644292" w:rsidRPr="00932D3E">
              <w:rPr>
                <w:rFonts w:ascii="Arial" w:hAnsi="Arial" w:cs="Arial"/>
                <w:color w:val="000000"/>
                <w:sz w:val="18"/>
                <w:szCs w:val="18"/>
              </w:rPr>
              <w:t xml:space="preserve"> have a module to hold an RTA process, an inspection</w:t>
            </w:r>
            <w:r>
              <w:rPr>
                <w:rFonts w:ascii="Arial" w:hAnsi="Arial" w:cs="Arial"/>
                <w:color w:val="000000"/>
                <w:sz w:val="18"/>
                <w:szCs w:val="18"/>
              </w:rPr>
              <w:t>,</w:t>
            </w:r>
            <w:r w:rsidR="00644292" w:rsidRPr="00932D3E">
              <w:rPr>
                <w:rFonts w:ascii="Arial" w:hAnsi="Arial" w:cs="Arial"/>
                <w:color w:val="000000"/>
                <w:sz w:val="18"/>
                <w:szCs w:val="18"/>
              </w:rPr>
              <w:t xml:space="preserve"> and a lease up process to finalize the applicant getting housed.</w:t>
            </w:r>
          </w:p>
        </w:tc>
        <w:tc>
          <w:tcPr>
            <w:tcW w:w="884" w:type="pct"/>
            <w:shd w:val="clear" w:color="auto" w:fill="F3F3F3"/>
          </w:tcPr>
          <w:p w14:paraId="65DBC533" w14:textId="77777777" w:rsidR="00644292" w:rsidRPr="006C66D2" w:rsidRDefault="00644292" w:rsidP="00644292">
            <w:pPr>
              <w:spacing w:before="120" w:after="60"/>
              <w:rPr>
                <w:rFonts w:ascii="Arial" w:hAnsi="Arial" w:cs="Arial"/>
                <w:b/>
                <w:bCs/>
                <w:sz w:val="18"/>
                <w:szCs w:val="18"/>
              </w:rPr>
            </w:pPr>
          </w:p>
        </w:tc>
      </w:tr>
      <w:tr w:rsidR="00644292" w:rsidRPr="007D0006" w14:paraId="64E20447" w14:textId="77777777" w:rsidTr="00932D3E">
        <w:tc>
          <w:tcPr>
            <w:tcW w:w="655" w:type="pct"/>
            <w:shd w:val="clear" w:color="auto" w:fill="auto"/>
          </w:tcPr>
          <w:p w14:paraId="36BCFB95" w14:textId="77777777" w:rsidR="00644292" w:rsidRPr="000901D0" w:rsidRDefault="00644292" w:rsidP="00644292">
            <w:pPr>
              <w:spacing w:before="120" w:after="120"/>
              <w:rPr>
                <w:rFonts w:ascii="Arial" w:hAnsi="Arial" w:cs="Arial"/>
                <w:b/>
                <w:bCs/>
                <w:sz w:val="18"/>
                <w:szCs w:val="18"/>
              </w:rPr>
            </w:pPr>
          </w:p>
        </w:tc>
        <w:tc>
          <w:tcPr>
            <w:tcW w:w="359" w:type="pct"/>
            <w:shd w:val="clear" w:color="auto" w:fill="auto"/>
          </w:tcPr>
          <w:p w14:paraId="0B0C4837" w14:textId="6B60410A" w:rsidR="00644292" w:rsidRPr="00E17150" w:rsidRDefault="00644292" w:rsidP="00644292">
            <w:pPr>
              <w:spacing w:before="120" w:after="120"/>
              <w:rPr>
                <w:rFonts w:ascii="Arial" w:hAnsi="Arial" w:cs="Arial"/>
                <w:b/>
                <w:color w:val="FF0000"/>
                <w:sz w:val="18"/>
                <w:szCs w:val="18"/>
              </w:rPr>
            </w:pPr>
            <w:r w:rsidRPr="00932D3E">
              <w:rPr>
                <w:rFonts w:ascii="Arial" w:hAnsi="Arial" w:cs="Arial"/>
                <w:b/>
                <w:sz w:val="18"/>
                <w:szCs w:val="18"/>
              </w:rPr>
              <w:t>A.9</w:t>
            </w:r>
          </w:p>
        </w:tc>
        <w:tc>
          <w:tcPr>
            <w:tcW w:w="3102" w:type="pct"/>
            <w:gridSpan w:val="2"/>
            <w:shd w:val="clear" w:color="auto" w:fill="auto"/>
            <w:vAlign w:val="bottom"/>
          </w:tcPr>
          <w:p w14:paraId="713B2B96" w14:textId="53794F4F" w:rsidR="00644292" w:rsidRPr="00E17150" w:rsidRDefault="007E723A" w:rsidP="007E723A">
            <w:pPr>
              <w:spacing w:before="120" w:after="120"/>
              <w:rPr>
                <w:rFonts w:ascii="Arial" w:hAnsi="Arial" w:cs="Arial"/>
                <w:bCs/>
                <w:color w:val="FF0000"/>
                <w:sz w:val="18"/>
                <w:szCs w:val="18"/>
              </w:rPr>
            </w:pPr>
            <w:r>
              <w:rPr>
                <w:rFonts w:ascii="Arial" w:hAnsi="Arial" w:cs="Arial"/>
                <w:color w:val="000000"/>
                <w:sz w:val="18"/>
                <w:szCs w:val="18"/>
              </w:rPr>
              <w:t>Provide a statement confirming that the</w:t>
            </w:r>
            <w:r w:rsidR="00D23EDA">
              <w:rPr>
                <w:rFonts w:ascii="Arial" w:hAnsi="Arial" w:cs="Arial"/>
                <w:color w:val="000000"/>
                <w:sz w:val="18"/>
                <w:szCs w:val="18"/>
              </w:rPr>
              <w:t xml:space="preserve"> </w:t>
            </w:r>
            <w:r w:rsidR="00644292" w:rsidRPr="00932D3E">
              <w:rPr>
                <w:rFonts w:ascii="Arial" w:hAnsi="Arial" w:cs="Arial"/>
                <w:color w:val="000000"/>
                <w:sz w:val="18"/>
                <w:szCs w:val="18"/>
              </w:rPr>
              <w:t xml:space="preserve">system </w:t>
            </w:r>
            <w:r>
              <w:rPr>
                <w:rFonts w:ascii="Arial" w:hAnsi="Arial" w:cs="Arial"/>
                <w:color w:val="000000"/>
                <w:sz w:val="18"/>
                <w:szCs w:val="18"/>
              </w:rPr>
              <w:t>will</w:t>
            </w:r>
            <w:r w:rsidR="00644292" w:rsidRPr="00932D3E">
              <w:rPr>
                <w:rFonts w:ascii="Arial" w:hAnsi="Arial" w:cs="Arial"/>
                <w:color w:val="000000"/>
                <w:sz w:val="18"/>
                <w:szCs w:val="18"/>
              </w:rPr>
              <w:t xml:space="preserve"> have a module to request and store</w:t>
            </w:r>
            <w:r>
              <w:rPr>
                <w:rFonts w:ascii="Arial" w:hAnsi="Arial" w:cs="Arial"/>
                <w:color w:val="000000"/>
                <w:sz w:val="18"/>
                <w:szCs w:val="18"/>
              </w:rPr>
              <w:t xml:space="preserve"> the details of</w:t>
            </w:r>
            <w:r w:rsidR="00644292" w:rsidRPr="00932D3E">
              <w:rPr>
                <w:rFonts w:ascii="Arial" w:hAnsi="Arial" w:cs="Arial"/>
                <w:color w:val="000000"/>
                <w:sz w:val="18"/>
                <w:szCs w:val="18"/>
              </w:rPr>
              <w:t xml:space="preserve"> inspection result</w:t>
            </w:r>
            <w:r>
              <w:rPr>
                <w:rFonts w:ascii="Arial" w:hAnsi="Arial" w:cs="Arial"/>
                <w:color w:val="000000"/>
                <w:sz w:val="18"/>
                <w:szCs w:val="18"/>
              </w:rPr>
              <w:t xml:space="preserve">s. </w:t>
            </w:r>
          </w:p>
        </w:tc>
        <w:tc>
          <w:tcPr>
            <w:tcW w:w="884" w:type="pct"/>
            <w:shd w:val="clear" w:color="auto" w:fill="F3F3F3"/>
          </w:tcPr>
          <w:p w14:paraId="06040FE2" w14:textId="77777777" w:rsidR="00644292" w:rsidRPr="006C66D2" w:rsidRDefault="00644292" w:rsidP="00644292">
            <w:pPr>
              <w:spacing w:before="120" w:after="60"/>
              <w:rPr>
                <w:rFonts w:ascii="Arial" w:hAnsi="Arial" w:cs="Arial"/>
                <w:b/>
                <w:bCs/>
                <w:sz w:val="18"/>
                <w:szCs w:val="18"/>
              </w:rPr>
            </w:pPr>
          </w:p>
        </w:tc>
      </w:tr>
      <w:tr w:rsidR="00644292" w:rsidRPr="007D0006" w14:paraId="4CF5D665" w14:textId="77777777" w:rsidTr="00932D3E">
        <w:tc>
          <w:tcPr>
            <w:tcW w:w="655" w:type="pct"/>
            <w:shd w:val="clear" w:color="auto" w:fill="auto"/>
          </w:tcPr>
          <w:p w14:paraId="4DCAF3F4" w14:textId="77777777" w:rsidR="00644292" w:rsidRPr="000901D0" w:rsidRDefault="00644292" w:rsidP="00644292">
            <w:pPr>
              <w:spacing w:before="120" w:after="120"/>
              <w:rPr>
                <w:rFonts w:ascii="Arial" w:hAnsi="Arial" w:cs="Arial"/>
                <w:b/>
                <w:bCs/>
                <w:sz w:val="18"/>
                <w:szCs w:val="18"/>
              </w:rPr>
            </w:pPr>
          </w:p>
        </w:tc>
        <w:tc>
          <w:tcPr>
            <w:tcW w:w="359" w:type="pct"/>
            <w:shd w:val="clear" w:color="auto" w:fill="auto"/>
          </w:tcPr>
          <w:p w14:paraId="7DFDC183" w14:textId="66AC1F02" w:rsidR="00644292" w:rsidRPr="00E17150" w:rsidRDefault="00644292" w:rsidP="00644292">
            <w:pPr>
              <w:spacing w:before="120" w:after="120"/>
              <w:rPr>
                <w:rFonts w:ascii="Arial" w:hAnsi="Arial" w:cs="Arial"/>
                <w:b/>
                <w:color w:val="FF0000"/>
                <w:sz w:val="18"/>
                <w:szCs w:val="18"/>
              </w:rPr>
            </w:pPr>
            <w:r w:rsidRPr="00932D3E">
              <w:rPr>
                <w:rFonts w:ascii="Arial" w:hAnsi="Arial" w:cs="Arial"/>
                <w:b/>
                <w:sz w:val="18"/>
                <w:szCs w:val="18"/>
              </w:rPr>
              <w:t>A.10</w:t>
            </w:r>
          </w:p>
        </w:tc>
        <w:tc>
          <w:tcPr>
            <w:tcW w:w="3102" w:type="pct"/>
            <w:gridSpan w:val="2"/>
            <w:shd w:val="clear" w:color="auto" w:fill="auto"/>
            <w:vAlign w:val="bottom"/>
          </w:tcPr>
          <w:p w14:paraId="0AF5B1AF" w14:textId="36674428" w:rsidR="00644292" w:rsidRPr="00E17150" w:rsidRDefault="007E723A" w:rsidP="007E723A">
            <w:pPr>
              <w:spacing w:before="120" w:after="120"/>
              <w:rPr>
                <w:rFonts w:ascii="Arial" w:hAnsi="Arial" w:cs="Arial"/>
                <w:bCs/>
                <w:color w:val="FF0000"/>
                <w:sz w:val="18"/>
                <w:szCs w:val="18"/>
              </w:rPr>
            </w:pPr>
            <w:r>
              <w:rPr>
                <w:rFonts w:ascii="Arial" w:hAnsi="Arial" w:cs="Arial"/>
                <w:color w:val="000000"/>
                <w:sz w:val="18"/>
                <w:szCs w:val="18"/>
              </w:rPr>
              <w:t>Provide a statement confirming that the</w:t>
            </w:r>
            <w:r w:rsidR="00644292" w:rsidRPr="00932D3E">
              <w:rPr>
                <w:rFonts w:ascii="Arial" w:hAnsi="Arial" w:cs="Arial"/>
                <w:color w:val="000000"/>
                <w:sz w:val="18"/>
                <w:szCs w:val="18"/>
              </w:rPr>
              <w:t xml:space="preserve"> system </w:t>
            </w:r>
            <w:r>
              <w:rPr>
                <w:rFonts w:ascii="Arial" w:hAnsi="Arial" w:cs="Arial"/>
                <w:color w:val="000000"/>
                <w:sz w:val="18"/>
                <w:szCs w:val="18"/>
              </w:rPr>
              <w:t>will</w:t>
            </w:r>
            <w:r w:rsidR="00644292" w:rsidRPr="00932D3E">
              <w:rPr>
                <w:rFonts w:ascii="Arial" w:hAnsi="Arial" w:cs="Arial"/>
                <w:color w:val="000000"/>
                <w:sz w:val="18"/>
                <w:szCs w:val="18"/>
              </w:rPr>
              <w:t xml:space="preserve"> have the ability to generate letters to be sent to Participants/Landlords/Owners</w:t>
            </w:r>
            <w:r>
              <w:rPr>
                <w:rFonts w:ascii="Arial" w:hAnsi="Arial" w:cs="Arial"/>
                <w:color w:val="000000"/>
                <w:sz w:val="18"/>
                <w:szCs w:val="18"/>
              </w:rPr>
              <w:t xml:space="preserve">. </w:t>
            </w:r>
          </w:p>
        </w:tc>
        <w:tc>
          <w:tcPr>
            <w:tcW w:w="884" w:type="pct"/>
            <w:shd w:val="clear" w:color="auto" w:fill="F3F3F3"/>
          </w:tcPr>
          <w:p w14:paraId="0EAE3A0E" w14:textId="77777777" w:rsidR="00644292" w:rsidRPr="006C66D2" w:rsidRDefault="00644292" w:rsidP="00644292">
            <w:pPr>
              <w:spacing w:before="120" w:after="60"/>
              <w:rPr>
                <w:rFonts w:ascii="Arial" w:hAnsi="Arial" w:cs="Arial"/>
                <w:b/>
                <w:bCs/>
                <w:sz w:val="18"/>
                <w:szCs w:val="18"/>
              </w:rPr>
            </w:pPr>
          </w:p>
        </w:tc>
      </w:tr>
      <w:tr w:rsidR="00644292" w:rsidRPr="007D0006" w14:paraId="2EC24384" w14:textId="77777777" w:rsidTr="00932D3E">
        <w:tc>
          <w:tcPr>
            <w:tcW w:w="655" w:type="pct"/>
            <w:shd w:val="clear" w:color="auto" w:fill="auto"/>
          </w:tcPr>
          <w:p w14:paraId="0E2EBA16" w14:textId="77777777" w:rsidR="00644292" w:rsidRPr="000901D0" w:rsidRDefault="00644292" w:rsidP="00644292">
            <w:pPr>
              <w:spacing w:before="120" w:after="120"/>
              <w:rPr>
                <w:rFonts w:ascii="Arial" w:hAnsi="Arial" w:cs="Arial"/>
                <w:b/>
                <w:bCs/>
                <w:sz w:val="18"/>
                <w:szCs w:val="18"/>
              </w:rPr>
            </w:pPr>
          </w:p>
        </w:tc>
        <w:tc>
          <w:tcPr>
            <w:tcW w:w="359" w:type="pct"/>
            <w:shd w:val="clear" w:color="auto" w:fill="auto"/>
          </w:tcPr>
          <w:p w14:paraId="31A585DB" w14:textId="742E6BA9" w:rsidR="00644292" w:rsidRPr="00E17150" w:rsidRDefault="00644292" w:rsidP="00644292">
            <w:pPr>
              <w:spacing w:before="120" w:after="120"/>
              <w:rPr>
                <w:rFonts w:ascii="Arial" w:hAnsi="Arial" w:cs="Arial"/>
                <w:b/>
                <w:color w:val="FF0000"/>
                <w:sz w:val="18"/>
                <w:szCs w:val="18"/>
              </w:rPr>
            </w:pPr>
            <w:r w:rsidRPr="00932D3E">
              <w:rPr>
                <w:rFonts w:ascii="Arial" w:hAnsi="Arial" w:cs="Arial"/>
                <w:b/>
                <w:sz w:val="18"/>
                <w:szCs w:val="18"/>
              </w:rPr>
              <w:t>A.11</w:t>
            </w:r>
          </w:p>
        </w:tc>
        <w:tc>
          <w:tcPr>
            <w:tcW w:w="3102" w:type="pct"/>
            <w:gridSpan w:val="2"/>
            <w:shd w:val="clear" w:color="auto" w:fill="auto"/>
            <w:vAlign w:val="bottom"/>
          </w:tcPr>
          <w:p w14:paraId="360CEE50" w14:textId="4503C021" w:rsidR="00644292" w:rsidRPr="00E17150" w:rsidRDefault="007E723A" w:rsidP="007E723A">
            <w:pPr>
              <w:spacing w:before="120" w:after="120"/>
              <w:rPr>
                <w:rFonts w:ascii="Arial" w:hAnsi="Arial" w:cs="Arial"/>
                <w:bCs/>
                <w:color w:val="FF0000"/>
                <w:sz w:val="18"/>
                <w:szCs w:val="18"/>
              </w:rPr>
            </w:pPr>
            <w:r>
              <w:rPr>
                <w:rFonts w:ascii="Arial" w:hAnsi="Arial" w:cs="Arial"/>
                <w:color w:val="000000"/>
                <w:sz w:val="18"/>
                <w:szCs w:val="18"/>
              </w:rPr>
              <w:t>Provide a statement confirming that the</w:t>
            </w:r>
            <w:r w:rsidR="00644292" w:rsidRPr="00932D3E">
              <w:rPr>
                <w:rFonts w:ascii="Arial" w:hAnsi="Arial" w:cs="Arial"/>
                <w:color w:val="000000"/>
                <w:sz w:val="18"/>
                <w:szCs w:val="18"/>
              </w:rPr>
              <w:t xml:space="preserve"> system </w:t>
            </w:r>
            <w:r>
              <w:rPr>
                <w:rFonts w:ascii="Arial" w:hAnsi="Arial" w:cs="Arial"/>
                <w:color w:val="000000"/>
                <w:sz w:val="18"/>
                <w:szCs w:val="18"/>
              </w:rPr>
              <w:t>will</w:t>
            </w:r>
            <w:r w:rsidR="00644292" w:rsidRPr="00932D3E">
              <w:rPr>
                <w:rFonts w:ascii="Arial" w:hAnsi="Arial" w:cs="Arial"/>
                <w:color w:val="000000"/>
                <w:sz w:val="18"/>
                <w:szCs w:val="18"/>
              </w:rPr>
              <w:t xml:space="preserve"> have the ability to make read</w:t>
            </w:r>
            <w:r>
              <w:rPr>
                <w:rFonts w:ascii="Arial" w:hAnsi="Arial" w:cs="Arial"/>
                <w:color w:val="000000"/>
                <w:sz w:val="18"/>
                <w:szCs w:val="18"/>
              </w:rPr>
              <w:t>-</w:t>
            </w:r>
            <w:r w:rsidR="00644292" w:rsidRPr="00932D3E">
              <w:rPr>
                <w:rFonts w:ascii="Arial" w:hAnsi="Arial" w:cs="Arial"/>
                <w:color w:val="000000"/>
                <w:sz w:val="18"/>
                <w:szCs w:val="18"/>
              </w:rPr>
              <w:t>only forms available within the system to be added as an attachment to a letter/email</w:t>
            </w:r>
            <w:r>
              <w:rPr>
                <w:rFonts w:ascii="Arial" w:hAnsi="Arial" w:cs="Arial"/>
                <w:color w:val="000000"/>
                <w:sz w:val="18"/>
                <w:szCs w:val="18"/>
              </w:rPr>
              <w:t>.</w:t>
            </w:r>
          </w:p>
        </w:tc>
        <w:tc>
          <w:tcPr>
            <w:tcW w:w="884" w:type="pct"/>
            <w:shd w:val="clear" w:color="auto" w:fill="F3F3F3"/>
          </w:tcPr>
          <w:p w14:paraId="291F3F0B" w14:textId="77777777" w:rsidR="00644292" w:rsidRPr="006C66D2" w:rsidRDefault="00644292" w:rsidP="00644292">
            <w:pPr>
              <w:spacing w:before="120" w:after="60"/>
              <w:rPr>
                <w:rFonts w:ascii="Arial" w:hAnsi="Arial" w:cs="Arial"/>
                <w:b/>
                <w:bCs/>
                <w:sz w:val="18"/>
                <w:szCs w:val="18"/>
              </w:rPr>
            </w:pPr>
          </w:p>
        </w:tc>
      </w:tr>
      <w:tr w:rsidR="00644292" w:rsidRPr="007D0006" w14:paraId="22AAA7FE" w14:textId="77777777" w:rsidTr="00932D3E">
        <w:tc>
          <w:tcPr>
            <w:tcW w:w="655" w:type="pct"/>
            <w:shd w:val="clear" w:color="auto" w:fill="auto"/>
          </w:tcPr>
          <w:p w14:paraId="6DA4F378" w14:textId="77777777" w:rsidR="00644292" w:rsidRPr="000901D0" w:rsidRDefault="00644292" w:rsidP="00644292">
            <w:pPr>
              <w:spacing w:before="120" w:after="120"/>
              <w:rPr>
                <w:rFonts w:ascii="Arial" w:hAnsi="Arial" w:cs="Arial"/>
                <w:b/>
                <w:bCs/>
                <w:sz w:val="18"/>
                <w:szCs w:val="18"/>
              </w:rPr>
            </w:pPr>
          </w:p>
        </w:tc>
        <w:tc>
          <w:tcPr>
            <w:tcW w:w="359" w:type="pct"/>
            <w:shd w:val="clear" w:color="auto" w:fill="auto"/>
          </w:tcPr>
          <w:p w14:paraId="6C1D3E99" w14:textId="33E52DBA" w:rsidR="00644292" w:rsidRPr="00E17150" w:rsidRDefault="00644292" w:rsidP="00644292">
            <w:pPr>
              <w:spacing w:before="120" w:after="120"/>
              <w:rPr>
                <w:rFonts w:ascii="Arial" w:hAnsi="Arial" w:cs="Arial"/>
                <w:b/>
                <w:color w:val="FF0000"/>
                <w:sz w:val="18"/>
                <w:szCs w:val="18"/>
              </w:rPr>
            </w:pPr>
            <w:r w:rsidRPr="00932D3E">
              <w:rPr>
                <w:rFonts w:ascii="Arial" w:hAnsi="Arial" w:cs="Arial"/>
                <w:b/>
                <w:sz w:val="18"/>
                <w:szCs w:val="18"/>
              </w:rPr>
              <w:t>A.12</w:t>
            </w:r>
          </w:p>
        </w:tc>
        <w:tc>
          <w:tcPr>
            <w:tcW w:w="3102" w:type="pct"/>
            <w:gridSpan w:val="2"/>
            <w:shd w:val="clear" w:color="auto" w:fill="auto"/>
            <w:vAlign w:val="bottom"/>
          </w:tcPr>
          <w:p w14:paraId="38F76519" w14:textId="336948D9" w:rsidR="00644292" w:rsidRPr="00E17150" w:rsidRDefault="007E723A" w:rsidP="007E723A">
            <w:pPr>
              <w:spacing w:before="120" w:after="120"/>
              <w:rPr>
                <w:rFonts w:ascii="Arial" w:hAnsi="Arial" w:cs="Arial"/>
                <w:bCs/>
                <w:color w:val="FF0000"/>
                <w:sz w:val="18"/>
                <w:szCs w:val="18"/>
              </w:rPr>
            </w:pPr>
            <w:r>
              <w:rPr>
                <w:rFonts w:ascii="Arial" w:hAnsi="Arial" w:cs="Arial"/>
                <w:color w:val="000000"/>
                <w:sz w:val="18"/>
                <w:szCs w:val="18"/>
              </w:rPr>
              <w:t>Provide a statement confirming that the</w:t>
            </w:r>
            <w:r w:rsidR="00644292" w:rsidRPr="00932D3E">
              <w:rPr>
                <w:rFonts w:ascii="Arial" w:hAnsi="Arial" w:cs="Arial"/>
                <w:color w:val="000000"/>
                <w:sz w:val="18"/>
                <w:szCs w:val="18"/>
              </w:rPr>
              <w:t xml:space="preserve"> system shall be able to generate a custom flat file of payment information to be fed to the State of Tennessee's payment system </w:t>
            </w:r>
            <w:r>
              <w:rPr>
                <w:rFonts w:ascii="Arial" w:hAnsi="Arial" w:cs="Arial"/>
                <w:color w:val="000000"/>
                <w:sz w:val="18"/>
                <w:szCs w:val="18"/>
              </w:rPr>
              <w:t>(</w:t>
            </w:r>
            <w:r w:rsidR="00644292" w:rsidRPr="00932D3E">
              <w:rPr>
                <w:rFonts w:ascii="Arial" w:hAnsi="Arial" w:cs="Arial"/>
                <w:color w:val="000000"/>
                <w:sz w:val="18"/>
                <w:szCs w:val="18"/>
              </w:rPr>
              <w:t>Edison</w:t>
            </w:r>
            <w:r>
              <w:rPr>
                <w:rFonts w:ascii="Arial" w:hAnsi="Arial" w:cs="Arial"/>
                <w:color w:val="000000"/>
                <w:sz w:val="18"/>
                <w:szCs w:val="18"/>
              </w:rPr>
              <w:t xml:space="preserve">). </w:t>
            </w:r>
          </w:p>
        </w:tc>
        <w:tc>
          <w:tcPr>
            <w:tcW w:w="884" w:type="pct"/>
            <w:shd w:val="clear" w:color="auto" w:fill="F3F3F3"/>
          </w:tcPr>
          <w:p w14:paraId="05EE511E" w14:textId="77777777" w:rsidR="00644292" w:rsidRPr="006C66D2" w:rsidRDefault="00644292" w:rsidP="00644292">
            <w:pPr>
              <w:spacing w:before="120" w:after="60"/>
              <w:rPr>
                <w:rFonts w:ascii="Arial" w:hAnsi="Arial" w:cs="Arial"/>
                <w:b/>
                <w:bCs/>
                <w:sz w:val="18"/>
                <w:szCs w:val="18"/>
              </w:rPr>
            </w:pPr>
          </w:p>
        </w:tc>
      </w:tr>
      <w:tr w:rsidR="00644292" w:rsidRPr="007D0006" w14:paraId="7B8C0F1E" w14:textId="77777777" w:rsidTr="00932D3E">
        <w:tc>
          <w:tcPr>
            <w:tcW w:w="655" w:type="pct"/>
            <w:shd w:val="clear" w:color="auto" w:fill="auto"/>
          </w:tcPr>
          <w:p w14:paraId="07FB88AE" w14:textId="77777777" w:rsidR="00644292" w:rsidRPr="000901D0" w:rsidRDefault="00644292" w:rsidP="00644292">
            <w:pPr>
              <w:spacing w:before="120" w:after="120"/>
              <w:rPr>
                <w:rFonts w:ascii="Arial" w:hAnsi="Arial" w:cs="Arial"/>
                <w:b/>
                <w:bCs/>
                <w:sz w:val="18"/>
                <w:szCs w:val="18"/>
              </w:rPr>
            </w:pPr>
          </w:p>
        </w:tc>
        <w:tc>
          <w:tcPr>
            <w:tcW w:w="359" w:type="pct"/>
            <w:shd w:val="clear" w:color="auto" w:fill="auto"/>
          </w:tcPr>
          <w:p w14:paraId="57B720AD" w14:textId="7A1811CF" w:rsidR="00644292" w:rsidRPr="00E17150" w:rsidRDefault="00644292" w:rsidP="00644292">
            <w:pPr>
              <w:spacing w:before="120" w:after="120"/>
              <w:rPr>
                <w:rFonts w:ascii="Arial" w:hAnsi="Arial" w:cs="Arial"/>
                <w:b/>
                <w:color w:val="FF0000"/>
                <w:sz w:val="18"/>
                <w:szCs w:val="18"/>
              </w:rPr>
            </w:pPr>
            <w:r w:rsidRPr="00932D3E">
              <w:rPr>
                <w:rFonts w:ascii="Arial" w:hAnsi="Arial" w:cs="Arial"/>
                <w:b/>
                <w:sz w:val="18"/>
                <w:szCs w:val="18"/>
              </w:rPr>
              <w:t>A.13</w:t>
            </w:r>
          </w:p>
        </w:tc>
        <w:tc>
          <w:tcPr>
            <w:tcW w:w="3102" w:type="pct"/>
            <w:gridSpan w:val="2"/>
            <w:shd w:val="clear" w:color="auto" w:fill="auto"/>
            <w:vAlign w:val="bottom"/>
          </w:tcPr>
          <w:p w14:paraId="276D5FCC" w14:textId="17EC8973" w:rsidR="00644292" w:rsidRPr="00E17150" w:rsidRDefault="007E723A" w:rsidP="007E723A">
            <w:pPr>
              <w:spacing w:before="120" w:after="120"/>
              <w:rPr>
                <w:rFonts w:ascii="Arial" w:hAnsi="Arial" w:cs="Arial"/>
                <w:bCs/>
                <w:color w:val="FF0000"/>
                <w:sz w:val="18"/>
                <w:szCs w:val="18"/>
              </w:rPr>
            </w:pPr>
            <w:r>
              <w:rPr>
                <w:rFonts w:ascii="Arial" w:hAnsi="Arial" w:cs="Arial"/>
                <w:color w:val="000000"/>
                <w:sz w:val="18"/>
                <w:szCs w:val="18"/>
              </w:rPr>
              <w:t>Provide a statement confirming that the</w:t>
            </w:r>
            <w:r w:rsidR="00644292" w:rsidRPr="00932D3E">
              <w:rPr>
                <w:rFonts w:ascii="Arial" w:hAnsi="Arial" w:cs="Arial"/>
                <w:color w:val="000000"/>
                <w:sz w:val="18"/>
                <w:szCs w:val="18"/>
              </w:rPr>
              <w:t xml:space="preserve"> system </w:t>
            </w:r>
            <w:r>
              <w:rPr>
                <w:rFonts w:ascii="Arial" w:hAnsi="Arial" w:cs="Arial"/>
                <w:color w:val="000000"/>
                <w:sz w:val="18"/>
                <w:szCs w:val="18"/>
              </w:rPr>
              <w:t>will</w:t>
            </w:r>
            <w:r w:rsidR="00644292" w:rsidRPr="00932D3E">
              <w:rPr>
                <w:rFonts w:ascii="Arial" w:hAnsi="Arial" w:cs="Arial"/>
                <w:color w:val="000000"/>
                <w:sz w:val="18"/>
                <w:szCs w:val="18"/>
              </w:rPr>
              <w:t xml:space="preserve"> have a module to review existing residents and determine if that resident </w:t>
            </w:r>
            <w:r>
              <w:rPr>
                <w:rFonts w:ascii="Arial" w:hAnsi="Arial" w:cs="Arial"/>
                <w:color w:val="000000"/>
                <w:sz w:val="18"/>
                <w:szCs w:val="18"/>
              </w:rPr>
              <w:t xml:space="preserve">remains </w:t>
            </w:r>
            <w:r w:rsidR="00644292" w:rsidRPr="00932D3E">
              <w:rPr>
                <w:rFonts w:ascii="Arial" w:hAnsi="Arial" w:cs="Arial"/>
                <w:color w:val="000000"/>
                <w:sz w:val="18"/>
                <w:szCs w:val="18"/>
              </w:rPr>
              <w:t>eligible for section 8 benefits.</w:t>
            </w:r>
          </w:p>
        </w:tc>
        <w:tc>
          <w:tcPr>
            <w:tcW w:w="884" w:type="pct"/>
            <w:shd w:val="clear" w:color="auto" w:fill="F3F3F3"/>
          </w:tcPr>
          <w:p w14:paraId="2A00CB82" w14:textId="77777777" w:rsidR="00644292" w:rsidRPr="006C66D2" w:rsidRDefault="00644292" w:rsidP="00644292">
            <w:pPr>
              <w:spacing w:before="120" w:after="60"/>
              <w:rPr>
                <w:rFonts w:ascii="Arial" w:hAnsi="Arial" w:cs="Arial"/>
                <w:b/>
                <w:bCs/>
                <w:sz w:val="18"/>
                <w:szCs w:val="18"/>
              </w:rPr>
            </w:pPr>
          </w:p>
        </w:tc>
      </w:tr>
      <w:tr w:rsidR="00644292" w:rsidRPr="007D0006" w14:paraId="66F7C4EA" w14:textId="77777777" w:rsidTr="00932D3E">
        <w:tc>
          <w:tcPr>
            <w:tcW w:w="655" w:type="pct"/>
            <w:shd w:val="clear" w:color="auto" w:fill="auto"/>
          </w:tcPr>
          <w:p w14:paraId="472CEA62" w14:textId="77777777" w:rsidR="00644292" w:rsidRPr="000901D0" w:rsidRDefault="00644292" w:rsidP="00644292">
            <w:pPr>
              <w:spacing w:before="120" w:after="120"/>
              <w:rPr>
                <w:rFonts w:ascii="Arial" w:hAnsi="Arial" w:cs="Arial"/>
                <w:b/>
                <w:bCs/>
                <w:sz w:val="18"/>
                <w:szCs w:val="18"/>
              </w:rPr>
            </w:pPr>
          </w:p>
        </w:tc>
        <w:tc>
          <w:tcPr>
            <w:tcW w:w="359" w:type="pct"/>
            <w:shd w:val="clear" w:color="auto" w:fill="auto"/>
          </w:tcPr>
          <w:p w14:paraId="21288E71" w14:textId="087018DB" w:rsidR="00644292" w:rsidRPr="00E17150" w:rsidRDefault="00644292" w:rsidP="00644292">
            <w:pPr>
              <w:spacing w:before="120" w:after="120"/>
              <w:rPr>
                <w:rFonts w:ascii="Arial" w:hAnsi="Arial" w:cs="Arial"/>
                <w:b/>
                <w:color w:val="FF0000"/>
                <w:sz w:val="18"/>
                <w:szCs w:val="18"/>
              </w:rPr>
            </w:pPr>
            <w:r w:rsidRPr="00932D3E">
              <w:rPr>
                <w:rFonts w:ascii="Arial" w:hAnsi="Arial" w:cs="Arial"/>
                <w:b/>
                <w:sz w:val="18"/>
                <w:szCs w:val="18"/>
              </w:rPr>
              <w:t>A.14</w:t>
            </w:r>
          </w:p>
        </w:tc>
        <w:tc>
          <w:tcPr>
            <w:tcW w:w="3102" w:type="pct"/>
            <w:gridSpan w:val="2"/>
            <w:shd w:val="clear" w:color="auto" w:fill="auto"/>
            <w:vAlign w:val="bottom"/>
          </w:tcPr>
          <w:p w14:paraId="2BED3A8D" w14:textId="06246270" w:rsidR="00644292" w:rsidRPr="00E17150" w:rsidRDefault="007E723A" w:rsidP="007E723A">
            <w:pPr>
              <w:spacing w:before="120" w:after="120"/>
              <w:rPr>
                <w:rFonts w:ascii="Arial" w:hAnsi="Arial" w:cs="Arial"/>
                <w:bCs/>
                <w:color w:val="FF0000"/>
                <w:sz w:val="18"/>
                <w:szCs w:val="18"/>
              </w:rPr>
            </w:pPr>
            <w:r>
              <w:rPr>
                <w:rFonts w:ascii="Arial" w:hAnsi="Arial" w:cs="Arial"/>
                <w:color w:val="000000"/>
                <w:sz w:val="18"/>
                <w:szCs w:val="18"/>
              </w:rPr>
              <w:t>Provide a statement confirming that the</w:t>
            </w:r>
            <w:r w:rsidR="00644292" w:rsidRPr="00932D3E">
              <w:rPr>
                <w:rFonts w:ascii="Arial" w:hAnsi="Arial" w:cs="Arial"/>
                <w:color w:val="000000"/>
                <w:sz w:val="18"/>
                <w:szCs w:val="18"/>
              </w:rPr>
              <w:t xml:space="preserve"> system </w:t>
            </w:r>
            <w:r>
              <w:rPr>
                <w:rFonts w:ascii="Arial" w:hAnsi="Arial" w:cs="Arial"/>
                <w:color w:val="000000"/>
                <w:sz w:val="18"/>
                <w:szCs w:val="18"/>
              </w:rPr>
              <w:t>will</w:t>
            </w:r>
            <w:r w:rsidR="00644292" w:rsidRPr="00932D3E">
              <w:rPr>
                <w:rFonts w:ascii="Arial" w:hAnsi="Arial" w:cs="Arial"/>
                <w:color w:val="000000"/>
                <w:sz w:val="18"/>
                <w:szCs w:val="18"/>
              </w:rPr>
              <w:t xml:space="preserve"> have a module or integrated solution to store rent comps</w:t>
            </w:r>
            <w:r>
              <w:rPr>
                <w:rFonts w:ascii="Arial" w:hAnsi="Arial" w:cs="Arial"/>
                <w:color w:val="000000"/>
                <w:sz w:val="18"/>
                <w:szCs w:val="18"/>
              </w:rPr>
              <w:t>,</w:t>
            </w:r>
            <w:r w:rsidR="00E54C27">
              <w:rPr>
                <w:rFonts w:ascii="Arial" w:hAnsi="Arial" w:cs="Arial"/>
                <w:color w:val="000000"/>
                <w:sz w:val="18"/>
                <w:szCs w:val="18"/>
              </w:rPr>
              <w:t xml:space="preserve"> </w:t>
            </w:r>
            <w:r w:rsidR="00644292" w:rsidRPr="00932D3E">
              <w:rPr>
                <w:rFonts w:ascii="Arial" w:hAnsi="Arial" w:cs="Arial"/>
                <w:color w:val="000000"/>
                <w:sz w:val="18"/>
                <w:szCs w:val="18"/>
              </w:rPr>
              <w:t>which will be used to determine unit eligibility</w:t>
            </w:r>
            <w:r>
              <w:rPr>
                <w:rFonts w:ascii="Arial" w:hAnsi="Arial" w:cs="Arial"/>
                <w:color w:val="000000"/>
                <w:sz w:val="18"/>
                <w:szCs w:val="18"/>
              </w:rPr>
              <w:t xml:space="preserve">. </w:t>
            </w:r>
          </w:p>
        </w:tc>
        <w:tc>
          <w:tcPr>
            <w:tcW w:w="884" w:type="pct"/>
            <w:shd w:val="clear" w:color="auto" w:fill="F3F3F3"/>
          </w:tcPr>
          <w:p w14:paraId="46EC0139" w14:textId="77777777" w:rsidR="00644292" w:rsidRPr="006C66D2" w:rsidRDefault="00644292" w:rsidP="00644292">
            <w:pPr>
              <w:spacing w:before="120" w:after="60"/>
              <w:rPr>
                <w:rFonts w:ascii="Arial" w:hAnsi="Arial" w:cs="Arial"/>
                <w:b/>
                <w:bCs/>
                <w:sz w:val="18"/>
                <w:szCs w:val="18"/>
              </w:rPr>
            </w:pPr>
          </w:p>
        </w:tc>
      </w:tr>
      <w:tr w:rsidR="00644292" w:rsidRPr="007D0006" w14:paraId="75FEB667" w14:textId="77777777" w:rsidTr="00932D3E">
        <w:tc>
          <w:tcPr>
            <w:tcW w:w="655" w:type="pct"/>
            <w:shd w:val="clear" w:color="auto" w:fill="auto"/>
          </w:tcPr>
          <w:p w14:paraId="4A4A43B6" w14:textId="77777777" w:rsidR="00644292" w:rsidRPr="000901D0" w:rsidRDefault="00644292" w:rsidP="00644292">
            <w:pPr>
              <w:spacing w:before="120" w:after="120"/>
              <w:rPr>
                <w:rFonts w:ascii="Arial" w:hAnsi="Arial" w:cs="Arial"/>
                <w:b/>
                <w:bCs/>
                <w:sz w:val="18"/>
                <w:szCs w:val="18"/>
              </w:rPr>
            </w:pPr>
          </w:p>
        </w:tc>
        <w:tc>
          <w:tcPr>
            <w:tcW w:w="359" w:type="pct"/>
            <w:shd w:val="clear" w:color="auto" w:fill="auto"/>
          </w:tcPr>
          <w:p w14:paraId="1E147CE1" w14:textId="4F763757" w:rsidR="00644292" w:rsidRPr="00E17150" w:rsidRDefault="00644292" w:rsidP="00644292">
            <w:pPr>
              <w:spacing w:before="120" w:after="120"/>
              <w:rPr>
                <w:rFonts w:ascii="Arial" w:hAnsi="Arial" w:cs="Arial"/>
                <w:b/>
                <w:color w:val="FF0000"/>
                <w:sz w:val="18"/>
                <w:szCs w:val="18"/>
              </w:rPr>
            </w:pPr>
            <w:r w:rsidRPr="00932D3E">
              <w:rPr>
                <w:rFonts w:ascii="Arial" w:hAnsi="Arial" w:cs="Arial"/>
                <w:b/>
                <w:sz w:val="18"/>
                <w:szCs w:val="18"/>
              </w:rPr>
              <w:t>A.15</w:t>
            </w:r>
          </w:p>
        </w:tc>
        <w:tc>
          <w:tcPr>
            <w:tcW w:w="3102" w:type="pct"/>
            <w:gridSpan w:val="2"/>
            <w:shd w:val="clear" w:color="auto" w:fill="auto"/>
            <w:vAlign w:val="bottom"/>
          </w:tcPr>
          <w:p w14:paraId="13077C76" w14:textId="237ACB27" w:rsidR="00644292" w:rsidRPr="00E17150" w:rsidRDefault="007E723A" w:rsidP="007E723A">
            <w:pPr>
              <w:spacing w:before="120" w:after="120"/>
              <w:rPr>
                <w:rFonts w:ascii="Arial" w:hAnsi="Arial" w:cs="Arial"/>
                <w:bCs/>
                <w:color w:val="FF0000"/>
                <w:sz w:val="18"/>
                <w:szCs w:val="18"/>
              </w:rPr>
            </w:pPr>
            <w:r>
              <w:rPr>
                <w:rFonts w:ascii="Arial" w:hAnsi="Arial" w:cs="Arial"/>
                <w:color w:val="000000"/>
                <w:sz w:val="18"/>
                <w:szCs w:val="18"/>
              </w:rPr>
              <w:t>Provide a statement confirming that the</w:t>
            </w:r>
            <w:r w:rsidR="00644292" w:rsidRPr="00932D3E">
              <w:rPr>
                <w:rFonts w:ascii="Arial" w:hAnsi="Arial" w:cs="Arial"/>
                <w:color w:val="000000"/>
                <w:sz w:val="18"/>
                <w:szCs w:val="18"/>
              </w:rPr>
              <w:t xml:space="preserve"> system </w:t>
            </w:r>
            <w:r>
              <w:rPr>
                <w:rFonts w:ascii="Arial" w:hAnsi="Arial" w:cs="Arial"/>
                <w:color w:val="000000"/>
                <w:sz w:val="18"/>
                <w:szCs w:val="18"/>
              </w:rPr>
              <w:t>will</w:t>
            </w:r>
            <w:r w:rsidR="00644292" w:rsidRPr="00932D3E">
              <w:rPr>
                <w:rFonts w:ascii="Arial" w:hAnsi="Arial" w:cs="Arial"/>
                <w:color w:val="000000"/>
                <w:sz w:val="18"/>
                <w:szCs w:val="18"/>
              </w:rPr>
              <w:t xml:space="preserve"> have a repayment module or integrated external platform to track debt owed to THDA</w:t>
            </w:r>
            <w:r>
              <w:rPr>
                <w:rFonts w:ascii="Arial" w:hAnsi="Arial" w:cs="Arial"/>
                <w:color w:val="000000"/>
                <w:sz w:val="18"/>
                <w:szCs w:val="18"/>
              </w:rPr>
              <w:t xml:space="preserve">. </w:t>
            </w:r>
          </w:p>
        </w:tc>
        <w:tc>
          <w:tcPr>
            <w:tcW w:w="884" w:type="pct"/>
            <w:shd w:val="clear" w:color="auto" w:fill="F3F3F3"/>
          </w:tcPr>
          <w:p w14:paraId="213E819A" w14:textId="77777777" w:rsidR="00644292" w:rsidRPr="006C66D2" w:rsidRDefault="00644292" w:rsidP="00644292">
            <w:pPr>
              <w:spacing w:before="120" w:after="60"/>
              <w:rPr>
                <w:rFonts w:ascii="Arial" w:hAnsi="Arial" w:cs="Arial"/>
                <w:b/>
                <w:bCs/>
                <w:sz w:val="18"/>
                <w:szCs w:val="18"/>
              </w:rPr>
            </w:pPr>
          </w:p>
        </w:tc>
      </w:tr>
      <w:tr w:rsidR="00644292" w:rsidRPr="007D0006" w14:paraId="65C8A8D3" w14:textId="77777777" w:rsidTr="00932D3E">
        <w:tc>
          <w:tcPr>
            <w:tcW w:w="655" w:type="pct"/>
            <w:shd w:val="clear" w:color="auto" w:fill="auto"/>
          </w:tcPr>
          <w:p w14:paraId="79D5C57E" w14:textId="77777777" w:rsidR="00644292" w:rsidRPr="000901D0" w:rsidRDefault="00644292" w:rsidP="00644292">
            <w:pPr>
              <w:spacing w:before="120" w:after="120"/>
              <w:rPr>
                <w:rFonts w:ascii="Arial" w:hAnsi="Arial" w:cs="Arial"/>
                <w:b/>
                <w:bCs/>
                <w:sz w:val="18"/>
                <w:szCs w:val="18"/>
              </w:rPr>
            </w:pPr>
          </w:p>
        </w:tc>
        <w:tc>
          <w:tcPr>
            <w:tcW w:w="359" w:type="pct"/>
            <w:shd w:val="clear" w:color="auto" w:fill="auto"/>
          </w:tcPr>
          <w:p w14:paraId="19067CCB" w14:textId="0535DDC6" w:rsidR="00644292" w:rsidRPr="00E17150" w:rsidRDefault="00644292" w:rsidP="00644292">
            <w:pPr>
              <w:spacing w:before="120" w:after="120"/>
              <w:rPr>
                <w:rFonts w:ascii="Arial" w:hAnsi="Arial" w:cs="Arial"/>
                <w:b/>
                <w:color w:val="FF0000"/>
                <w:sz w:val="18"/>
                <w:szCs w:val="18"/>
              </w:rPr>
            </w:pPr>
            <w:r w:rsidRPr="00932D3E">
              <w:rPr>
                <w:rFonts w:ascii="Arial" w:hAnsi="Arial" w:cs="Arial"/>
                <w:b/>
                <w:sz w:val="18"/>
                <w:szCs w:val="18"/>
              </w:rPr>
              <w:t>A.16</w:t>
            </w:r>
          </w:p>
        </w:tc>
        <w:tc>
          <w:tcPr>
            <w:tcW w:w="3102" w:type="pct"/>
            <w:gridSpan w:val="2"/>
            <w:shd w:val="clear" w:color="auto" w:fill="auto"/>
            <w:vAlign w:val="bottom"/>
          </w:tcPr>
          <w:p w14:paraId="28EE41B4" w14:textId="2EDFB329" w:rsidR="00644292" w:rsidRPr="00E17150" w:rsidRDefault="007E723A" w:rsidP="007E723A">
            <w:pPr>
              <w:spacing w:before="120" w:after="120"/>
              <w:rPr>
                <w:rFonts w:ascii="Arial" w:hAnsi="Arial" w:cs="Arial"/>
                <w:bCs/>
                <w:color w:val="FF0000"/>
                <w:sz w:val="18"/>
                <w:szCs w:val="18"/>
              </w:rPr>
            </w:pPr>
            <w:r>
              <w:rPr>
                <w:rFonts w:ascii="Arial" w:hAnsi="Arial" w:cs="Arial"/>
                <w:color w:val="000000"/>
                <w:sz w:val="18"/>
                <w:szCs w:val="18"/>
              </w:rPr>
              <w:t>Provide a statement confirming that the</w:t>
            </w:r>
            <w:r w:rsidR="00644292" w:rsidRPr="00932D3E">
              <w:rPr>
                <w:rFonts w:ascii="Arial" w:hAnsi="Arial" w:cs="Arial"/>
                <w:color w:val="000000"/>
                <w:sz w:val="18"/>
                <w:szCs w:val="18"/>
              </w:rPr>
              <w:t xml:space="preserve"> system </w:t>
            </w:r>
            <w:r>
              <w:rPr>
                <w:rFonts w:ascii="Arial" w:hAnsi="Arial" w:cs="Arial"/>
                <w:color w:val="000000"/>
                <w:sz w:val="18"/>
                <w:szCs w:val="18"/>
              </w:rPr>
              <w:t>will</w:t>
            </w:r>
            <w:r w:rsidR="00644292" w:rsidRPr="00932D3E">
              <w:rPr>
                <w:rFonts w:ascii="Arial" w:hAnsi="Arial" w:cs="Arial"/>
                <w:color w:val="000000"/>
                <w:sz w:val="18"/>
                <w:szCs w:val="18"/>
              </w:rPr>
              <w:t xml:space="preserve"> provide a way to generate reports that include</w:t>
            </w:r>
            <w:r>
              <w:rPr>
                <w:rFonts w:ascii="Arial" w:hAnsi="Arial" w:cs="Arial"/>
                <w:color w:val="000000"/>
                <w:sz w:val="18"/>
                <w:szCs w:val="18"/>
              </w:rPr>
              <w:t>,</w:t>
            </w:r>
            <w:r w:rsidR="00644292" w:rsidRPr="00932D3E">
              <w:rPr>
                <w:rFonts w:ascii="Arial" w:hAnsi="Arial" w:cs="Arial"/>
                <w:color w:val="000000"/>
                <w:sz w:val="18"/>
                <w:szCs w:val="18"/>
              </w:rPr>
              <w:t xml:space="preserve"> but are not limited to</w:t>
            </w:r>
            <w:r>
              <w:rPr>
                <w:rFonts w:ascii="Arial" w:hAnsi="Arial" w:cs="Arial"/>
                <w:color w:val="000000"/>
                <w:sz w:val="18"/>
                <w:szCs w:val="18"/>
              </w:rPr>
              <w:t>,</w:t>
            </w:r>
            <w:r w:rsidR="00644292" w:rsidRPr="00932D3E">
              <w:rPr>
                <w:rFonts w:ascii="Arial" w:hAnsi="Arial" w:cs="Arial"/>
                <w:color w:val="000000"/>
                <w:sz w:val="18"/>
                <w:szCs w:val="18"/>
              </w:rPr>
              <w:t xml:space="preserve"> any entry field in the system.</w:t>
            </w:r>
          </w:p>
        </w:tc>
        <w:tc>
          <w:tcPr>
            <w:tcW w:w="884" w:type="pct"/>
            <w:shd w:val="clear" w:color="auto" w:fill="F3F3F3"/>
          </w:tcPr>
          <w:p w14:paraId="575B5494" w14:textId="77777777" w:rsidR="00644292" w:rsidRPr="006C66D2" w:rsidRDefault="00644292" w:rsidP="00644292">
            <w:pPr>
              <w:spacing w:before="120" w:after="60"/>
              <w:rPr>
                <w:rFonts w:ascii="Arial" w:hAnsi="Arial" w:cs="Arial"/>
                <w:b/>
                <w:bCs/>
                <w:sz w:val="18"/>
                <w:szCs w:val="18"/>
              </w:rPr>
            </w:pPr>
          </w:p>
        </w:tc>
      </w:tr>
      <w:tr w:rsidR="00644292" w:rsidRPr="007D0006" w14:paraId="68B4B4C0" w14:textId="77777777" w:rsidTr="00932D3E">
        <w:tc>
          <w:tcPr>
            <w:tcW w:w="655" w:type="pct"/>
            <w:shd w:val="clear" w:color="auto" w:fill="auto"/>
          </w:tcPr>
          <w:p w14:paraId="5E01988B" w14:textId="77777777" w:rsidR="00644292" w:rsidRPr="000901D0" w:rsidRDefault="00644292" w:rsidP="00644292">
            <w:pPr>
              <w:spacing w:before="120" w:after="120"/>
              <w:rPr>
                <w:rFonts w:ascii="Arial" w:hAnsi="Arial" w:cs="Arial"/>
                <w:b/>
                <w:bCs/>
                <w:sz w:val="18"/>
                <w:szCs w:val="18"/>
              </w:rPr>
            </w:pPr>
          </w:p>
        </w:tc>
        <w:tc>
          <w:tcPr>
            <w:tcW w:w="359" w:type="pct"/>
            <w:shd w:val="clear" w:color="auto" w:fill="auto"/>
          </w:tcPr>
          <w:p w14:paraId="7E45E9EE" w14:textId="7E89AE3F" w:rsidR="00644292" w:rsidRPr="00E17150" w:rsidRDefault="00644292" w:rsidP="00644292">
            <w:pPr>
              <w:spacing w:before="120" w:after="120"/>
              <w:rPr>
                <w:rFonts w:ascii="Arial" w:hAnsi="Arial" w:cs="Arial"/>
                <w:b/>
                <w:color w:val="FF0000"/>
                <w:sz w:val="18"/>
                <w:szCs w:val="18"/>
              </w:rPr>
            </w:pPr>
            <w:r w:rsidRPr="00932D3E">
              <w:rPr>
                <w:rFonts w:ascii="Arial" w:hAnsi="Arial" w:cs="Arial"/>
                <w:b/>
                <w:sz w:val="18"/>
                <w:szCs w:val="18"/>
              </w:rPr>
              <w:t>A.17</w:t>
            </w:r>
          </w:p>
        </w:tc>
        <w:tc>
          <w:tcPr>
            <w:tcW w:w="3102" w:type="pct"/>
            <w:gridSpan w:val="2"/>
            <w:shd w:val="clear" w:color="auto" w:fill="auto"/>
            <w:vAlign w:val="bottom"/>
          </w:tcPr>
          <w:p w14:paraId="5B2C3CB4" w14:textId="414C3479" w:rsidR="00644292" w:rsidRPr="00E17150" w:rsidRDefault="007E723A" w:rsidP="00E26EA5">
            <w:pPr>
              <w:spacing w:before="120" w:after="120"/>
              <w:rPr>
                <w:rFonts w:ascii="Arial" w:hAnsi="Arial" w:cs="Arial"/>
                <w:bCs/>
                <w:color w:val="FF0000"/>
                <w:sz w:val="18"/>
                <w:szCs w:val="18"/>
              </w:rPr>
            </w:pPr>
            <w:r>
              <w:rPr>
                <w:rFonts w:ascii="Arial" w:hAnsi="Arial" w:cs="Arial"/>
                <w:color w:val="000000"/>
                <w:sz w:val="18"/>
                <w:szCs w:val="18"/>
              </w:rPr>
              <w:t>Provide a statement confirming that the</w:t>
            </w:r>
            <w:r w:rsidR="00644292" w:rsidRPr="00932D3E">
              <w:rPr>
                <w:rFonts w:ascii="Arial" w:hAnsi="Arial" w:cs="Arial"/>
                <w:color w:val="000000"/>
                <w:sz w:val="18"/>
                <w:szCs w:val="18"/>
              </w:rPr>
              <w:t xml:space="preserve"> system shall have a module to hold multiple waitlists of section 8 rental assistance applicants</w:t>
            </w:r>
            <w:r>
              <w:rPr>
                <w:rFonts w:ascii="Arial" w:hAnsi="Arial" w:cs="Arial"/>
                <w:color w:val="000000"/>
                <w:sz w:val="18"/>
                <w:szCs w:val="18"/>
              </w:rPr>
              <w:t>,</w:t>
            </w:r>
            <w:r w:rsidR="00644292" w:rsidRPr="00932D3E">
              <w:rPr>
                <w:rFonts w:ascii="Arial" w:hAnsi="Arial" w:cs="Arial"/>
                <w:color w:val="000000"/>
                <w:sz w:val="18"/>
                <w:szCs w:val="18"/>
              </w:rPr>
              <w:t xml:space="preserve"> which can then be </w:t>
            </w:r>
            <w:r>
              <w:rPr>
                <w:rFonts w:ascii="Arial" w:hAnsi="Arial" w:cs="Arial"/>
                <w:color w:val="000000"/>
                <w:sz w:val="18"/>
                <w:szCs w:val="18"/>
              </w:rPr>
              <w:t>inco</w:t>
            </w:r>
            <w:r w:rsidR="002858AE">
              <w:rPr>
                <w:rFonts w:ascii="Arial" w:hAnsi="Arial" w:cs="Arial"/>
                <w:color w:val="000000"/>
                <w:sz w:val="18"/>
                <w:szCs w:val="18"/>
              </w:rPr>
              <w:t>r</w:t>
            </w:r>
            <w:r>
              <w:rPr>
                <w:rFonts w:ascii="Arial" w:hAnsi="Arial" w:cs="Arial"/>
                <w:color w:val="000000"/>
                <w:sz w:val="18"/>
                <w:szCs w:val="18"/>
              </w:rPr>
              <w:t>porated</w:t>
            </w:r>
            <w:r w:rsidR="00644292" w:rsidRPr="00932D3E">
              <w:rPr>
                <w:rFonts w:ascii="Arial" w:hAnsi="Arial" w:cs="Arial"/>
                <w:color w:val="000000"/>
                <w:sz w:val="18"/>
                <w:szCs w:val="18"/>
              </w:rPr>
              <w:t xml:space="preserve"> into the draw process.  </w:t>
            </w:r>
          </w:p>
        </w:tc>
        <w:tc>
          <w:tcPr>
            <w:tcW w:w="884" w:type="pct"/>
            <w:shd w:val="clear" w:color="auto" w:fill="F3F3F3"/>
          </w:tcPr>
          <w:p w14:paraId="4B21BF4C" w14:textId="77777777" w:rsidR="00644292" w:rsidRPr="006C66D2" w:rsidRDefault="00644292" w:rsidP="00644292">
            <w:pPr>
              <w:spacing w:before="120" w:after="60"/>
              <w:rPr>
                <w:rFonts w:ascii="Arial" w:hAnsi="Arial" w:cs="Arial"/>
                <w:b/>
                <w:bCs/>
                <w:sz w:val="18"/>
                <w:szCs w:val="18"/>
              </w:rPr>
            </w:pPr>
          </w:p>
        </w:tc>
      </w:tr>
      <w:tr w:rsidR="00E26EA5" w:rsidRPr="007D0006" w14:paraId="3DD65A92" w14:textId="77777777" w:rsidTr="00932D3E">
        <w:tc>
          <w:tcPr>
            <w:tcW w:w="655" w:type="pct"/>
            <w:shd w:val="clear" w:color="auto" w:fill="auto"/>
          </w:tcPr>
          <w:p w14:paraId="62F929C5" w14:textId="77777777" w:rsidR="00E26EA5" w:rsidRPr="000901D0" w:rsidRDefault="00E26EA5" w:rsidP="00644292">
            <w:pPr>
              <w:spacing w:before="120" w:after="120"/>
              <w:rPr>
                <w:rFonts w:ascii="Arial" w:hAnsi="Arial" w:cs="Arial"/>
                <w:b/>
                <w:bCs/>
                <w:sz w:val="18"/>
                <w:szCs w:val="18"/>
              </w:rPr>
            </w:pPr>
          </w:p>
        </w:tc>
        <w:tc>
          <w:tcPr>
            <w:tcW w:w="359" w:type="pct"/>
            <w:shd w:val="clear" w:color="auto" w:fill="auto"/>
          </w:tcPr>
          <w:p w14:paraId="0BC44DA0" w14:textId="27C93A7E" w:rsidR="00E26EA5" w:rsidRPr="00932D3E" w:rsidRDefault="00290431" w:rsidP="00644292">
            <w:pPr>
              <w:spacing w:before="120" w:after="120"/>
              <w:rPr>
                <w:rFonts w:ascii="Arial" w:hAnsi="Arial" w:cs="Arial"/>
                <w:b/>
                <w:sz w:val="18"/>
                <w:szCs w:val="18"/>
              </w:rPr>
            </w:pPr>
            <w:r w:rsidRPr="00932D3E">
              <w:rPr>
                <w:rFonts w:ascii="Arial" w:hAnsi="Arial" w:cs="Arial"/>
                <w:b/>
                <w:sz w:val="18"/>
                <w:szCs w:val="18"/>
              </w:rPr>
              <w:t>A.18</w:t>
            </w:r>
          </w:p>
        </w:tc>
        <w:tc>
          <w:tcPr>
            <w:tcW w:w="3102" w:type="pct"/>
            <w:gridSpan w:val="2"/>
            <w:shd w:val="clear" w:color="auto" w:fill="auto"/>
            <w:vAlign w:val="bottom"/>
          </w:tcPr>
          <w:p w14:paraId="04E2AB8D" w14:textId="3306FDC7" w:rsidR="00E26EA5" w:rsidRPr="00926DBB" w:rsidRDefault="008A2482" w:rsidP="00A10B82">
            <w:pPr>
              <w:spacing w:before="120" w:after="120"/>
              <w:rPr>
                <w:rFonts w:ascii="Arial" w:hAnsi="Arial" w:cs="Arial"/>
                <w:color w:val="000000"/>
                <w:sz w:val="18"/>
                <w:szCs w:val="18"/>
              </w:rPr>
            </w:pPr>
            <w:r>
              <w:rPr>
                <w:rFonts w:ascii="Arial" w:hAnsi="Arial" w:cs="Arial"/>
                <w:color w:val="000000"/>
                <w:sz w:val="18"/>
                <w:szCs w:val="18"/>
              </w:rPr>
              <w:t>Provide a statement confirming that a</w:t>
            </w:r>
            <w:r w:rsidR="00E26EA5" w:rsidRPr="00932D3E">
              <w:rPr>
                <w:rFonts w:ascii="Arial" w:hAnsi="Arial" w:cs="Arial"/>
                <w:color w:val="000000"/>
                <w:sz w:val="18"/>
                <w:szCs w:val="18"/>
              </w:rPr>
              <w:t>n online portal is available to be used to externally apply to the waitlist as well as a method to manually add applicants.</w:t>
            </w:r>
          </w:p>
        </w:tc>
        <w:tc>
          <w:tcPr>
            <w:tcW w:w="884" w:type="pct"/>
            <w:shd w:val="clear" w:color="auto" w:fill="F3F3F3"/>
          </w:tcPr>
          <w:p w14:paraId="06DBEB16" w14:textId="77777777" w:rsidR="00E26EA5" w:rsidRPr="006C66D2" w:rsidRDefault="00E26EA5" w:rsidP="00644292">
            <w:pPr>
              <w:spacing w:before="120" w:after="60"/>
              <w:rPr>
                <w:rFonts w:ascii="Arial" w:hAnsi="Arial" w:cs="Arial"/>
                <w:b/>
                <w:bCs/>
                <w:sz w:val="18"/>
                <w:szCs w:val="18"/>
              </w:rPr>
            </w:pPr>
          </w:p>
        </w:tc>
      </w:tr>
      <w:tr w:rsidR="00644292" w:rsidRPr="007D0006" w14:paraId="57D3C71D" w14:textId="77777777" w:rsidTr="00932D3E">
        <w:tc>
          <w:tcPr>
            <w:tcW w:w="655" w:type="pct"/>
            <w:shd w:val="clear" w:color="auto" w:fill="auto"/>
          </w:tcPr>
          <w:p w14:paraId="77872A66" w14:textId="77777777" w:rsidR="00644292" w:rsidRPr="000901D0" w:rsidRDefault="00644292" w:rsidP="00644292">
            <w:pPr>
              <w:spacing w:before="120" w:after="120"/>
              <w:rPr>
                <w:rFonts w:ascii="Arial" w:hAnsi="Arial" w:cs="Arial"/>
                <w:b/>
                <w:bCs/>
                <w:sz w:val="18"/>
                <w:szCs w:val="18"/>
              </w:rPr>
            </w:pPr>
          </w:p>
        </w:tc>
        <w:tc>
          <w:tcPr>
            <w:tcW w:w="359" w:type="pct"/>
            <w:shd w:val="clear" w:color="auto" w:fill="auto"/>
          </w:tcPr>
          <w:p w14:paraId="1772868A" w14:textId="1807E1AB" w:rsidR="00644292" w:rsidRPr="00E17150" w:rsidRDefault="00644292" w:rsidP="00644292">
            <w:pPr>
              <w:spacing w:before="120" w:after="120"/>
              <w:rPr>
                <w:rFonts w:ascii="Arial" w:hAnsi="Arial" w:cs="Arial"/>
                <w:b/>
                <w:color w:val="FF0000"/>
                <w:sz w:val="18"/>
                <w:szCs w:val="18"/>
              </w:rPr>
            </w:pPr>
            <w:r w:rsidRPr="00932D3E">
              <w:rPr>
                <w:rFonts w:ascii="Arial" w:hAnsi="Arial" w:cs="Arial"/>
                <w:b/>
                <w:sz w:val="18"/>
                <w:szCs w:val="18"/>
              </w:rPr>
              <w:t>A.1</w:t>
            </w:r>
            <w:r w:rsidR="00290431">
              <w:rPr>
                <w:rFonts w:ascii="Arial" w:hAnsi="Arial" w:cs="Arial"/>
                <w:b/>
                <w:sz w:val="18"/>
                <w:szCs w:val="18"/>
              </w:rPr>
              <w:t>9</w:t>
            </w:r>
          </w:p>
        </w:tc>
        <w:tc>
          <w:tcPr>
            <w:tcW w:w="3102" w:type="pct"/>
            <w:gridSpan w:val="2"/>
            <w:shd w:val="clear" w:color="auto" w:fill="auto"/>
            <w:vAlign w:val="bottom"/>
          </w:tcPr>
          <w:p w14:paraId="1FA01CCC" w14:textId="7ADADA7A" w:rsidR="00644292" w:rsidRPr="00E17150" w:rsidRDefault="00926DBB" w:rsidP="00926DBB">
            <w:pPr>
              <w:spacing w:before="120" w:after="120"/>
              <w:rPr>
                <w:rFonts w:ascii="Arial" w:hAnsi="Arial" w:cs="Arial"/>
                <w:bCs/>
                <w:color w:val="FF0000"/>
                <w:sz w:val="18"/>
                <w:szCs w:val="18"/>
              </w:rPr>
            </w:pPr>
            <w:r w:rsidRPr="00926DBB">
              <w:rPr>
                <w:rFonts w:ascii="Arial" w:hAnsi="Arial" w:cs="Arial"/>
                <w:color w:val="000000"/>
                <w:sz w:val="18"/>
                <w:szCs w:val="18"/>
              </w:rPr>
              <w:t xml:space="preserve">Provide a statement confirming that the </w:t>
            </w:r>
            <w:r w:rsidR="00644292" w:rsidRPr="00932D3E">
              <w:rPr>
                <w:rFonts w:ascii="Arial" w:hAnsi="Arial" w:cs="Arial"/>
                <w:color w:val="000000"/>
                <w:sz w:val="18"/>
                <w:szCs w:val="18"/>
              </w:rPr>
              <w:t xml:space="preserve">system </w:t>
            </w:r>
            <w:r>
              <w:rPr>
                <w:rFonts w:ascii="Arial" w:hAnsi="Arial" w:cs="Arial"/>
                <w:color w:val="000000"/>
                <w:sz w:val="18"/>
                <w:szCs w:val="18"/>
              </w:rPr>
              <w:t>will</w:t>
            </w:r>
            <w:r w:rsidR="00644292" w:rsidRPr="00932D3E">
              <w:rPr>
                <w:rFonts w:ascii="Arial" w:hAnsi="Arial" w:cs="Arial"/>
                <w:color w:val="000000"/>
                <w:sz w:val="18"/>
                <w:szCs w:val="18"/>
              </w:rPr>
              <w:t xml:space="preserve"> have a module to complete an initial certification based on resident demographic information</w:t>
            </w:r>
            <w:r>
              <w:rPr>
                <w:rFonts w:ascii="Arial" w:hAnsi="Arial" w:cs="Arial"/>
                <w:color w:val="000000"/>
                <w:sz w:val="18"/>
                <w:szCs w:val="18"/>
              </w:rPr>
              <w:t xml:space="preserve"> and</w:t>
            </w:r>
            <w:r w:rsidR="00644292" w:rsidRPr="00932D3E">
              <w:rPr>
                <w:rFonts w:ascii="Arial" w:hAnsi="Arial" w:cs="Arial"/>
                <w:color w:val="000000"/>
                <w:sz w:val="18"/>
                <w:szCs w:val="18"/>
              </w:rPr>
              <w:t xml:space="preserve"> unit information </w:t>
            </w:r>
            <w:r>
              <w:rPr>
                <w:rFonts w:ascii="Arial" w:hAnsi="Arial" w:cs="Arial"/>
                <w:color w:val="000000"/>
                <w:sz w:val="18"/>
                <w:szCs w:val="18"/>
              </w:rPr>
              <w:t xml:space="preserve">in compliance with </w:t>
            </w:r>
            <w:r w:rsidR="00644292" w:rsidRPr="00932D3E">
              <w:rPr>
                <w:rFonts w:ascii="Arial" w:hAnsi="Arial" w:cs="Arial"/>
                <w:color w:val="000000"/>
                <w:sz w:val="18"/>
                <w:szCs w:val="18"/>
              </w:rPr>
              <w:t>HUD and THDA State guidelines</w:t>
            </w:r>
            <w:r w:rsidR="008A2482">
              <w:rPr>
                <w:rFonts w:ascii="Arial" w:hAnsi="Arial" w:cs="Arial"/>
                <w:color w:val="000000"/>
                <w:sz w:val="18"/>
                <w:szCs w:val="18"/>
              </w:rPr>
              <w:t>.</w:t>
            </w:r>
          </w:p>
        </w:tc>
        <w:tc>
          <w:tcPr>
            <w:tcW w:w="884" w:type="pct"/>
            <w:shd w:val="clear" w:color="auto" w:fill="F3F3F3"/>
          </w:tcPr>
          <w:p w14:paraId="5C7D8E95" w14:textId="77777777" w:rsidR="00644292" w:rsidRPr="006C66D2" w:rsidRDefault="00644292" w:rsidP="00644292">
            <w:pPr>
              <w:spacing w:before="120" w:after="60"/>
              <w:rPr>
                <w:rFonts w:ascii="Arial" w:hAnsi="Arial" w:cs="Arial"/>
                <w:b/>
                <w:bCs/>
                <w:sz w:val="18"/>
                <w:szCs w:val="18"/>
              </w:rPr>
            </w:pPr>
          </w:p>
        </w:tc>
      </w:tr>
      <w:tr w:rsidR="000D1D43" w:rsidRPr="007D0006" w14:paraId="7FD8275E" w14:textId="77777777" w:rsidTr="00932D3E">
        <w:tc>
          <w:tcPr>
            <w:tcW w:w="655" w:type="pct"/>
            <w:shd w:val="clear" w:color="auto" w:fill="auto"/>
          </w:tcPr>
          <w:p w14:paraId="4B9709B7" w14:textId="77777777" w:rsidR="000D1D43" w:rsidRPr="000901D0" w:rsidRDefault="000D1D43" w:rsidP="00644292">
            <w:pPr>
              <w:spacing w:before="120" w:after="120"/>
              <w:rPr>
                <w:rFonts w:ascii="Arial" w:hAnsi="Arial" w:cs="Arial"/>
                <w:b/>
                <w:bCs/>
                <w:sz w:val="18"/>
                <w:szCs w:val="18"/>
              </w:rPr>
            </w:pPr>
          </w:p>
        </w:tc>
        <w:tc>
          <w:tcPr>
            <w:tcW w:w="359" w:type="pct"/>
            <w:shd w:val="clear" w:color="auto" w:fill="auto"/>
          </w:tcPr>
          <w:p w14:paraId="7C5C9E46" w14:textId="593E9904" w:rsidR="000D1D43" w:rsidRPr="00932D3E" w:rsidRDefault="000D1D43" w:rsidP="00644292">
            <w:pPr>
              <w:spacing w:before="120" w:after="120"/>
              <w:rPr>
                <w:rFonts w:ascii="Arial" w:hAnsi="Arial" w:cs="Arial"/>
                <w:b/>
                <w:sz w:val="18"/>
                <w:szCs w:val="18"/>
              </w:rPr>
            </w:pPr>
            <w:r>
              <w:rPr>
                <w:rFonts w:ascii="Arial" w:hAnsi="Arial" w:cs="Arial"/>
                <w:b/>
                <w:sz w:val="18"/>
                <w:szCs w:val="18"/>
              </w:rPr>
              <w:t>A.20</w:t>
            </w:r>
          </w:p>
        </w:tc>
        <w:tc>
          <w:tcPr>
            <w:tcW w:w="3102" w:type="pct"/>
            <w:gridSpan w:val="2"/>
            <w:shd w:val="clear" w:color="auto" w:fill="auto"/>
            <w:vAlign w:val="bottom"/>
          </w:tcPr>
          <w:p w14:paraId="0830D9BF" w14:textId="226B4CE4" w:rsidR="000D1D43" w:rsidRPr="00926DBB" w:rsidRDefault="000D1D43" w:rsidP="00926DBB">
            <w:pPr>
              <w:spacing w:before="120" w:after="120"/>
              <w:rPr>
                <w:rFonts w:ascii="Arial" w:hAnsi="Arial" w:cs="Arial"/>
                <w:color w:val="000000"/>
                <w:sz w:val="18"/>
                <w:szCs w:val="18"/>
              </w:rPr>
            </w:pPr>
            <w:r>
              <w:rPr>
                <w:rFonts w:ascii="Arial" w:hAnsi="Arial" w:cs="Arial"/>
                <w:color w:val="000000"/>
                <w:sz w:val="18"/>
                <w:szCs w:val="18"/>
              </w:rPr>
              <w:t>Detail how the s</w:t>
            </w:r>
            <w:r w:rsidRPr="00932D3E">
              <w:rPr>
                <w:rFonts w:ascii="Arial" w:hAnsi="Arial" w:cs="Arial"/>
                <w:color w:val="000000"/>
                <w:sz w:val="18"/>
                <w:szCs w:val="18"/>
              </w:rPr>
              <w:t xml:space="preserve">oftware </w:t>
            </w:r>
            <w:r>
              <w:rPr>
                <w:rFonts w:ascii="Arial" w:hAnsi="Arial" w:cs="Arial"/>
                <w:color w:val="000000"/>
                <w:sz w:val="18"/>
                <w:szCs w:val="18"/>
              </w:rPr>
              <w:t>will</w:t>
            </w:r>
            <w:r w:rsidRPr="00932D3E">
              <w:rPr>
                <w:rFonts w:ascii="Arial" w:hAnsi="Arial" w:cs="Arial"/>
                <w:color w:val="000000"/>
                <w:sz w:val="18"/>
                <w:szCs w:val="18"/>
              </w:rPr>
              <w:t xml:space="preserve"> execute via a web-based client; no client-server locally installed applications or Citrix/RDP implementations will be considered</w:t>
            </w:r>
          </w:p>
        </w:tc>
        <w:tc>
          <w:tcPr>
            <w:tcW w:w="884" w:type="pct"/>
            <w:shd w:val="clear" w:color="auto" w:fill="F3F3F3"/>
          </w:tcPr>
          <w:p w14:paraId="551E20AB" w14:textId="77777777" w:rsidR="000D1D43" w:rsidRPr="006C66D2" w:rsidRDefault="000D1D43" w:rsidP="00644292">
            <w:pPr>
              <w:spacing w:before="120" w:after="60"/>
              <w:rPr>
                <w:rFonts w:ascii="Arial" w:hAnsi="Arial" w:cs="Arial"/>
                <w:b/>
                <w:bCs/>
                <w:sz w:val="18"/>
                <w:szCs w:val="18"/>
              </w:rPr>
            </w:pPr>
          </w:p>
        </w:tc>
      </w:tr>
      <w:tr w:rsidR="000F1A81" w:rsidRPr="000901D0" w14:paraId="2CAA9CA9" w14:textId="77777777">
        <w:trPr>
          <w:cantSplit/>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26F5542A" w14:textId="79A484CD" w:rsidR="000F1A81" w:rsidRPr="000901D0" w:rsidRDefault="008650B7" w:rsidP="008650B7">
            <w:pPr>
              <w:spacing w:before="60" w:after="720"/>
              <w:rPr>
                <w:rFonts w:ascii="Arial" w:hAnsi="Arial" w:cs="Arial"/>
                <w:b/>
                <w:bCs/>
                <w:sz w:val="18"/>
                <w:szCs w:val="18"/>
              </w:rPr>
            </w:pPr>
            <w:r w:rsidRPr="000901D0">
              <w:rPr>
                <w:rFonts w:ascii="Arial" w:hAnsi="Arial" w:cs="Arial"/>
                <w:bCs/>
                <w:i/>
                <w:sz w:val="18"/>
                <w:szCs w:val="18"/>
              </w:rPr>
              <w:t xml:space="preserve">State Use – </w:t>
            </w:r>
            <w:r w:rsidR="0064029C">
              <w:rPr>
                <w:rFonts w:ascii="Arial" w:hAnsi="Arial" w:cs="Arial"/>
                <w:bCs/>
                <w:i/>
                <w:sz w:val="18"/>
                <w:szCs w:val="18"/>
              </w:rPr>
              <w:t>Solicitation Coordinator</w:t>
            </w:r>
            <w:r w:rsidRPr="000901D0">
              <w:rPr>
                <w:rFonts w:ascii="Arial" w:hAnsi="Arial" w:cs="Arial"/>
                <w:bCs/>
                <w:i/>
                <w:sz w:val="18"/>
                <w:szCs w:val="18"/>
              </w:rPr>
              <w:t xml:space="preserve"> Signature, Printed Name </w:t>
            </w:r>
            <w:r w:rsidR="00437B39" w:rsidRPr="000901D0">
              <w:rPr>
                <w:rFonts w:ascii="Arial" w:hAnsi="Arial" w:cs="Arial"/>
                <w:bCs/>
                <w:i/>
                <w:sz w:val="18"/>
                <w:szCs w:val="18"/>
              </w:rPr>
              <w:t>&amp;</w:t>
            </w:r>
            <w:r w:rsidR="00A522AE">
              <w:rPr>
                <w:rFonts w:ascii="Arial" w:hAnsi="Arial" w:cs="Arial"/>
                <w:bCs/>
                <w:i/>
                <w:sz w:val="18"/>
                <w:szCs w:val="18"/>
              </w:rPr>
              <w:t xml:space="preserve"> Date:</w:t>
            </w:r>
          </w:p>
        </w:tc>
      </w:tr>
      <w:tr w:rsidR="007D0006" w:rsidRPr="000901D0" w14:paraId="06A56338" w14:textId="77777777">
        <w:trPr>
          <w:cantSplit/>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6BA3D168" w14:textId="77777777" w:rsidR="007D0006" w:rsidRPr="000901D0" w:rsidRDefault="007D0006" w:rsidP="008650B7">
            <w:pPr>
              <w:spacing w:before="60" w:after="720"/>
              <w:rPr>
                <w:rFonts w:ascii="Arial" w:hAnsi="Arial" w:cs="Arial"/>
                <w:bCs/>
                <w:i/>
                <w:sz w:val="18"/>
                <w:szCs w:val="18"/>
              </w:rPr>
            </w:pPr>
          </w:p>
        </w:tc>
      </w:tr>
    </w:tbl>
    <w:p w14:paraId="2848CB39" w14:textId="77777777" w:rsidR="007E5EA6" w:rsidRPr="000901D0" w:rsidRDefault="007E5EA6">
      <w:pPr>
        <w:rPr>
          <w:rFonts w:ascii="Arial" w:hAnsi="Arial" w:cs="Arial"/>
          <w:sz w:val="18"/>
          <w:szCs w:val="18"/>
        </w:rPr>
      </w:pPr>
    </w:p>
    <w:p w14:paraId="0BA91CA8" w14:textId="77777777" w:rsidR="007E5EA6" w:rsidRPr="000901D0" w:rsidRDefault="007E5EA6">
      <w:pPr>
        <w:rPr>
          <w:rFonts w:ascii="Arial" w:hAnsi="Arial" w:cs="Arial"/>
          <w:sz w:val="18"/>
          <w:szCs w:val="18"/>
        </w:rPr>
      </w:pPr>
    </w:p>
    <w:p w14:paraId="71BD0F6D" w14:textId="77777777" w:rsidR="007E5EA6" w:rsidRPr="000901D0" w:rsidRDefault="007E5EA6">
      <w:pPr>
        <w:rPr>
          <w:rFonts w:ascii="Arial" w:hAnsi="Arial" w:cs="Arial"/>
          <w:sz w:val="18"/>
          <w:szCs w:val="18"/>
        </w:rPr>
        <w:sectPr w:rsidR="007E5EA6" w:rsidRPr="000901D0" w:rsidSect="0046268F">
          <w:footerReference w:type="default" r:id="rId8"/>
          <w:footerReference w:type="first" r:id="rId9"/>
          <w:pgSz w:w="12240" w:h="15840" w:code="1"/>
          <w:pgMar w:top="720" w:right="1080" w:bottom="1080" w:left="1080" w:header="360" w:footer="720" w:gutter="0"/>
          <w:cols w:space="720"/>
          <w:titlePg/>
        </w:sectPr>
      </w:pPr>
    </w:p>
    <w:tbl>
      <w:tblPr>
        <w:tblW w:w="5297" w:type="pct"/>
        <w:tblLayout w:type="fixed"/>
        <w:tblLook w:val="0000" w:firstRow="0" w:lastRow="0" w:firstColumn="0" w:lastColumn="0" w:noHBand="0" w:noVBand="0"/>
      </w:tblPr>
      <w:tblGrid>
        <w:gridCol w:w="2001"/>
        <w:gridCol w:w="1653"/>
        <w:gridCol w:w="1745"/>
        <w:gridCol w:w="1707"/>
        <w:gridCol w:w="1655"/>
        <w:gridCol w:w="1358"/>
        <w:gridCol w:w="560"/>
      </w:tblGrid>
      <w:tr w:rsidR="003C2C6A" w:rsidRPr="000901D0" w14:paraId="61377AC1" w14:textId="77777777" w:rsidTr="00470709">
        <w:trPr>
          <w:gridAfter w:val="1"/>
          <w:wAfter w:w="262" w:type="pct"/>
          <w:tblHeader/>
        </w:trPr>
        <w:tc>
          <w:tcPr>
            <w:tcW w:w="4738" w:type="pct"/>
            <w:gridSpan w:val="6"/>
            <w:tcBorders>
              <w:bottom w:val="single" w:sz="4" w:space="0" w:color="auto"/>
            </w:tcBorders>
            <w:shd w:val="clear" w:color="auto" w:fill="auto"/>
            <w:vAlign w:val="center"/>
          </w:tcPr>
          <w:p w14:paraId="7D05C3DA" w14:textId="77777777" w:rsidR="003C2C6A" w:rsidRPr="000901D0" w:rsidRDefault="00A522AE" w:rsidP="00BA3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bCs/>
                <w:sz w:val="20"/>
                <w:szCs w:val="20"/>
              </w:rPr>
              <w:lastRenderedPageBreak/>
              <w:t>RFP ATTACHMENT 6.2. — SECTION B</w:t>
            </w:r>
          </w:p>
        </w:tc>
      </w:tr>
      <w:tr w:rsidR="000734FD" w:rsidRPr="000901D0" w14:paraId="7A12ECCC" w14:textId="77777777" w:rsidTr="00470709">
        <w:trPr>
          <w:gridAfter w:val="1"/>
          <w:wAfter w:w="262" w:type="pct"/>
          <w:tblHeader/>
        </w:trPr>
        <w:tc>
          <w:tcPr>
            <w:tcW w:w="4738" w:type="pct"/>
            <w:gridSpan w:val="6"/>
            <w:tcBorders>
              <w:top w:val="single" w:sz="4" w:space="0" w:color="auto"/>
            </w:tcBorders>
            <w:shd w:val="clear" w:color="auto" w:fill="auto"/>
            <w:vAlign w:val="center"/>
          </w:tcPr>
          <w:p w14:paraId="2D737E86" w14:textId="77777777" w:rsidR="000734FD" w:rsidRPr="009213ED" w:rsidRDefault="000734FD" w:rsidP="000734FD">
            <w:pPr>
              <w:spacing w:before="240" w:after="120"/>
              <w:jc w:val="center"/>
              <w:rPr>
                <w:rFonts w:ascii="Arial" w:hAnsi="Arial" w:cs="Arial"/>
                <w:sz w:val="18"/>
                <w:szCs w:val="18"/>
              </w:rPr>
            </w:pPr>
            <w:r w:rsidRPr="009213ED">
              <w:rPr>
                <w:rFonts w:ascii="Arial" w:hAnsi="Arial" w:cs="Arial"/>
                <w:b/>
                <w:bCs/>
                <w:sz w:val="18"/>
                <w:szCs w:val="18"/>
              </w:rPr>
              <w:t>TECHNICAL RESPONSE &amp; EVALUATION GUIDE</w:t>
            </w:r>
          </w:p>
          <w:p w14:paraId="42C9974C" w14:textId="4378AC7A" w:rsidR="000734FD" w:rsidRPr="009213ED" w:rsidRDefault="000734FD" w:rsidP="000734FD">
            <w:pPr>
              <w:spacing w:after="60"/>
              <w:rPr>
                <w:rFonts w:ascii="Arial" w:hAnsi="Arial" w:cs="Arial"/>
                <w:bCs/>
                <w:sz w:val="18"/>
                <w:szCs w:val="18"/>
              </w:rPr>
            </w:pPr>
            <w:r w:rsidRPr="009213ED">
              <w:rPr>
                <w:rFonts w:ascii="Arial" w:hAnsi="Arial" w:cs="Arial"/>
                <w:b/>
                <w:bCs/>
                <w:sz w:val="18"/>
                <w:szCs w:val="18"/>
              </w:rPr>
              <w:t xml:space="preserve">6.2. SECTION </w:t>
            </w:r>
            <w:r w:rsidR="00902B38">
              <w:rPr>
                <w:rFonts w:ascii="Arial" w:hAnsi="Arial" w:cs="Arial"/>
                <w:b/>
                <w:bCs/>
                <w:sz w:val="18"/>
                <w:szCs w:val="18"/>
              </w:rPr>
              <w:t>B</w:t>
            </w:r>
            <w:r w:rsidRPr="009213ED">
              <w:rPr>
                <w:rFonts w:ascii="Arial" w:hAnsi="Arial" w:cs="Arial"/>
                <w:b/>
                <w:bCs/>
                <w:sz w:val="18"/>
                <w:szCs w:val="18"/>
              </w:rPr>
              <w:t xml:space="preserve">:  </w:t>
            </w:r>
            <w:r w:rsidRPr="009213ED">
              <w:rPr>
                <w:rFonts w:ascii="Arial" w:hAnsi="Arial" w:cs="Arial"/>
                <w:b/>
                <w:sz w:val="18"/>
                <w:szCs w:val="18"/>
              </w:rPr>
              <w:t>GENERAL QUALIFICATIONS &amp; EXPERIENCE</w:t>
            </w:r>
            <w:r w:rsidRPr="009213ED">
              <w:rPr>
                <w:rFonts w:ascii="Arial" w:hAnsi="Arial" w:cs="Arial"/>
                <w:b/>
                <w:bCs/>
                <w:sz w:val="18"/>
                <w:szCs w:val="18"/>
              </w:rPr>
              <w:t xml:space="preserve">.  </w:t>
            </w:r>
            <w:r w:rsidRPr="009213ED">
              <w:rPr>
                <w:rFonts w:ascii="Arial" w:hAnsi="Arial" w:cs="Arial"/>
                <w:bCs/>
                <w:sz w:val="18"/>
                <w:szCs w:val="18"/>
              </w:rPr>
              <w:t xml:space="preserve">The Respondent must address all items (below) and provide, in sequence, the information and documentation as required (referenced with the associated item references).  The Respondent must also detail the response page number for each item in the appropriate space below.  </w:t>
            </w:r>
          </w:p>
          <w:p w14:paraId="7DBDEBFB" w14:textId="6127AEF9" w:rsidR="000734FD" w:rsidRPr="000734FD" w:rsidRDefault="000734FD" w:rsidP="000734FD">
            <w:pPr>
              <w:spacing w:after="120"/>
              <w:rPr>
                <w:rFonts w:ascii="Arial" w:hAnsi="Arial" w:cs="Arial"/>
                <w:bCs/>
                <w:sz w:val="18"/>
                <w:szCs w:val="18"/>
              </w:rPr>
            </w:pPr>
            <w:r w:rsidRPr="009213ED">
              <w:rPr>
                <w:rFonts w:ascii="Arial" w:hAnsi="Arial" w:cs="Arial"/>
                <w:bCs/>
                <w:sz w:val="18"/>
                <w:szCs w:val="18"/>
              </w:rPr>
              <w:t xml:space="preserve">A Proposal Evaluation Team, made up of three or more </w:t>
            </w:r>
            <w:r w:rsidR="006315FA">
              <w:rPr>
                <w:rFonts w:ascii="Arial" w:hAnsi="Arial" w:cs="Arial"/>
                <w:bCs/>
                <w:sz w:val="18"/>
                <w:szCs w:val="18"/>
              </w:rPr>
              <w:t>THDA</w:t>
            </w:r>
            <w:r w:rsidRPr="009213ED">
              <w:rPr>
                <w:rFonts w:ascii="Arial" w:hAnsi="Arial" w:cs="Arial"/>
                <w:bCs/>
                <w:sz w:val="18"/>
                <w:szCs w:val="18"/>
              </w:rPr>
              <w:t xml:space="preserve"> employees, will independently evaluate and score the response to each item.  Each evaluator will use the following whole number, raw point scale for scoring each item:</w:t>
            </w:r>
          </w:p>
        </w:tc>
      </w:tr>
      <w:tr w:rsidR="000734FD" w:rsidRPr="000901D0" w14:paraId="66E14CE0" w14:textId="77777777" w:rsidTr="00470709">
        <w:trPr>
          <w:trHeight w:val="80"/>
        </w:trPr>
        <w:tc>
          <w:tcPr>
            <w:tcW w:w="937" w:type="pct"/>
            <w:shd w:val="clear" w:color="auto" w:fill="auto"/>
            <w:vAlign w:val="center"/>
          </w:tcPr>
          <w:p w14:paraId="6517DB14" w14:textId="77777777" w:rsidR="000734FD" w:rsidRPr="009213ED" w:rsidRDefault="000734FD" w:rsidP="00470709">
            <w:pPr>
              <w:spacing w:before="60" w:after="120"/>
              <w:rPr>
                <w:rFonts w:ascii="Arial" w:hAnsi="Arial" w:cs="Arial"/>
                <w:b/>
                <w:bCs/>
                <w:i/>
                <w:iCs/>
                <w:sz w:val="18"/>
                <w:szCs w:val="18"/>
              </w:rPr>
            </w:pPr>
            <w:r w:rsidRPr="009213ED">
              <w:rPr>
                <w:rFonts w:ascii="Arial" w:hAnsi="Arial" w:cs="Arial"/>
                <w:b/>
                <w:bCs/>
                <w:i/>
                <w:iCs/>
                <w:sz w:val="18"/>
                <w:szCs w:val="18"/>
              </w:rPr>
              <w:t>0 = little value</w:t>
            </w:r>
          </w:p>
        </w:tc>
        <w:tc>
          <w:tcPr>
            <w:tcW w:w="774" w:type="pct"/>
            <w:shd w:val="clear" w:color="auto" w:fill="auto"/>
            <w:vAlign w:val="center"/>
          </w:tcPr>
          <w:p w14:paraId="5F3C6901" w14:textId="77777777" w:rsidR="000734FD" w:rsidRPr="009213ED" w:rsidRDefault="000734FD" w:rsidP="00470709">
            <w:pPr>
              <w:spacing w:before="60" w:after="120"/>
              <w:rPr>
                <w:rFonts w:ascii="Arial" w:hAnsi="Arial" w:cs="Arial"/>
                <w:b/>
                <w:bCs/>
                <w:i/>
                <w:iCs/>
                <w:sz w:val="18"/>
                <w:szCs w:val="18"/>
              </w:rPr>
            </w:pPr>
            <w:r w:rsidRPr="009213ED">
              <w:rPr>
                <w:rFonts w:ascii="Arial" w:hAnsi="Arial" w:cs="Arial"/>
                <w:b/>
                <w:bCs/>
                <w:i/>
                <w:iCs/>
                <w:sz w:val="18"/>
                <w:szCs w:val="18"/>
              </w:rPr>
              <w:t>1 = poor</w:t>
            </w:r>
          </w:p>
        </w:tc>
        <w:tc>
          <w:tcPr>
            <w:tcW w:w="817" w:type="pct"/>
            <w:shd w:val="clear" w:color="auto" w:fill="auto"/>
            <w:vAlign w:val="center"/>
          </w:tcPr>
          <w:p w14:paraId="2B9523EE" w14:textId="77777777" w:rsidR="000734FD" w:rsidRPr="009213ED" w:rsidRDefault="000734FD" w:rsidP="00470709">
            <w:pPr>
              <w:spacing w:before="60" w:after="120"/>
              <w:rPr>
                <w:rFonts w:ascii="Arial" w:hAnsi="Arial" w:cs="Arial"/>
                <w:b/>
                <w:bCs/>
                <w:i/>
                <w:iCs/>
                <w:sz w:val="18"/>
                <w:szCs w:val="18"/>
              </w:rPr>
            </w:pPr>
            <w:r w:rsidRPr="009213ED">
              <w:rPr>
                <w:rFonts w:ascii="Arial" w:hAnsi="Arial" w:cs="Arial"/>
                <w:b/>
                <w:bCs/>
                <w:i/>
                <w:iCs/>
                <w:sz w:val="18"/>
                <w:szCs w:val="18"/>
              </w:rPr>
              <w:t>2 = fair</w:t>
            </w:r>
          </w:p>
        </w:tc>
        <w:tc>
          <w:tcPr>
            <w:tcW w:w="799" w:type="pct"/>
            <w:shd w:val="clear" w:color="auto" w:fill="auto"/>
            <w:vAlign w:val="center"/>
          </w:tcPr>
          <w:p w14:paraId="13902FC4" w14:textId="77777777" w:rsidR="000734FD" w:rsidRPr="009213ED" w:rsidRDefault="000734FD" w:rsidP="00470709">
            <w:pPr>
              <w:spacing w:before="60" w:after="120"/>
              <w:rPr>
                <w:rFonts w:ascii="Arial" w:hAnsi="Arial" w:cs="Arial"/>
                <w:b/>
                <w:bCs/>
                <w:i/>
                <w:iCs/>
                <w:sz w:val="18"/>
                <w:szCs w:val="18"/>
              </w:rPr>
            </w:pPr>
            <w:r w:rsidRPr="009213ED">
              <w:rPr>
                <w:rFonts w:ascii="Arial" w:hAnsi="Arial" w:cs="Arial"/>
                <w:b/>
                <w:bCs/>
                <w:i/>
                <w:iCs/>
                <w:sz w:val="18"/>
                <w:szCs w:val="18"/>
              </w:rPr>
              <w:t>3 = satisfactory</w:t>
            </w:r>
          </w:p>
        </w:tc>
        <w:tc>
          <w:tcPr>
            <w:tcW w:w="775" w:type="pct"/>
            <w:shd w:val="clear" w:color="auto" w:fill="auto"/>
            <w:vAlign w:val="center"/>
          </w:tcPr>
          <w:p w14:paraId="1D851E90" w14:textId="77777777" w:rsidR="000734FD" w:rsidRPr="009213ED" w:rsidRDefault="000734FD" w:rsidP="00BF769F">
            <w:pPr>
              <w:spacing w:before="60" w:after="120"/>
              <w:jc w:val="center"/>
              <w:rPr>
                <w:rFonts w:ascii="Arial" w:hAnsi="Arial" w:cs="Arial"/>
                <w:b/>
                <w:bCs/>
                <w:i/>
                <w:iCs/>
                <w:sz w:val="18"/>
                <w:szCs w:val="18"/>
              </w:rPr>
            </w:pPr>
            <w:r w:rsidRPr="009213ED">
              <w:rPr>
                <w:rFonts w:ascii="Arial" w:hAnsi="Arial" w:cs="Arial"/>
                <w:b/>
                <w:bCs/>
                <w:i/>
                <w:iCs/>
                <w:sz w:val="18"/>
                <w:szCs w:val="18"/>
              </w:rPr>
              <w:t>4 = good</w:t>
            </w:r>
          </w:p>
        </w:tc>
        <w:tc>
          <w:tcPr>
            <w:tcW w:w="897" w:type="pct"/>
            <w:gridSpan w:val="2"/>
            <w:shd w:val="clear" w:color="auto" w:fill="auto"/>
            <w:vAlign w:val="center"/>
          </w:tcPr>
          <w:p w14:paraId="16F2422C" w14:textId="77777777" w:rsidR="000734FD" w:rsidRPr="009213ED" w:rsidRDefault="000734FD" w:rsidP="00BF769F">
            <w:pPr>
              <w:spacing w:before="60" w:after="120"/>
              <w:jc w:val="center"/>
              <w:rPr>
                <w:rFonts w:ascii="Arial" w:hAnsi="Arial" w:cs="Arial"/>
                <w:b/>
                <w:bCs/>
                <w:i/>
                <w:iCs/>
                <w:sz w:val="18"/>
                <w:szCs w:val="18"/>
              </w:rPr>
            </w:pPr>
            <w:r w:rsidRPr="009213ED">
              <w:rPr>
                <w:rFonts w:ascii="Arial" w:hAnsi="Arial" w:cs="Arial"/>
                <w:b/>
                <w:bCs/>
                <w:i/>
                <w:iCs/>
                <w:sz w:val="18"/>
                <w:szCs w:val="18"/>
              </w:rPr>
              <w:t>5 = excellent</w:t>
            </w:r>
          </w:p>
        </w:tc>
      </w:tr>
      <w:tr w:rsidR="000734FD" w:rsidRPr="000901D0" w14:paraId="6DEBA99B" w14:textId="77777777" w:rsidTr="00470709">
        <w:trPr>
          <w:gridAfter w:val="1"/>
          <w:wAfter w:w="262" w:type="pct"/>
          <w:tblHeader/>
        </w:trPr>
        <w:tc>
          <w:tcPr>
            <w:tcW w:w="4738" w:type="pct"/>
            <w:gridSpan w:val="6"/>
            <w:tcBorders>
              <w:top w:val="single" w:sz="4" w:space="0" w:color="auto"/>
            </w:tcBorders>
            <w:shd w:val="clear" w:color="auto" w:fill="auto"/>
            <w:vAlign w:val="center"/>
          </w:tcPr>
          <w:p w14:paraId="4F684353" w14:textId="04D69314" w:rsidR="000734FD" w:rsidRPr="009213ED" w:rsidRDefault="000734FD" w:rsidP="009213ED">
            <w:pPr>
              <w:spacing w:before="240" w:after="120"/>
              <w:rPr>
                <w:rFonts w:ascii="Arial" w:hAnsi="Arial" w:cs="Arial"/>
                <w:b/>
                <w:bCs/>
                <w:i/>
                <w:iCs/>
                <w:sz w:val="18"/>
                <w:szCs w:val="18"/>
              </w:rPr>
            </w:pPr>
            <w:r w:rsidRPr="009213ED">
              <w:rPr>
                <w:rFonts w:ascii="Arial" w:hAnsi="Arial" w:cs="Arial"/>
                <w:bCs/>
                <w:sz w:val="18"/>
                <w:szCs w:val="18"/>
              </w:rPr>
              <w:t>The Solicitation Coordinator will multiply the Item Score by the associated Evaluation Factor (indicating the relative emphasis of the item in the overall evaluation).  The resulting product will be the item’s Raw Weighted Score for purposes of calculating the section score as indicated.</w:t>
            </w:r>
          </w:p>
        </w:tc>
      </w:tr>
    </w:tbl>
    <w:p w14:paraId="43134E9D" w14:textId="77777777" w:rsidR="004727B8" w:rsidRPr="000901D0" w:rsidRDefault="004727B8">
      <w:pPr>
        <w:rPr>
          <w:rFonts w:ascii="Arial" w:hAnsi="Arial" w:cs="Arial"/>
          <w:sz w:val="4"/>
          <w:szCs w:val="4"/>
        </w:rPr>
      </w:pP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258"/>
        <w:gridCol w:w="902"/>
        <w:gridCol w:w="1435"/>
        <w:gridCol w:w="2070"/>
        <w:gridCol w:w="2103"/>
        <w:gridCol w:w="1889"/>
      </w:tblGrid>
      <w:tr w:rsidR="004B06DC" w:rsidRPr="000901D0" w14:paraId="0223EDDE" w14:textId="165E6ADE" w:rsidTr="00870CBC">
        <w:trPr>
          <w:trHeight w:val="539"/>
          <w:tblHeader/>
        </w:trPr>
        <w:tc>
          <w:tcPr>
            <w:tcW w:w="1861" w:type="pct"/>
            <w:gridSpan w:val="3"/>
            <w:shd w:val="clear" w:color="auto" w:fill="D9D9D9"/>
            <w:vAlign w:val="center"/>
          </w:tcPr>
          <w:p w14:paraId="56BBA44A" w14:textId="77777777" w:rsidR="004B06DC" w:rsidRPr="000901D0" w:rsidRDefault="004B06DC" w:rsidP="00CC0006">
            <w:pPr>
              <w:spacing w:before="240" w:after="240"/>
              <w:rPr>
                <w:rFonts w:ascii="Arial" w:hAnsi="Arial" w:cs="Arial"/>
                <w:b/>
                <w:bCs/>
                <w:sz w:val="18"/>
                <w:szCs w:val="18"/>
              </w:rPr>
            </w:pPr>
            <w:r>
              <w:rPr>
                <w:rFonts w:ascii="Arial" w:hAnsi="Arial" w:cs="Arial"/>
                <w:b/>
                <w:bCs/>
                <w:sz w:val="18"/>
                <w:szCs w:val="18"/>
              </w:rPr>
              <w:t>RESPONDENT LEGAL ENTITY NAME:</w:t>
            </w:r>
          </w:p>
        </w:tc>
        <w:tc>
          <w:tcPr>
            <w:tcW w:w="3139" w:type="pct"/>
            <w:gridSpan w:val="3"/>
            <w:tcBorders>
              <w:bottom w:val="single" w:sz="4" w:space="0" w:color="auto"/>
            </w:tcBorders>
            <w:shd w:val="clear" w:color="auto" w:fill="auto"/>
            <w:vAlign w:val="center"/>
          </w:tcPr>
          <w:p w14:paraId="3F3677F4" w14:textId="77777777" w:rsidR="004B06DC" w:rsidRPr="000901D0" w:rsidRDefault="004B06DC" w:rsidP="004B06DC">
            <w:pPr>
              <w:tabs>
                <w:tab w:val="left" w:pos="3170"/>
              </w:tabs>
              <w:spacing w:before="240" w:after="240"/>
              <w:rPr>
                <w:rFonts w:ascii="Arial" w:hAnsi="Arial" w:cs="Arial"/>
                <w:b/>
                <w:bCs/>
                <w:sz w:val="18"/>
                <w:szCs w:val="18"/>
              </w:rPr>
            </w:pPr>
          </w:p>
        </w:tc>
      </w:tr>
      <w:tr w:rsidR="003C7530" w:rsidRPr="000901D0" w14:paraId="75C28650" w14:textId="27A4930D" w:rsidTr="00F83A73">
        <w:trPr>
          <w:tblHeader/>
        </w:trPr>
        <w:tc>
          <w:tcPr>
            <w:tcW w:w="651" w:type="pct"/>
            <w:shd w:val="clear" w:color="auto" w:fill="D9D9D9"/>
            <w:vAlign w:val="center"/>
          </w:tcPr>
          <w:p w14:paraId="37691BC4" w14:textId="77777777" w:rsidR="003C7530" w:rsidRPr="000901D0" w:rsidRDefault="003C7530" w:rsidP="000734FD">
            <w:pPr>
              <w:spacing w:before="60" w:after="60"/>
              <w:jc w:val="center"/>
              <w:rPr>
                <w:rFonts w:ascii="Arial" w:hAnsi="Arial" w:cs="Arial"/>
                <w:b/>
                <w:bCs/>
                <w:sz w:val="18"/>
                <w:szCs w:val="18"/>
              </w:rPr>
            </w:pPr>
            <w:r w:rsidRPr="000901D0">
              <w:rPr>
                <w:rFonts w:ascii="Arial" w:hAnsi="Arial" w:cs="Arial"/>
                <w:b/>
                <w:bCs/>
                <w:sz w:val="18"/>
                <w:szCs w:val="18"/>
              </w:rPr>
              <w:t>Response</w:t>
            </w:r>
            <w:r>
              <w:rPr>
                <w:rFonts w:ascii="Arial" w:hAnsi="Arial" w:cs="Arial"/>
                <w:b/>
                <w:bCs/>
                <w:sz w:val="18"/>
                <w:szCs w:val="18"/>
              </w:rPr>
              <w:t xml:space="preserve"> Page #</w:t>
            </w:r>
            <w:r>
              <w:rPr>
                <w:rFonts w:ascii="Arial" w:hAnsi="Arial" w:cs="Arial"/>
                <w:b/>
                <w:bCs/>
                <w:sz w:val="18"/>
                <w:szCs w:val="18"/>
              </w:rPr>
              <w:br/>
            </w:r>
            <w:r w:rsidRPr="00C050FC">
              <w:rPr>
                <w:rFonts w:ascii="Arial" w:hAnsi="Arial" w:cs="Arial"/>
                <w:bCs/>
                <w:sz w:val="18"/>
                <w:szCs w:val="18"/>
              </w:rPr>
              <w:t>(Respondent completes)</w:t>
            </w:r>
          </w:p>
        </w:tc>
        <w:tc>
          <w:tcPr>
            <w:tcW w:w="467" w:type="pct"/>
            <w:shd w:val="clear" w:color="auto" w:fill="D9D9D9"/>
            <w:vAlign w:val="center"/>
          </w:tcPr>
          <w:p w14:paraId="565AF7EF" w14:textId="77777777" w:rsidR="003C7530" w:rsidRPr="000901D0" w:rsidRDefault="003C7530" w:rsidP="000734FD">
            <w:pPr>
              <w:spacing w:before="60" w:after="60"/>
              <w:jc w:val="center"/>
              <w:rPr>
                <w:rFonts w:ascii="Arial" w:hAnsi="Arial" w:cs="Arial"/>
                <w:b/>
                <w:bCs/>
                <w:sz w:val="18"/>
                <w:szCs w:val="18"/>
              </w:rPr>
            </w:pPr>
            <w:r>
              <w:rPr>
                <w:rFonts w:ascii="Arial" w:hAnsi="Arial" w:cs="Arial"/>
                <w:b/>
                <w:bCs/>
                <w:sz w:val="18"/>
                <w:szCs w:val="18"/>
              </w:rPr>
              <w:t>Item Ref.</w:t>
            </w:r>
          </w:p>
        </w:tc>
        <w:tc>
          <w:tcPr>
            <w:tcW w:w="2904" w:type="pct"/>
            <w:gridSpan w:val="3"/>
            <w:tcBorders>
              <w:bottom w:val="single" w:sz="4" w:space="0" w:color="auto"/>
            </w:tcBorders>
            <w:shd w:val="clear" w:color="auto" w:fill="D9D9D9"/>
            <w:vAlign w:val="center"/>
          </w:tcPr>
          <w:p w14:paraId="7AE67279" w14:textId="77777777" w:rsidR="003C7530" w:rsidRPr="000901D0" w:rsidRDefault="003C7530" w:rsidP="000734FD">
            <w:pPr>
              <w:spacing w:before="60" w:after="60"/>
              <w:jc w:val="center"/>
              <w:rPr>
                <w:rFonts w:ascii="Arial" w:hAnsi="Arial" w:cs="Arial"/>
                <w:b/>
                <w:bCs/>
                <w:sz w:val="18"/>
                <w:szCs w:val="18"/>
              </w:rPr>
            </w:pPr>
            <w:r>
              <w:rPr>
                <w:rFonts w:ascii="Arial" w:hAnsi="Arial" w:cs="Arial"/>
                <w:b/>
                <w:bCs/>
                <w:sz w:val="18"/>
                <w:szCs w:val="18"/>
              </w:rPr>
              <w:t>Section B— General Qualifications &amp; Experience Items</w:t>
            </w:r>
          </w:p>
        </w:tc>
        <w:tc>
          <w:tcPr>
            <w:tcW w:w="978" w:type="pct"/>
            <w:tcBorders>
              <w:bottom w:val="single" w:sz="4" w:space="0" w:color="auto"/>
            </w:tcBorders>
            <w:shd w:val="clear" w:color="auto" w:fill="D9D9D9"/>
            <w:vAlign w:val="center"/>
          </w:tcPr>
          <w:p w14:paraId="010959A8" w14:textId="77777777" w:rsidR="003C7530" w:rsidRPr="009213ED" w:rsidRDefault="003C7530" w:rsidP="000734FD">
            <w:pPr>
              <w:spacing w:before="60" w:after="60"/>
              <w:jc w:val="center"/>
              <w:rPr>
                <w:rFonts w:ascii="Arial" w:hAnsi="Arial" w:cs="Arial"/>
                <w:b/>
                <w:bCs/>
                <w:sz w:val="18"/>
                <w:szCs w:val="18"/>
              </w:rPr>
            </w:pPr>
            <w:r w:rsidRPr="009213ED">
              <w:rPr>
                <w:rFonts w:ascii="Arial" w:hAnsi="Arial" w:cs="Arial"/>
                <w:b/>
                <w:bCs/>
                <w:sz w:val="18"/>
                <w:szCs w:val="18"/>
              </w:rPr>
              <w:t>Item Score</w:t>
            </w:r>
          </w:p>
          <w:p w14:paraId="58D2D312" w14:textId="77777777" w:rsidR="003C7530" w:rsidRDefault="003C7530" w:rsidP="000734FD">
            <w:pPr>
              <w:spacing w:before="60" w:after="60"/>
              <w:jc w:val="center"/>
              <w:rPr>
                <w:rFonts w:ascii="Arial" w:hAnsi="Arial" w:cs="Arial"/>
                <w:bCs/>
                <w:sz w:val="18"/>
                <w:szCs w:val="18"/>
              </w:rPr>
            </w:pPr>
            <w:r w:rsidRPr="009213ED">
              <w:rPr>
                <w:rFonts w:ascii="Arial" w:hAnsi="Arial" w:cs="Arial"/>
                <w:bCs/>
                <w:sz w:val="18"/>
                <w:szCs w:val="18"/>
              </w:rPr>
              <w:t>(Max 5pts each)</w:t>
            </w:r>
          </w:p>
          <w:p w14:paraId="2DBD1DBC" w14:textId="69F787E7" w:rsidR="00A1293F" w:rsidRPr="00963A42" w:rsidRDefault="00A1293F" w:rsidP="000734FD">
            <w:pPr>
              <w:spacing w:before="60" w:after="60"/>
              <w:jc w:val="center"/>
              <w:rPr>
                <w:rFonts w:ascii="Arial" w:hAnsi="Arial" w:cs="Arial"/>
                <w:b/>
                <w:bCs/>
                <w:sz w:val="18"/>
                <w:szCs w:val="18"/>
              </w:rPr>
            </w:pPr>
            <w:r w:rsidRPr="00870CBC">
              <w:rPr>
                <w:rFonts w:ascii="Arial" w:hAnsi="Arial" w:cs="Arial"/>
                <w:b/>
                <w:bCs/>
                <w:sz w:val="18"/>
                <w:szCs w:val="18"/>
              </w:rPr>
              <w:t>THDA USE ONLY</w:t>
            </w:r>
          </w:p>
        </w:tc>
      </w:tr>
      <w:tr w:rsidR="003C7530" w:rsidRPr="000901D0" w14:paraId="68BE567B" w14:textId="6A618858" w:rsidTr="00870CBC">
        <w:tc>
          <w:tcPr>
            <w:tcW w:w="651" w:type="pct"/>
            <w:shd w:val="clear" w:color="auto" w:fill="auto"/>
          </w:tcPr>
          <w:p w14:paraId="42A79CBB"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33347A8A" w14:textId="5FF82DFF" w:rsidR="003C7530" w:rsidRPr="000901D0" w:rsidRDefault="003C7530" w:rsidP="001D3B47">
            <w:pPr>
              <w:spacing w:before="120" w:after="60"/>
              <w:rPr>
                <w:rFonts w:ascii="Arial" w:hAnsi="Arial" w:cs="Arial"/>
                <w:b/>
                <w:sz w:val="18"/>
                <w:szCs w:val="18"/>
              </w:rPr>
            </w:pPr>
            <w:r>
              <w:rPr>
                <w:rFonts w:ascii="Arial" w:hAnsi="Arial" w:cs="Arial"/>
                <w:b/>
                <w:sz w:val="18"/>
                <w:szCs w:val="18"/>
              </w:rPr>
              <w:t>B.1</w:t>
            </w:r>
          </w:p>
        </w:tc>
        <w:tc>
          <w:tcPr>
            <w:tcW w:w="2904" w:type="pct"/>
            <w:gridSpan w:val="3"/>
            <w:shd w:val="clear" w:color="auto" w:fill="auto"/>
          </w:tcPr>
          <w:p w14:paraId="7F4DDA58" w14:textId="74838045" w:rsidR="003C7530" w:rsidRPr="000901D0" w:rsidRDefault="003C7530" w:rsidP="00EE5C61">
            <w:pPr>
              <w:spacing w:before="120" w:after="120"/>
              <w:rPr>
                <w:rFonts w:ascii="Arial" w:hAnsi="Arial" w:cs="Arial"/>
                <w:sz w:val="18"/>
                <w:szCs w:val="18"/>
              </w:rPr>
            </w:pPr>
            <w:r>
              <w:rPr>
                <w:rFonts w:ascii="Arial" w:hAnsi="Arial" w:cs="Arial"/>
                <w:sz w:val="18"/>
                <w:szCs w:val="18"/>
              </w:rPr>
              <w:t>Detail the name, e-mail address, mailing address, telephone number, and facsimile number of the person THDA should contact regarding the response.</w:t>
            </w:r>
          </w:p>
        </w:tc>
        <w:tc>
          <w:tcPr>
            <w:tcW w:w="978" w:type="pct"/>
            <w:shd w:val="clear" w:color="auto" w:fill="D9D9D9" w:themeFill="background1" w:themeFillShade="D9"/>
          </w:tcPr>
          <w:p w14:paraId="3B23BEFD" w14:textId="77777777" w:rsidR="003C7530" w:rsidRDefault="003C7530" w:rsidP="00EE5C61">
            <w:pPr>
              <w:spacing w:before="120" w:after="120"/>
              <w:rPr>
                <w:rFonts w:ascii="Arial" w:hAnsi="Arial" w:cs="Arial"/>
                <w:sz w:val="18"/>
                <w:szCs w:val="18"/>
              </w:rPr>
            </w:pPr>
          </w:p>
        </w:tc>
      </w:tr>
      <w:tr w:rsidR="003C7530" w:rsidRPr="000901D0" w14:paraId="320B3B43" w14:textId="52A7D036" w:rsidTr="00870CBC">
        <w:tc>
          <w:tcPr>
            <w:tcW w:w="651" w:type="pct"/>
            <w:shd w:val="clear" w:color="auto" w:fill="auto"/>
          </w:tcPr>
          <w:p w14:paraId="690897E7"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09B8765A" w14:textId="4F09783C" w:rsidR="003C7530" w:rsidRPr="000901D0" w:rsidRDefault="003C7530" w:rsidP="001D3B47">
            <w:pPr>
              <w:spacing w:before="120" w:after="60"/>
              <w:rPr>
                <w:rFonts w:ascii="Arial" w:hAnsi="Arial" w:cs="Arial"/>
                <w:b/>
                <w:sz w:val="18"/>
                <w:szCs w:val="18"/>
              </w:rPr>
            </w:pPr>
            <w:r>
              <w:rPr>
                <w:rFonts w:ascii="Arial" w:hAnsi="Arial" w:cs="Arial"/>
                <w:b/>
                <w:sz w:val="18"/>
                <w:szCs w:val="18"/>
              </w:rPr>
              <w:t>B.2</w:t>
            </w:r>
          </w:p>
        </w:tc>
        <w:tc>
          <w:tcPr>
            <w:tcW w:w="2904" w:type="pct"/>
            <w:gridSpan w:val="3"/>
            <w:shd w:val="clear" w:color="auto" w:fill="auto"/>
          </w:tcPr>
          <w:p w14:paraId="04A110B9" w14:textId="77777777" w:rsidR="003C7530" w:rsidRPr="000901D0" w:rsidRDefault="003C7530" w:rsidP="00EE5C61">
            <w:pPr>
              <w:spacing w:before="120" w:after="120"/>
              <w:rPr>
                <w:rFonts w:ascii="Arial" w:hAnsi="Arial" w:cs="Arial"/>
                <w:sz w:val="18"/>
                <w:szCs w:val="18"/>
              </w:rPr>
            </w:pPr>
            <w:r>
              <w:rPr>
                <w:rFonts w:ascii="Arial" w:hAnsi="Arial" w:cs="Arial"/>
                <w:sz w:val="18"/>
                <w:szCs w:val="18"/>
              </w:rPr>
              <w:t>Describe the Respondent’s form of business (</w:t>
            </w:r>
            <w:r>
              <w:rPr>
                <w:rFonts w:ascii="Arial" w:hAnsi="Arial" w:cs="Arial"/>
                <w:i/>
                <w:iCs/>
                <w:sz w:val="18"/>
                <w:szCs w:val="18"/>
              </w:rPr>
              <w:t>i.e</w:t>
            </w:r>
            <w:r>
              <w:rPr>
                <w:rFonts w:ascii="Arial" w:hAnsi="Arial" w:cs="Arial"/>
                <w:sz w:val="18"/>
                <w:szCs w:val="18"/>
              </w:rPr>
              <w:t>., individual, sole proprietor, corporation, non-profit corporation, partnership, limited liability company) and business location (physical location or domicile).</w:t>
            </w:r>
          </w:p>
        </w:tc>
        <w:tc>
          <w:tcPr>
            <w:tcW w:w="978" w:type="pct"/>
            <w:shd w:val="clear" w:color="auto" w:fill="D9D9D9" w:themeFill="background1" w:themeFillShade="D9"/>
          </w:tcPr>
          <w:p w14:paraId="1BD1062E" w14:textId="77777777" w:rsidR="003C7530" w:rsidRDefault="003C7530" w:rsidP="00EE5C61">
            <w:pPr>
              <w:spacing w:before="120" w:after="120"/>
              <w:rPr>
                <w:rFonts w:ascii="Arial" w:hAnsi="Arial" w:cs="Arial"/>
                <w:sz w:val="18"/>
                <w:szCs w:val="18"/>
              </w:rPr>
            </w:pPr>
          </w:p>
        </w:tc>
      </w:tr>
      <w:tr w:rsidR="003C7530" w:rsidRPr="000901D0" w14:paraId="58610660" w14:textId="0B9DCB78" w:rsidTr="00870CBC">
        <w:tc>
          <w:tcPr>
            <w:tcW w:w="651" w:type="pct"/>
            <w:shd w:val="clear" w:color="auto" w:fill="auto"/>
          </w:tcPr>
          <w:p w14:paraId="73ED39B3"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6ECB895A" w14:textId="39568584" w:rsidR="003C7530" w:rsidRPr="000901D0" w:rsidRDefault="003C7530" w:rsidP="002A6782">
            <w:pPr>
              <w:spacing w:before="120" w:after="60"/>
              <w:rPr>
                <w:rFonts w:ascii="Arial" w:hAnsi="Arial" w:cs="Arial"/>
                <w:b/>
                <w:sz w:val="18"/>
                <w:szCs w:val="18"/>
              </w:rPr>
            </w:pPr>
            <w:r>
              <w:rPr>
                <w:rFonts w:ascii="Arial" w:hAnsi="Arial" w:cs="Arial"/>
                <w:b/>
                <w:sz w:val="18"/>
                <w:szCs w:val="18"/>
              </w:rPr>
              <w:t>B.3</w:t>
            </w:r>
          </w:p>
        </w:tc>
        <w:tc>
          <w:tcPr>
            <w:tcW w:w="2904" w:type="pct"/>
            <w:gridSpan w:val="3"/>
            <w:shd w:val="clear" w:color="auto" w:fill="auto"/>
          </w:tcPr>
          <w:p w14:paraId="11612F52" w14:textId="77777777" w:rsidR="003C7530" w:rsidRPr="000901D0" w:rsidRDefault="003C7530" w:rsidP="00EE5C61">
            <w:pPr>
              <w:spacing w:before="120" w:after="120"/>
              <w:rPr>
                <w:rFonts w:ascii="Arial" w:hAnsi="Arial" w:cs="Arial"/>
                <w:sz w:val="18"/>
                <w:szCs w:val="18"/>
              </w:rPr>
            </w:pPr>
            <w:r>
              <w:rPr>
                <w:rFonts w:ascii="Arial" w:hAnsi="Arial" w:cs="Arial"/>
                <w:sz w:val="18"/>
                <w:szCs w:val="18"/>
              </w:rPr>
              <w:t>Detail the number of years the Respondent has been in business.</w:t>
            </w:r>
          </w:p>
        </w:tc>
        <w:tc>
          <w:tcPr>
            <w:tcW w:w="978" w:type="pct"/>
            <w:shd w:val="clear" w:color="auto" w:fill="D9D9D9" w:themeFill="background1" w:themeFillShade="D9"/>
          </w:tcPr>
          <w:p w14:paraId="7F3F0F39" w14:textId="77777777" w:rsidR="003C7530" w:rsidRDefault="003C7530" w:rsidP="00EE5C61">
            <w:pPr>
              <w:spacing w:before="120" w:after="120"/>
              <w:rPr>
                <w:rFonts w:ascii="Arial" w:hAnsi="Arial" w:cs="Arial"/>
                <w:sz w:val="18"/>
                <w:szCs w:val="18"/>
              </w:rPr>
            </w:pPr>
          </w:p>
        </w:tc>
      </w:tr>
      <w:tr w:rsidR="003C7530" w:rsidRPr="000901D0" w14:paraId="74AEE581" w14:textId="141B0F6C" w:rsidTr="00870CBC">
        <w:tc>
          <w:tcPr>
            <w:tcW w:w="651" w:type="pct"/>
            <w:shd w:val="clear" w:color="auto" w:fill="auto"/>
          </w:tcPr>
          <w:p w14:paraId="1D3E6373"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7D79ECB2" w14:textId="474CEC20" w:rsidR="003C7530" w:rsidRPr="000901D0" w:rsidRDefault="003C7530" w:rsidP="001D3B47">
            <w:pPr>
              <w:spacing w:before="120" w:after="60"/>
              <w:rPr>
                <w:rFonts w:ascii="Arial" w:hAnsi="Arial" w:cs="Arial"/>
                <w:b/>
                <w:sz w:val="18"/>
                <w:szCs w:val="18"/>
              </w:rPr>
            </w:pPr>
            <w:r>
              <w:rPr>
                <w:rFonts w:ascii="Arial" w:hAnsi="Arial" w:cs="Arial"/>
                <w:b/>
                <w:sz w:val="18"/>
                <w:szCs w:val="18"/>
              </w:rPr>
              <w:t>B.4</w:t>
            </w:r>
          </w:p>
        </w:tc>
        <w:tc>
          <w:tcPr>
            <w:tcW w:w="2904" w:type="pct"/>
            <w:gridSpan w:val="3"/>
            <w:shd w:val="clear" w:color="auto" w:fill="auto"/>
          </w:tcPr>
          <w:p w14:paraId="497A522A" w14:textId="77777777" w:rsidR="003C7530" w:rsidRPr="000901D0" w:rsidRDefault="003C7530" w:rsidP="00A77FA5">
            <w:pPr>
              <w:spacing w:before="120" w:after="120"/>
              <w:rPr>
                <w:rFonts w:ascii="Arial" w:hAnsi="Arial" w:cs="Arial"/>
                <w:sz w:val="18"/>
                <w:szCs w:val="18"/>
              </w:rPr>
            </w:pPr>
            <w:r>
              <w:rPr>
                <w:rFonts w:ascii="Arial" w:hAnsi="Arial" w:cs="Arial"/>
                <w:sz w:val="18"/>
                <w:szCs w:val="18"/>
              </w:rPr>
              <w:t>Briefly describe how long the Respondent has been providing the goods or services required by this RFP.</w:t>
            </w:r>
          </w:p>
        </w:tc>
        <w:tc>
          <w:tcPr>
            <w:tcW w:w="978" w:type="pct"/>
            <w:shd w:val="clear" w:color="auto" w:fill="D9D9D9" w:themeFill="background1" w:themeFillShade="D9"/>
          </w:tcPr>
          <w:p w14:paraId="4B2EAFBD" w14:textId="77777777" w:rsidR="003C7530" w:rsidRDefault="003C7530" w:rsidP="00A77FA5">
            <w:pPr>
              <w:spacing w:before="120" w:after="120"/>
              <w:rPr>
                <w:rFonts w:ascii="Arial" w:hAnsi="Arial" w:cs="Arial"/>
                <w:sz w:val="18"/>
                <w:szCs w:val="18"/>
              </w:rPr>
            </w:pPr>
          </w:p>
        </w:tc>
      </w:tr>
      <w:tr w:rsidR="003C7530" w:rsidRPr="000901D0" w14:paraId="191C9588" w14:textId="35FF10B3" w:rsidTr="00870CBC">
        <w:tc>
          <w:tcPr>
            <w:tcW w:w="651" w:type="pct"/>
            <w:shd w:val="clear" w:color="auto" w:fill="auto"/>
          </w:tcPr>
          <w:p w14:paraId="74A7744E"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5725CAA6" w14:textId="6D0B52ED" w:rsidR="003C7530" w:rsidRPr="000901D0" w:rsidRDefault="003C7530" w:rsidP="002A6782">
            <w:pPr>
              <w:spacing w:before="120" w:after="60"/>
              <w:rPr>
                <w:rFonts w:ascii="Arial" w:hAnsi="Arial" w:cs="Arial"/>
                <w:b/>
                <w:sz w:val="18"/>
                <w:szCs w:val="18"/>
              </w:rPr>
            </w:pPr>
            <w:r>
              <w:rPr>
                <w:rFonts w:ascii="Arial" w:hAnsi="Arial" w:cs="Arial"/>
                <w:b/>
                <w:sz w:val="18"/>
                <w:szCs w:val="18"/>
              </w:rPr>
              <w:t>B.5</w:t>
            </w:r>
          </w:p>
        </w:tc>
        <w:tc>
          <w:tcPr>
            <w:tcW w:w="2904" w:type="pct"/>
            <w:gridSpan w:val="3"/>
            <w:shd w:val="clear" w:color="auto" w:fill="auto"/>
          </w:tcPr>
          <w:p w14:paraId="5FDC14F3" w14:textId="77777777" w:rsidR="003C7530" w:rsidRPr="000901D0" w:rsidRDefault="003C7530" w:rsidP="00EE5C61">
            <w:pPr>
              <w:spacing w:before="120" w:after="120"/>
              <w:rPr>
                <w:rFonts w:ascii="Arial" w:hAnsi="Arial" w:cs="Arial"/>
                <w:sz w:val="18"/>
                <w:szCs w:val="18"/>
              </w:rPr>
            </w:pPr>
            <w:r>
              <w:rPr>
                <w:rFonts w:ascii="Arial" w:hAnsi="Arial" w:cs="Arial"/>
                <w:sz w:val="18"/>
                <w:szCs w:val="18"/>
              </w:rPr>
              <w:t>Describe the Respondent’s number of employees, client base, and location of offices.</w:t>
            </w:r>
          </w:p>
        </w:tc>
        <w:tc>
          <w:tcPr>
            <w:tcW w:w="978" w:type="pct"/>
            <w:shd w:val="clear" w:color="auto" w:fill="D9D9D9" w:themeFill="background1" w:themeFillShade="D9"/>
          </w:tcPr>
          <w:p w14:paraId="241B92D3" w14:textId="77777777" w:rsidR="003C7530" w:rsidRDefault="003C7530" w:rsidP="00EE5C61">
            <w:pPr>
              <w:spacing w:before="120" w:after="120"/>
              <w:rPr>
                <w:rFonts w:ascii="Arial" w:hAnsi="Arial" w:cs="Arial"/>
                <w:sz w:val="18"/>
                <w:szCs w:val="18"/>
              </w:rPr>
            </w:pPr>
          </w:p>
        </w:tc>
      </w:tr>
      <w:tr w:rsidR="003C7530" w:rsidRPr="000901D0" w14:paraId="209A183E" w14:textId="7E673702" w:rsidTr="00870CBC">
        <w:tc>
          <w:tcPr>
            <w:tcW w:w="651" w:type="pct"/>
            <w:shd w:val="clear" w:color="auto" w:fill="auto"/>
          </w:tcPr>
          <w:p w14:paraId="78A1416B"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5D579CDB" w14:textId="66793CFD" w:rsidR="003C7530" w:rsidRPr="000901D0" w:rsidRDefault="003C7530" w:rsidP="001D3B47">
            <w:pPr>
              <w:spacing w:before="120" w:after="60"/>
              <w:rPr>
                <w:rFonts w:ascii="Arial" w:hAnsi="Arial" w:cs="Arial"/>
                <w:b/>
                <w:sz w:val="18"/>
                <w:szCs w:val="18"/>
              </w:rPr>
            </w:pPr>
            <w:r>
              <w:rPr>
                <w:rFonts w:ascii="Arial" w:hAnsi="Arial" w:cs="Arial"/>
                <w:b/>
                <w:sz w:val="18"/>
                <w:szCs w:val="18"/>
              </w:rPr>
              <w:t>B.6</w:t>
            </w:r>
          </w:p>
        </w:tc>
        <w:tc>
          <w:tcPr>
            <w:tcW w:w="2904" w:type="pct"/>
            <w:gridSpan w:val="3"/>
            <w:shd w:val="clear" w:color="auto" w:fill="auto"/>
          </w:tcPr>
          <w:p w14:paraId="0529687C" w14:textId="77777777" w:rsidR="003C7530" w:rsidRPr="000901D0" w:rsidRDefault="003C7530" w:rsidP="00EE5C61">
            <w:pPr>
              <w:spacing w:before="120" w:after="120"/>
              <w:rPr>
                <w:rFonts w:ascii="Arial" w:hAnsi="Arial" w:cs="Arial"/>
                <w:sz w:val="18"/>
                <w:szCs w:val="18"/>
              </w:rPr>
            </w:pPr>
            <w:r>
              <w:rPr>
                <w:rFonts w:ascii="Arial" w:hAnsi="Arial" w:cs="Arial"/>
                <w:sz w:val="18"/>
                <w:szCs w:val="18"/>
              </w:rPr>
              <w:t>Provide a statement of whether there have been any mergers, acquisitions, or change of control of the Respondent within the last ten (10) years.  If so, include an explanation providing relevant details.</w:t>
            </w:r>
          </w:p>
        </w:tc>
        <w:tc>
          <w:tcPr>
            <w:tcW w:w="978" w:type="pct"/>
            <w:shd w:val="clear" w:color="auto" w:fill="D9D9D9" w:themeFill="background1" w:themeFillShade="D9"/>
          </w:tcPr>
          <w:p w14:paraId="30B31091" w14:textId="77777777" w:rsidR="003C7530" w:rsidRDefault="003C7530" w:rsidP="00EE5C61">
            <w:pPr>
              <w:spacing w:before="120" w:after="120"/>
              <w:rPr>
                <w:rFonts w:ascii="Arial" w:hAnsi="Arial" w:cs="Arial"/>
                <w:sz w:val="18"/>
                <w:szCs w:val="18"/>
              </w:rPr>
            </w:pPr>
          </w:p>
        </w:tc>
      </w:tr>
      <w:tr w:rsidR="003C7530" w:rsidRPr="000901D0" w14:paraId="49385D2D" w14:textId="64F4FB91" w:rsidTr="00870CBC">
        <w:tc>
          <w:tcPr>
            <w:tcW w:w="651" w:type="pct"/>
            <w:shd w:val="clear" w:color="auto" w:fill="auto"/>
          </w:tcPr>
          <w:p w14:paraId="52A0C908"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7D4D0ED2" w14:textId="5425AF85" w:rsidR="003C7530" w:rsidRPr="000901D0" w:rsidRDefault="003C7530" w:rsidP="002A6782">
            <w:pPr>
              <w:spacing w:before="120" w:after="60"/>
              <w:rPr>
                <w:rFonts w:ascii="Arial" w:hAnsi="Arial" w:cs="Arial"/>
                <w:b/>
                <w:sz w:val="18"/>
                <w:szCs w:val="18"/>
              </w:rPr>
            </w:pPr>
            <w:r>
              <w:rPr>
                <w:rFonts w:ascii="Arial" w:hAnsi="Arial" w:cs="Arial"/>
                <w:b/>
                <w:sz w:val="18"/>
                <w:szCs w:val="18"/>
              </w:rPr>
              <w:t>B.7</w:t>
            </w:r>
          </w:p>
        </w:tc>
        <w:tc>
          <w:tcPr>
            <w:tcW w:w="2904" w:type="pct"/>
            <w:gridSpan w:val="3"/>
            <w:shd w:val="clear" w:color="auto" w:fill="auto"/>
          </w:tcPr>
          <w:p w14:paraId="103E831B" w14:textId="77777777" w:rsidR="003C7530" w:rsidRPr="000901D0" w:rsidRDefault="003C7530" w:rsidP="00DF75B3">
            <w:pPr>
              <w:spacing w:before="120" w:after="120"/>
              <w:rPr>
                <w:rFonts w:ascii="Arial" w:hAnsi="Arial" w:cs="Arial"/>
                <w:sz w:val="18"/>
                <w:szCs w:val="18"/>
              </w:rPr>
            </w:pPr>
            <w:r>
              <w:rPr>
                <w:rFonts w:ascii="Arial" w:hAnsi="Arial" w:cs="Arial"/>
                <w:sz w:val="18"/>
                <w:szCs w:val="18"/>
              </w:rPr>
              <w:t xml:space="preserve">Provide a statement of whether the Respondent or, to the Respondent's knowledge, any of the Respondent’s employees, agents, independent contractors, or subcontractors, involved in the delivery of goods or performance of services on a contract pursuant to this RFP, have been convicted of, pled guilty to, or pled </w:t>
            </w:r>
            <w:r>
              <w:rPr>
                <w:rFonts w:ascii="Arial" w:hAnsi="Arial" w:cs="Arial"/>
                <w:i/>
                <w:iCs/>
                <w:sz w:val="18"/>
                <w:szCs w:val="18"/>
              </w:rPr>
              <w:t>nolo contendere</w:t>
            </w:r>
            <w:r>
              <w:rPr>
                <w:rFonts w:ascii="Arial" w:hAnsi="Arial" w:cs="Arial"/>
                <w:sz w:val="18"/>
                <w:szCs w:val="18"/>
              </w:rPr>
              <w:t xml:space="preserve"> to any felony.  If so, include an explanation providing relevant details.</w:t>
            </w:r>
          </w:p>
        </w:tc>
        <w:tc>
          <w:tcPr>
            <w:tcW w:w="978" w:type="pct"/>
            <w:shd w:val="clear" w:color="auto" w:fill="D9D9D9" w:themeFill="background1" w:themeFillShade="D9"/>
          </w:tcPr>
          <w:p w14:paraId="76919ED3" w14:textId="77777777" w:rsidR="003C7530" w:rsidRDefault="003C7530" w:rsidP="00DF75B3">
            <w:pPr>
              <w:spacing w:before="120" w:after="120"/>
              <w:rPr>
                <w:rFonts w:ascii="Arial" w:hAnsi="Arial" w:cs="Arial"/>
                <w:sz w:val="18"/>
                <w:szCs w:val="18"/>
              </w:rPr>
            </w:pPr>
          </w:p>
        </w:tc>
      </w:tr>
      <w:tr w:rsidR="003C7530" w:rsidRPr="000901D0" w14:paraId="3977853E" w14:textId="02332F64" w:rsidTr="00870CBC">
        <w:tc>
          <w:tcPr>
            <w:tcW w:w="651" w:type="pct"/>
            <w:shd w:val="clear" w:color="auto" w:fill="auto"/>
          </w:tcPr>
          <w:p w14:paraId="125B744C"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59893F21" w14:textId="44CB5396" w:rsidR="003C7530" w:rsidRPr="000901D0" w:rsidRDefault="003C7530" w:rsidP="001D3B47">
            <w:pPr>
              <w:spacing w:before="120" w:after="60"/>
              <w:rPr>
                <w:rFonts w:ascii="Arial" w:hAnsi="Arial" w:cs="Arial"/>
                <w:b/>
                <w:sz w:val="18"/>
                <w:szCs w:val="18"/>
              </w:rPr>
            </w:pPr>
            <w:r>
              <w:rPr>
                <w:rFonts w:ascii="Arial" w:hAnsi="Arial" w:cs="Arial"/>
                <w:b/>
                <w:sz w:val="18"/>
                <w:szCs w:val="18"/>
              </w:rPr>
              <w:t>B.8</w:t>
            </w:r>
          </w:p>
        </w:tc>
        <w:tc>
          <w:tcPr>
            <w:tcW w:w="2904" w:type="pct"/>
            <w:gridSpan w:val="3"/>
            <w:shd w:val="clear" w:color="auto" w:fill="auto"/>
          </w:tcPr>
          <w:p w14:paraId="0147C5AF" w14:textId="77777777" w:rsidR="003C7530" w:rsidRPr="000901D0" w:rsidRDefault="003C7530" w:rsidP="00EE5C61">
            <w:pPr>
              <w:spacing w:before="120" w:after="120"/>
              <w:rPr>
                <w:rFonts w:ascii="Arial" w:hAnsi="Arial" w:cs="Arial"/>
                <w:sz w:val="18"/>
                <w:szCs w:val="18"/>
              </w:rPr>
            </w:pPr>
            <w:r>
              <w:rPr>
                <w:rFonts w:ascii="Arial" w:hAnsi="Arial" w:cs="Arial"/>
                <w:sz w:val="18"/>
                <w:szCs w:val="18"/>
              </w:rPr>
              <w:t>Provide a statement of whether, in the last ten (10) years, the Respondent has filed (or had filed against it) any bankruptcy or insolvency proceeding, whether voluntary or involuntary, or undergone the appointment of a receiver, trustee, or assignee for the benefit of creditors.  If so, include an explanation providing relevant details.</w:t>
            </w:r>
          </w:p>
        </w:tc>
        <w:tc>
          <w:tcPr>
            <w:tcW w:w="978" w:type="pct"/>
            <w:shd w:val="clear" w:color="auto" w:fill="D9D9D9" w:themeFill="background1" w:themeFillShade="D9"/>
          </w:tcPr>
          <w:p w14:paraId="11A7A737" w14:textId="77777777" w:rsidR="003C7530" w:rsidRDefault="003C7530" w:rsidP="00EE5C61">
            <w:pPr>
              <w:spacing w:before="120" w:after="120"/>
              <w:rPr>
                <w:rFonts w:ascii="Arial" w:hAnsi="Arial" w:cs="Arial"/>
                <w:sz w:val="18"/>
                <w:szCs w:val="18"/>
              </w:rPr>
            </w:pPr>
          </w:p>
        </w:tc>
      </w:tr>
      <w:tr w:rsidR="003C7530" w:rsidRPr="000901D0" w14:paraId="6A583914" w14:textId="2747B14B" w:rsidTr="00870CBC">
        <w:trPr>
          <w:trHeight w:val="902"/>
        </w:trPr>
        <w:tc>
          <w:tcPr>
            <w:tcW w:w="651" w:type="pct"/>
            <w:shd w:val="clear" w:color="auto" w:fill="auto"/>
          </w:tcPr>
          <w:p w14:paraId="393F7DFB"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53D0DF0C" w14:textId="47528C44" w:rsidR="003C7530" w:rsidRPr="000901D0" w:rsidRDefault="003C7530" w:rsidP="002A6782">
            <w:pPr>
              <w:spacing w:before="120" w:after="60"/>
              <w:rPr>
                <w:rFonts w:ascii="Arial" w:hAnsi="Arial" w:cs="Arial"/>
                <w:b/>
                <w:sz w:val="18"/>
                <w:szCs w:val="18"/>
              </w:rPr>
            </w:pPr>
            <w:r>
              <w:rPr>
                <w:rFonts w:ascii="Arial" w:hAnsi="Arial" w:cs="Arial"/>
                <w:b/>
                <w:sz w:val="18"/>
                <w:szCs w:val="18"/>
              </w:rPr>
              <w:t>B.9</w:t>
            </w:r>
          </w:p>
        </w:tc>
        <w:tc>
          <w:tcPr>
            <w:tcW w:w="2904" w:type="pct"/>
            <w:gridSpan w:val="3"/>
            <w:shd w:val="clear" w:color="auto" w:fill="auto"/>
          </w:tcPr>
          <w:p w14:paraId="0F09B989" w14:textId="77777777" w:rsidR="003C7530" w:rsidRPr="000901D0" w:rsidRDefault="003C7530" w:rsidP="000D158C">
            <w:pPr>
              <w:spacing w:before="120" w:after="120"/>
              <w:rPr>
                <w:rFonts w:ascii="Arial" w:hAnsi="Arial" w:cs="Arial"/>
                <w:sz w:val="18"/>
                <w:szCs w:val="18"/>
              </w:rPr>
            </w:pPr>
            <w:r>
              <w:rPr>
                <w:rFonts w:ascii="Arial" w:hAnsi="Arial" w:cs="Arial"/>
                <w:sz w:val="18"/>
                <w:szCs w:val="18"/>
              </w:rPr>
              <w:t>Provide a statement of whether there is any material, pending litigation against the Respondent that the Respondent should reasonably believe could adversely affect its ability to meet contract requirements pursuant to this RFP or is likely to have a material adverse effect on the Respondent’s financial condition.  If such exists, list each separately, explain the relevant details, and attach the opinion of counsel addressing whether and to what extent it would impair the Respondent’s performance in a contract pursuant to this RFP.</w:t>
            </w:r>
          </w:p>
          <w:p w14:paraId="031F7F03" w14:textId="73DCBDCA" w:rsidR="003C7530" w:rsidRPr="000901D0" w:rsidRDefault="003C7530" w:rsidP="00293AAD">
            <w:pPr>
              <w:spacing w:before="60" w:after="60"/>
              <w:rPr>
                <w:rFonts w:ascii="Arial" w:hAnsi="Arial" w:cs="Arial"/>
                <w:bCs/>
                <w:sz w:val="18"/>
                <w:szCs w:val="18"/>
              </w:rPr>
            </w:pPr>
            <w:r>
              <w:rPr>
                <w:rFonts w:ascii="Arial" w:hAnsi="Arial" w:cs="Arial"/>
                <w:bCs/>
                <w:sz w:val="18"/>
                <w:szCs w:val="18"/>
              </w:rPr>
              <w:t>NOTE:  All persons, agencies, firms, or other entities that provide legal opinions regarding the Respondent must be properly licensed to render such opinions.</w:t>
            </w:r>
            <w:r>
              <w:rPr>
                <w:rFonts w:ascii="Arial" w:hAnsi="Arial" w:cs="Arial"/>
                <w:sz w:val="18"/>
                <w:szCs w:val="18"/>
              </w:rPr>
              <w:t xml:space="preserve">  THDA may require the Respondent to submit proof of license for each person or entity that renders such opinions.</w:t>
            </w:r>
          </w:p>
        </w:tc>
        <w:tc>
          <w:tcPr>
            <w:tcW w:w="978" w:type="pct"/>
            <w:shd w:val="clear" w:color="auto" w:fill="D9D9D9" w:themeFill="background1" w:themeFillShade="D9"/>
          </w:tcPr>
          <w:p w14:paraId="488430A7" w14:textId="77777777" w:rsidR="003C7530" w:rsidRDefault="003C7530" w:rsidP="000D158C">
            <w:pPr>
              <w:spacing w:before="120" w:after="120"/>
              <w:rPr>
                <w:rFonts w:ascii="Arial" w:hAnsi="Arial" w:cs="Arial"/>
                <w:sz w:val="18"/>
                <w:szCs w:val="18"/>
              </w:rPr>
            </w:pPr>
          </w:p>
        </w:tc>
      </w:tr>
      <w:tr w:rsidR="003C7530" w:rsidRPr="000901D0" w14:paraId="35521B06" w14:textId="58204FF4" w:rsidTr="00870CBC">
        <w:tc>
          <w:tcPr>
            <w:tcW w:w="651" w:type="pct"/>
            <w:shd w:val="clear" w:color="auto" w:fill="auto"/>
          </w:tcPr>
          <w:p w14:paraId="5592ADCD"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772273C7" w14:textId="44DBE053" w:rsidR="003C7530" w:rsidRPr="000901D0" w:rsidRDefault="003C7530" w:rsidP="002A6782">
            <w:pPr>
              <w:spacing w:before="120" w:after="60"/>
              <w:rPr>
                <w:rFonts w:ascii="Arial" w:hAnsi="Arial" w:cs="Arial"/>
                <w:b/>
                <w:sz w:val="18"/>
                <w:szCs w:val="18"/>
              </w:rPr>
            </w:pPr>
            <w:r>
              <w:rPr>
                <w:rFonts w:ascii="Arial" w:hAnsi="Arial" w:cs="Arial"/>
                <w:b/>
                <w:sz w:val="18"/>
                <w:szCs w:val="18"/>
              </w:rPr>
              <w:t>B.10</w:t>
            </w:r>
          </w:p>
        </w:tc>
        <w:tc>
          <w:tcPr>
            <w:tcW w:w="2904" w:type="pct"/>
            <w:gridSpan w:val="3"/>
            <w:shd w:val="clear" w:color="auto" w:fill="auto"/>
          </w:tcPr>
          <w:p w14:paraId="7FC07F1E" w14:textId="77777777" w:rsidR="003C7530" w:rsidRPr="000901D0" w:rsidRDefault="003C7530" w:rsidP="000D158C">
            <w:pPr>
              <w:spacing w:before="120" w:after="120"/>
              <w:rPr>
                <w:rFonts w:ascii="Arial" w:hAnsi="Arial" w:cs="Arial"/>
                <w:sz w:val="18"/>
                <w:szCs w:val="18"/>
              </w:rPr>
            </w:pPr>
            <w:r>
              <w:rPr>
                <w:rFonts w:ascii="Arial" w:hAnsi="Arial" w:cs="Arial"/>
                <w:sz w:val="18"/>
                <w:szCs w:val="18"/>
              </w:rPr>
              <w:t>Provide a statement of whether there are any pending or in progress Securities Exchange Commission investigations involving the Respondent.  If such exists, list each separately, explain the relevant details, and attach the opinion of counsel addressing whether and to what extent it will impair the Respondent’s performance in a contract pursuant to this RFP.</w:t>
            </w:r>
          </w:p>
          <w:p w14:paraId="16D99C69" w14:textId="7669EFC8" w:rsidR="003C7530" w:rsidRPr="000901D0" w:rsidRDefault="003C7530" w:rsidP="00A77FA5">
            <w:pPr>
              <w:spacing w:before="60" w:after="60"/>
              <w:rPr>
                <w:rFonts w:ascii="Arial" w:hAnsi="Arial" w:cs="Arial"/>
                <w:sz w:val="18"/>
                <w:szCs w:val="18"/>
              </w:rPr>
            </w:pPr>
            <w:r>
              <w:rPr>
                <w:rFonts w:ascii="Arial" w:hAnsi="Arial" w:cs="Arial"/>
                <w:bCs/>
                <w:sz w:val="18"/>
                <w:szCs w:val="18"/>
              </w:rPr>
              <w:t>NOTE:  All persons, agencies, firms, or other entities that provide legal opinions regarding the Respondent must be properly licensed to render such opinions.</w:t>
            </w:r>
            <w:r>
              <w:rPr>
                <w:rFonts w:ascii="Arial" w:hAnsi="Arial" w:cs="Arial"/>
                <w:sz w:val="18"/>
                <w:szCs w:val="18"/>
              </w:rPr>
              <w:t xml:space="preserve">  THDA may require the Respondent to submit proof of license for each person or entity that renders such opinions.</w:t>
            </w:r>
          </w:p>
        </w:tc>
        <w:tc>
          <w:tcPr>
            <w:tcW w:w="978" w:type="pct"/>
            <w:shd w:val="clear" w:color="auto" w:fill="D9D9D9" w:themeFill="background1" w:themeFillShade="D9"/>
          </w:tcPr>
          <w:p w14:paraId="6C935175" w14:textId="77777777" w:rsidR="003C7530" w:rsidRDefault="003C7530" w:rsidP="000D158C">
            <w:pPr>
              <w:spacing w:before="120" w:after="120"/>
              <w:rPr>
                <w:rFonts w:ascii="Arial" w:hAnsi="Arial" w:cs="Arial"/>
                <w:sz w:val="18"/>
                <w:szCs w:val="18"/>
              </w:rPr>
            </w:pPr>
          </w:p>
        </w:tc>
      </w:tr>
      <w:tr w:rsidR="003C7530" w:rsidRPr="000901D0" w14:paraId="27D3198E" w14:textId="4D9B4399" w:rsidTr="00870CBC">
        <w:tc>
          <w:tcPr>
            <w:tcW w:w="651" w:type="pct"/>
            <w:shd w:val="clear" w:color="auto" w:fill="auto"/>
          </w:tcPr>
          <w:p w14:paraId="29E37578"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161E5097" w14:textId="42399EE7" w:rsidR="003C7530" w:rsidRPr="005818B1" w:rsidRDefault="003C7530" w:rsidP="001D3B47">
            <w:pPr>
              <w:spacing w:before="120" w:after="60"/>
              <w:rPr>
                <w:rFonts w:ascii="Arial" w:hAnsi="Arial" w:cs="Arial"/>
                <w:sz w:val="18"/>
                <w:szCs w:val="18"/>
              </w:rPr>
            </w:pPr>
            <w:r>
              <w:rPr>
                <w:rFonts w:ascii="Arial" w:hAnsi="Arial" w:cs="Arial"/>
                <w:b/>
                <w:sz w:val="18"/>
                <w:szCs w:val="18"/>
              </w:rPr>
              <w:t>B.11</w:t>
            </w:r>
          </w:p>
        </w:tc>
        <w:tc>
          <w:tcPr>
            <w:tcW w:w="2904" w:type="pct"/>
            <w:gridSpan w:val="3"/>
            <w:shd w:val="clear" w:color="auto" w:fill="auto"/>
          </w:tcPr>
          <w:p w14:paraId="24067C16" w14:textId="77777777" w:rsidR="003C7530" w:rsidRDefault="003C7530" w:rsidP="005818B1">
            <w:pPr>
              <w:spacing w:before="120" w:after="120"/>
              <w:rPr>
                <w:rFonts w:ascii="Arial" w:hAnsi="Arial" w:cs="Arial"/>
                <w:sz w:val="18"/>
                <w:szCs w:val="18"/>
              </w:rPr>
            </w:pPr>
            <w:r>
              <w:rPr>
                <w:rFonts w:ascii="Arial" w:hAnsi="Arial" w:cs="Arial"/>
                <w:sz w:val="18"/>
                <w:szCs w:val="18"/>
              </w:rPr>
              <w:t>Provide a brief, descriptive statement detailing evidence of the Respondent’s ability to deliver the goods or services sought under this RFP (</w:t>
            </w:r>
            <w:r>
              <w:rPr>
                <w:rFonts w:ascii="Arial" w:hAnsi="Arial" w:cs="Arial"/>
                <w:i/>
                <w:iCs/>
                <w:sz w:val="18"/>
                <w:szCs w:val="18"/>
              </w:rPr>
              <w:t>e.g</w:t>
            </w:r>
            <w:r>
              <w:rPr>
                <w:rFonts w:ascii="Arial" w:hAnsi="Arial" w:cs="Arial"/>
                <w:sz w:val="18"/>
                <w:szCs w:val="18"/>
              </w:rPr>
              <w:t xml:space="preserve">., prior experience, training, certifications, resources, program and quality management systems, </w:t>
            </w:r>
            <w:r>
              <w:rPr>
                <w:rFonts w:ascii="Arial" w:hAnsi="Arial" w:cs="Arial"/>
                <w:i/>
                <w:iCs/>
                <w:sz w:val="18"/>
                <w:szCs w:val="18"/>
              </w:rPr>
              <w:t>etc</w:t>
            </w:r>
            <w:r>
              <w:rPr>
                <w:rFonts w:ascii="Arial" w:hAnsi="Arial" w:cs="Arial"/>
                <w:sz w:val="18"/>
                <w:szCs w:val="18"/>
              </w:rPr>
              <w:t>.).</w:t>
            </w:r>
          </w:p>
        </w:tc>
        <w:tc>
          <w:tcPr>
            <w:tcW w:w="978" w:type="pct"/>
            <w:shd w:val="clear" w:color="auto" w:fill="D9D9D9" w:themeFill="background1" w:themeFillShade="D9"/>
          </w:tcPr>
          <w:p w14:paraId="6F4B8E0C" w14:textId="77777777" w:rsidR="003C7530" w:rsidRDefault="003C7530" w:rsidP="005818B1">
            <w:pPr>
              <w:spacing w:before="120" w:after="120"/>
              <w:rPr>
                <w:rFonts w:ascii="Arial" w:hAnsi="Arial" w:cs="Arial"/>
                <w:sz w:val="18"/>
                <w:szCs w:val="18"/>
              </w:rPr>
            </w:pPr>
          </w:p>
        </w:tc>
      </w:tr>
      <w:tr w:rsidR="003C7530" w:rsidRPr="000901D0" w14:paraId="565C1D09" w14:textId="5588C9F0" w:rsidTr="00870CBC">
        <w:tc>
          <w:tcPr>
            <w:tcW w:w="651" w:type="pct"/>
            <w:shd w:val="clear" w:color="auto" w:fill="auto"/>
          </w:tcPr>
          <w:p w14:paraId="688833F3"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4C3DE989" w14:textId="3791DA16" w:rsidR="003C7530" w:rsidRPr="000901D0" w:rsidRDefault="003C7530" w:rsidP="002A6782">
            <w:pPr>
              <w:spacing w:before="120" w:after="60"/>
              <w:rPr>
                <w:rFonts w:ascii="Arial" w:hAnsi="Arial" w:cs="Arial"/>
                <w:b/>
                <w:sz w:val="18"/>
                <w:szCs w:val="18"/>
              </w:rPr>
            </w:pPr>
            <w:r>
              <w:rPr>
                <w:rFonts w:ascii="Arial" w:hAnsi="Arial" w:cs="Arial"/>
                <w:b/>
                <w:sz w:val="18"/>
                <w:szCs w:val="18"/>
              </w:rPr>
              <w:t>B.12</w:t>
            </w:r>
          </w:p>
        </w:tc>
        <w:tc>
          <w:tcPr>
            <w:tcW w:w="2904" w:type="pct"/>
            <w:gridSpan w:val="3"/>
            <w:shd w:val="clear" w:color="auto" w:fill="auto"/>
          </w:tcPr>
          <w:p w14:paraId="7E351B0F" w14:textId="77777777" w:rsidR="003C7530" w:rsidRPr="000901D0" w:rsidRDefault="003C7530" w:rsidP="00EE5C61">
            <w:pPr>
              <w:spacing w:before="120" w:after="120"/>
              <w:rPr>
                <w:rFonts w:ascii="Arial" w:hAnsi="Arial" w:cs="Arial"/>
                <w:sz w:val="18"/>
                <w:szCs w:val="18"/>
              </w:rPr>
            </w:pPr>
            <w:r>
              <w:rPr>
                <w:rFonts w:ascii="Arial" w:hAnsi="Arial" w:cs="Arial"/>
                <w:sz w:val="18"/>
                <w:szCs w:val="18"/>
              </w:rPr>
              <w:t>Provide a narrative description of the proposed project team, its members, and organizational structure along with an organizational chart identifying the key people who will be assigned to deliver the goods or services required by this RFP.</w:t>
            </w:r>
          </w:p>
        </w:tc>
        <w:tc>
          <w:tcPr>
            <w:tcW w:w="978" w:type="pct"/>
            <w:shd w:val="clear" w:color="auto" w:fill="D9D9D9" w:themeFill="background1" w:themeFillShade="D9"/>
          </w:tcPr>
          <w:p w14:paraId="3B9A3B2A" w14:textId="77777777" w:rsidR="003C7530" w:rsidRDefault="003C7530" w:rsidP="00EE5C61">
            <w:pPr>
              <w:spacing w:before="120" w:after="120"/>
              <w:rPr>
                <w:rFonts w:ascii="Arial" w:hAnsi="Arial" w:cs="Arial"/>
                <w:sz w:val="18"/>
                <w:szCs w:val="18"/>
              </w:rPr>
            </w:pPr>
          </w:p>
        </w:tc>
      </w:tr>
      <w:tr w:rsidR="003C7530" w:rsidRPr="000901D0" w14:paraId="77AF4D16" w14:textId="562D6121" w:rsidTr="00870CBC">
        <w:trPr>
          <w:trHeight w:val="70"/>
        </w:trPr>
        <w:tc>
          <w:tcPr>
            <w:tcW w:w="651" w:type="pct"/>
            <w:shd w:val="clear" w:color="auto" w:fill="auto"/>
          </w:tcPr>
          <w:p w14:paraId="26D2D596"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0158A3E1" w14:textId="7168537C" w:rsidR="003C7530" w:rsidRPr="000901D0" w:rsidRDefault="003C7530" w:rsidP="001D3B47">
            <w:pPr>
              <w:spacing w:before="120" w:after="60"/>
              <w:rPr>
                <w:rFonts w:ascii="Arial" w:hAnsi="Arial" w:cs="Arial"/>
                <w:b/>
                <w:sz w:val="18"/>
                <w:szCs w:val="18"/>
              </w:rPr>
            </w:pPr>
            <w:r>
              <w:rPr>
                <w:rFonts w:ascii="Arial" w:hAnsi="Arial" w:cs="Arial"/>
                <w:b/>
                <w:sz w:val="18"/>
                <w:szCs w:val="18"/>
              </w:rPr>
              <w:t>B.13</w:t>
            </w:r>
          </w:p>
        </w:tc>
        <w:tc>
          <w:tcPr>
            <w:tcW w:w="2904" w:type="pct"/>
            <w:gridSpan w:val="3"/>
            <w:shd w:val="clear" w:color="auto" w:fill="auto"/>
          </w:tcPr>
          <w:p w14:paraId="40938DAF" w14:textId="77777777" w:rsidR="003C7530" w:rsidRPr="000901D0" w:rsidRDefault="003C7530" w:rsidP="00293AAD">
            <w:pPr>
              <w:spacing w:before="120" w:after="120"/>
              <w:rPr>
                <w:rFonts w:ascii="Arial" w:hAnsi="Arial" w:cs="Arial"/>
                <w:sz w:val="18"/>
                <w:szCs w:val="18"/>
              </w:rPr>
            </w:pPr>
            <w:r>
              <w:rPr>
                <w:rFonts w:ascii="Arial" w:hAnsi="Arial" w:cs="Arial"/>
                <w:sz w:val="18"/>
                <w:szCs w:val="18"/>
              </w:rPr>
              <w:t>Provide a personnel roster listing the names of key people who the Respondent will assign to meet the Respondent’s requirements under this RFP along with the estimated number of hours that each individual will devote to that performance.  Follow the personnel roster with a resume for each of the people listed.  The resumes must detail the individual’s title, education, current position with the Respondent, and employment history.</w:t>
            </w:r>
          </w:p>
        </w:tc>
        <w:tc>
          <w:tcPr>
            <w:tcW w:w="978" w:type="pct"/>
            <w:shd w:val="clear" w:color="auto" w:fill="D9D9D9" w:themeFill="background1" w:themeFillShade="D9"/>
          </w:tcPr>
          <w:p w14:paraId="760801D0" w14:textId="77777777" w:rsidR="003C7530" w:rsidRDefault="003C7530" w:rsidP="00293AAD">
            <w:pPr>
              <w:spacing w:before="120" w:after="120"/>
              <w:rPr>
                <w:rFonts w:ascii="Arial" w:hAnsi="Arial" w:cs="Arial"/>
                <w:sz w:val="18"/>
                <w:szCs w:val="18"/>
              </w:rPr>
            </w:pPr>
          </w:p>
        </w:tc>
      </w:tr>
      <w:tr w:rsidR="003C7530" w:rsidRPr="000901D0" w14:paraId="25DA140B" w14:textId="1E6AFA09" w:rsidTr="00870CBC">
        <w:tc>
          <w:tcPr>
            <w:tcW w:w="651" w:type="pct"/>
            <w:shd w:val="clear" w:color="auto" w:fill="auto"/>
          </w:tcPr>
          <w:p w14:paraId="1B2D3A7B"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31295355" w14:textId="4A579F8D" w:rsidR="003C7530" w:rsidRPr="000901D0" w:rsidRDefault="003C7530" w:rsidP="002A6782">
            <w:pPr>
              <w:spacing w:before="120" w:after="60"/>
              <w:rPr>
                <w:rFonts w:ascii="Arial" w:hAnsi="Arial" w:cs="Arial"/>
                <w:b/>
                <w:sz w:val="18"/>
                <w:szCs w:val="18"/>
              </w:rPr>
            </w:pPr>
            <w:r>
              <w:rPr>
                <w:rFonts w:ascii="Arial" w:hAnsi="Arial" w:cs="Arial"/>
                <w:b/>
                <w:sz w:val="18"/>
                <w:szCs w:val="18"/>
              </w:rPr>
              <w:t>B.14</w:t>
            </w:r>
          </w:p>
        </w:tc>
        <w:tc>
          <w:tcPr>
            <w:tcW w:w="2904" w:type="pct"/>
            <w:gridSpan w:val="3"/>
            <w:shd w:val="clear" w:color="auto" w:fill="auto"/>
          </w:tcPr>
          <w:p w14:paraId="196EA4C5" w14:textId="77777777" w:rsidR="003C7530" w:rsidRPr="000901D0" w:rsidRDefault="003C7530" w:rsidP="00B4076D">
            <w:pPr>
              <w:spacing w:before="120" w:after="60"/>
              <w:rPr>
                <w:rFonts w:ascii="Arial" w:hAnsi="Arial" w:cs="Arial"/>
                <w:sz w:val="18"/>
                <w:szCs w:val="18"/>
              </w:rPr>
            </w:pPr>
            <w:r>
              <w:rPr>
                <w:rFonts w:ascii="Arial" w:hAnsi="Arial" w:cs="Arial"/>
                <w:sz w:val="18"/>
                <w:szCs w:val="18"/>
              </w:rPr>
              <w:t>Provide a statement of whether the Respondent intends to use subcontractors to meet the Respondent’s requirements of any contract awarded pursuant to this RFP, and if so, detail:</w:t>
            </w:r>
          </w:p>
          <w:p w14:paraId="44B3D895" w14:textId="77777777" w:rsidR="003C7530" w:rsidRPr="000901D0" w:rsidRDefault="003C7530" w:rsidP="00B4076D">
            <w:pPr>
              <w:spacing w:before="60" w:after="60"/>
              <w:ind w:left="360" w:hanging="360"/>
              <w:rPr>
                <w:rFonts w:ascii="Arial" w:hAnsi="Arial" w:cs="Arial"/>
                <w:bCs/>
                <w:sz w:val="18"/>
                <w:szCs w:val="18"/>
              </w:rPr>
            </w:pPr>
            <w:r>
              <w:rPr>
                <w:rFonts w:ascii="Arial" w:hAnsi="Arial" w:cs="Arial"/>
                <w:bCs/>
                <w:sz w:val="18"/>
                <w:szCs w:val="18"/>
              </w:rPr>
              <w:t>(a)</w:t>
            </w:r>
            <w:r>
              <w:rPr>
                <w:rFonts w:ascii="Arial" w:hAnsi="Arial" w:cs="Arial"/>
                <w:bCs/>
                <w:sz w:val="18"/>
                <w:szCs w:val="18"/>
              </w:rPr>
              <w:tab/>
              <w:t>the names of the subcontractors along with the contact person, mailing address, telephone number, and e-mail address for each;</w:t>
            </w:r>
          </w:p>
          <w:p w14:paraId="42889CC0" w14:textId="77777777" w:rsidR="003C7530" w:rsidRPr="000901D0" w:rsidRDefault="003C7530" w:rsidP="00B4076D">
            <w:pPr>
              <w:spacing w:before="60" w:after="60"/>
              <w:ind w:left="360" w:hanging="360"/>
              <w:rPr>
                <w:rFonts w:ascii="Arial" w:hAnsi="Arial" w:cs="Arial"/>
                <w:bCs/>
                <w:sz w:val="18"/>
                <w:szCs w:val="18"/>
              </w:rPr>
            </w:pPr>
            <w:r>
              <w:rPr>
                <w:rFonts w:ascii="Arial" w:hAnsi="Arial" w:cs="Arial"/>
                <w:bCs/>
                <w:sz w:val="18"/>
                <w:szCs w:val="18"/>
              </w:rPr>
              <w:t>(b)</w:t>
            </w:r>
            <w:r>
              <w:rPr>
                <w:rFonts w:ascii="Arial" w:hAnsi="Arial" w:cs="Arial"/>
                <w:bCs/>
                <w:sz w:val="18"/>
                <w:szCs w:val="18"/>
              </w:rPr>
              <w:tab/>
              <w:t xml:space="preserve">a description of the scope and portions of the goods each subcontractor involved in the delivery of goods or performance of the services each subcontractor will perform; </w:t>
            </w:r>
            <w:r>
              <w:rPr>
                <w:rFonts w:ascii="Arial" w:hAnsi="Arial" w:cs="Arial"/>
                <w:bCs/>
                <w:sz w:val="18"/>
                <w:szCs w:val="18"/>
                <w:u w:val="single"/>
              </w:rPr>
              <w:t>and</w:t>
            </w:r>
          </w:p>
          <w:p w14:paraId="0DF25CAD" w14:textId="77777777" w:rsidR="003C7530" w:rsidRPr="000901D0" w:rsidRDefault="003C7530" w:rsidP="002C7230">
            <w:pPr>
              <w:spacing w:before="120" w:after="120"/>
              <w:ind w:left="341" w:hanging="341"/>
              <w:rPr>
                <w:rFonts w:ascii="Arial" w:hAnsi="Arial" w:cs="Arial"/>
                <w:sz w:val="18"/>
                <w:szCs w:val="18"/>
              </w:rPr>
            </w:pPr>
            <w:r>
              <w:rPr>
                <w:rFonts w:ascii="Arial" w:hAnsi="Arial" w:cs="Arial"/>
                <w:bCs/>
                <w:sz w:val="18"/>
                <w:szCs w:val="18"/>
              </w:rPr>
              <w:lastRenderedPageBreak/>
              <w:t>(c)   a statement specifying that each proposed subcontractor has expressly assented to being proposed as a subcontractor in the Respondent</w:t>
            </w:r>
            <w:r>
              <w:rPr>
                <w:rFonts w:ascii="Arial" w:hAnsi="Arial" w:cs="Arial"/>
                <w:sz w:val="18"/>
                <w:szCs w:val="18"/>
              </w:rPr>
              <w:t>’s response to this RFP.</w:t>
            </w:r>
          </w:p>
        </w:tc>
        <w:tc>
          <w:tcPr>
            <w:tcW w:w="978" w:type="pct"/>
            <w:shd w:val="clear" w:color="auto" w:fill="D9D9D9" w:themeFill="background1" w:themeFillShade="D9"/>
          </w:tcPr>
          <w:p w14:paraId="5BAF039C" w14:textId="77777777" w:rsidR="003C7530" w:rsidRDefault="003C7530" w:rsidP="00B4076D">
            <w:pPr>
              <w:spacing w:before="120" w:after="60"/>
              <w:rPr>
                <w:rFonts w:ascii="Arial" w:hAnsi="Arial" w:cs="Arial"/>
                <w:sz w:val="18"/>
                <w:szCs w:val="18"/>
              </w:rPr>
            </w:pPr>
          </w:p>
        </w:tc>
      </w:tr>
      <w:tr w:rsidR="003C7530" w:rsidRPr="000901D0" w14:paraId="16B38BAD" w14:textId="684E4F0A" w:rsidTr="00870CBC">
        <w:trPr>
          <w:trHeight w:val="482"/>
        </w:trPr>
        <w:tc>
          <w:tcPr>
            <w:tcW w:w="651" w:type="pct"/>
            <w:shd w:val="clear" w:color="auto" w:fill="auto"/>
          </w:tcPr>
          <w:p w14:paraId="3A3FB081"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38631BC8" w14:textId="1E90C675" w:rsidR="003C7530" w:rsidRPr="000901D0" w:rsidRDefault="003C7530" w:rsidP="001D3B47">
            <w:pPr>
              <w:spacing w:before="120" w:after="60"/>
              <w:rPr>
                <w:rFonts w:ascii="Arial" w:hAnsi="Arial" w:cs="Arial"/>
                <w:b/>
                <w:sz w:val="18"/>
                <w:szCs w:val="18"/>
              </w:rPr>
            </w:pPr>
            <w:r>
              <w:rPr>
                <w:rFonts w:ascii="Arial" w:hAnsi="Arial" w:cs="Arial"/>
                <w:b/>
                <w:sz w:val="18"/>
                <w:szCs w:val="18"/>
              </w:rPr>
              <w:t>B.15</w:t>
            </w:r>
          </w:p>
        </w:tc>
        <w:tc>
          <w:tcPr>
            <w:tcW w:w="2904" w:type="pct"/>
            <w:gridSpan w:val="3"/>
            <w:shd w:val="clear" w:color="auto" w:fill="auto"/>
          </w:tcPr>
          <w:p w14:paraId="4D2D961B" w14:textId="77777777" w:rsidR="003C7530" w:rsidRPr="000901D0" w:rsidRDefault="003C7530" w:rsidP="00B4076D">
            <w:pPr>
              <w:spacing w:before="120" w:after="60"/>
              <w:rPr>
                <w:rFonts w:ascii="Arial" w:hAnsi="Arial" w:cs="Arial"/>
                <w:sz w:val="18"/>
                <w:szCs w:val="18"/>
              </w:rPr>
            </w:pPr>
            <w:bookmarkStart w:id="3" w:name="OLE_LINK7"/>
            <w:bookmarkStart w:id="4" w:name="OLE_LINK8"/>
            <w:r>
              <w:rPr>
                <w:rFonts w:ascii="Arial" w:hAnsi="Arial" w:cs="Arial"/>
                <w:sz w:val="18"/>
                <w:szCs w:val="18"/>
              </w:rPr>
              <w:t>Provide documentation of the Respondent’s commitment to diversity as represented by the following:</w:t>
            </w:r>
          </w:p>
          <w:p w14:paraId="68E46A77" w14:textId="77777777" w:rsidR="003C7530" w:rsidRPr="000901D0" w:rsidRDefault="003C7530" w:rsidP="00B4076D">
            <w:pPr>
              <w:spacing w:before="60" w:after="60"/>
              <w:ind w:left="360" w:hanging="360"/>
              <w:rPr>
                <w:rFonts w:ascii="Arial" w:hAnsi="Arial" w:cs="Arial"/>
                <w:sz w:val="18"/>
                <w:szCs w:val="18"/>
              </w:rPr>
            </w:pPr>
            <w:r>
              <w:rPr>
                <w:rFonts w:ascii="Arial" w:hAnsi="Arial" w:cs="Arial"/>
                <w:bCs/>
                <w:sz w:val="18"/>
                <w:szCs w:val="18"/>
              </w:rPr>
              <w:t>(a)</w:t>
            </w:r>
            <w:r>
              <w:rPr>
                <w:rFonts w:ascii="Arial" w:hAnsi="Arial" w:cs="Arial"/>
                <w:bCs/>
                <w:sz w:val="18"/>
                <w:szCs w:val="18"/>
              </w:rPr>
              <w:tab/>
            </w:r>
            <w:r w:rsidRPr="00796F64">
              <w:rPr>
                <w:rFonts w:ascii="Arial" w:hAnsi="Arial" w:cs="Arial"/>
                <w:bCs/>
                <w:sz w:val="18"/>
                <w:szCs w:val="18"/>
                <w:u w:val="single"/>
              </w:rPr>
              <w:t>Business Strategy</w:t>
            </w:r>
            <w:r>
              <w:rPr>
                <w:rFonts w:ascii="Arial" w:hAnsi="Arial" w:cs="Arial"/>
                <w:bCs/>
                <w:sz w:val="18"/>
                <w:szCs w:val="18"/>
              </w:rPr>
              <w:t xml:space="preserve">.  Provide </w:t>
            </w:r>
            <w:r>
              <w:rPr>
                <w:rFonts w:ascii="Arial" w:hAnsi="Arial" w:cs="Arial"/>
                <w:sz w:val="18"/>
                <w:szCs w:val="18"/>
              </w:rPr>
              <w:t xml:space="preserve">a description of the Respondent’s existing programs and procedures designed to encourage and foster </w:t>
            </w:r>
            <w:r>
              <w:rPr>
                <w:rFonts w:ascii="Arial" w:hAnsi="Arial" w:cs="Arial"/>
                <w:bCs/>
                <w:sz w:val="18"/>
                <w:szCs w:val="18"/>
              </w:rPr>
              <w:t>commerce</w:t>
            </w:r>
            <w:r>
              <w:rPr>
                <w:rFonts w:ascii="Arial" w:hAnsi="Arial" w:cs="Arial"/>
                <w:sz w:val="18"/>
                <w:szCs w:val="18"/>
              </w:rPr>
              <w:t xml:space="preserve"> with business enterprises owned by minorities, women, service-disabled veterans, persons with disabilities, and small business enterprises.  Please also include a list of the Respondent’s certifications as a diversity business, if applicable.</w:t>
            </w:r>
          </w:p>
          <w:p w14:paraId="1DD53D36" w14:textId="77777777" w:rsidR="003C7530" w:rsidRPr="000901D0" w:rsidRDefault="003C7530" w:rsidP="00B4076D">
            <w:pPr>
              <w:spacing w:before="60" w:after="60"/>
              <w:ind w:left="360" w:hanging="360"/>
              <w:rPr>
                <w:rFonts w:ascii="Arial" w:hAnsi="Arial" w:cs="Arial"/>
                <w:sz w:val="18"/>
                <w:szCs w:val="18"/>
              </w:rPr>
            </w:pPr>
            <w:r>
              <w:rPr>
                <w:rFonts w:ascii="Arial" w:hAnsi="Arial" w:cs="Arial"/>
                <w:bCs/>
                <w:sz w:val="18"/>
                <w:szCs w:val="18"/>
              </w:rPr>
              <w:t>(b)</w:t>
            </w:r>
            <w:r>
              <w:rPr>
                <w:rFonts w:ascii="Arial" w:hAnsi="Arial" w:cs="Arial"/>
                <w:bCs/>
                <w:sz w:val="18"/>
                <w:szCs w:val="18"/>
              </w:rPr>
              <w:tab/>
            </w:r>
            <w:r w:rsidRPr="00796F64">
              <w:rPr>
                <w:rFonts w:ascii="Arial" w:hAnsi="Arial" w:cs="Arial"/>
                <w:bCs/>
                <w:sz w:val="18"/>
                <w:szCs w:val="18"/>
                <w:u w:val="single"/>
              </w:rPr>
              <w:t>Business Relationships</w:t>
            </w:r>
            <w:r>
              <w:rPr>
                <w:rFonts w:ascii="Arial" w:hAnsi="Arial" w:cs="Arial"/>
                <w:bCs/>
                <w:sz w:val="18"/>
                <w:szCs w:val="18"/>
              </w:rPr>
              <w:t xml:space="preserve">.  Provide </w:t>
            </w:r>
            <w:r w:rsidRPr="00432E9C">
              <w:rPr>
                <w:rFonts w:ascii="Arial" w:hAnsi="Arial" w:cs="Arial"/>
                <w:sz w:val="18"/>
                <w:szCs w:val="18"/>
              </w:rPr>
              <w:t xml:space="preserve">a </w:t>
            </w:r>
            <w:r w:rsidRPr="00432E9C">
              <w:rPr>
                <w:rFonts w:ascii="Arial" w:hAnsi="Arial" w:cs="Arial"/>
                <w:bCs/>
                <w:sz w:val="18"/>
                <w:szCs w:val="18"/>
              </w:rPr>
              <w:t>listing</w:t>
            </w:r>
            <w:r w:rsidRPr="00432E9C">
              <w:rPr>
                <w:rFonts w:ascii="Arial" w:hAnsi="Arial" w:cs="Arial"/>
                <w:sz w:val="18"/>
                <w:szCs w:val="18"/>
              </w:rPr>
              <w:t xml:space="preserve"> of the Respondent’s current contracts with business enterprises owned by minorities, women, service-disabled veterans</w:t>
            </w:r>
            <w:r>
              <w:rPr>
                <w:rFonts w:ascii="Arial" w:hAnsi="Arial" w:cs="Arial"/>
                <w:sz w:val="18"/>
                <w:szCs w:val="18"/>
              </w:rPr>
              <w:t xml:space="preserve">, persons with disabilities, </w:t>
            </w:r>
            <w:r w:rsidRPr="00432E9C">
              <w:rPr>
                <w:rFonts w:ascii="Arial" w:hAnsi="Arial" w:cs="Arial"/>
                <w:sz w:val="18"/>
                <w:szCs w:val="18"/>
              </w:rPr>
              <w:t>and small business enterprises</w:t>
            </w:r>
            <w:r>
              <w:rPr>
                <w:rFonts w:ascii="Arial" w:hAnsi="Arial" w:cs="Arial"/>
                <w:sz w:val="18"/>
                <w:szCs w:val="18"/>
              </w:rPr>
              <w:t>.</w:t>
            </w:r>
            <w:r w:rsidRPr="00432E9C">
              <w:rPr>
                <w:rFonts w:ascii="Arial" w:hAnsi="Arial" w:cs="Arial"/>
                <w:sz w:val="18"/>
                <w:szCs w:val="18"/>
              </w:rPr>
              <w:t xml:space="preserve"> </w:t>
            </w:r>
            <w:r>
              <w:rPr>
                <w:rFonts w:ascii="Arial" w:hAnsi="Arial" w:cs="Arial"/>
                <w:sz w:val="18"/>
                <w:szCs w:val="18"/>
              </w:rPr>
              <w:t xml:space="preserve">Please </w:t>
            </w:r>
            <w:r w:rsidRPr="00432E9C">
              <w:rPr>
                <w:rFonts w:ascii="Arial" w:hAnsi="Arial" w:cs="Arial"/>
                <w:sz w:val="18"/>
                <w:szCs w:val="18"/>
              </w:rPr>
              <w:t>includ</w:t>
            </w:r>
            <w:r>
              <w:rPr>
                <w:rFonts w:ascii="Arial" w:hAnsi="Arial" w:cs="Arial"/>
                <w:sz w:val="18"/>
                <w:szCs w:val="18"/>
              </w:rPr>
              <w:t>e</w:t>
            </w:r>
            <w:r w:rsidRPr="00432E9C">
              <w:rPr>
                <w:rFonts w:ascii="Arial" w:hAnsi="Arial" w:cs="Arial"/>
                <w:sz w:val="18"/>
                <w:szCs w:val="18"/>
              </w:rPr>
              <w:t xml:space="preserve"> the following information:</w:t>
            </w:r>
          </w:p>
          <w:p w14:paraId="1899FC43" w14:textId="77777777" w:rsidR="003C7530" w:rsidRPr="000901D0" w:rsidRDefault="003C7530" w:rsidP="00B4076D">
            <w:pPr>
              <w:spacing w:before="60" w:after="60"/>
              <w:ind w:left="720" w:hanging="360"/>
              <w:rPr>
                <w:rFonts w:ascii="Arial" w:hAnsi="Arial" w:cs="Arial"/>
                <w:bCs/>
                <w:sz w:val="18"/>
                <w:szCs w:val="18"/>
              </w:rPr>
            </w:pPr>
            <w:r>
              <w:rPr>
                <w:rFonts w:ascii="Arial" w:hAnsi="Arial" w:cs="Arial"/>
                <w:bCs/>
                <w:sz w:val="18"/>
                <w:szCs w:val="18"/>
              </w:rPr>
              <w:t>(</w:t>
            </w:r>
            <w:proofErr w:type="spellStart"/>
            <w:r>
              <w:rPr>
                <w:rFonts w:ascii="Arial" w:hAnsi="Arial" w:cs="Arial"/>
                <w:bCs/>
                <w:sz w:val="18"/>
                <w:szCs w:val="18"/>
              </w:rPr>
              <w:t>i</w:t>
            </w:r>
            <w:proofErr w:type="spellEnd"/>
            <w:r>
              <w:rPr>
                <w:rFonts w:ascii="Arial" w:hAnsi="Arial" w:cs="Arial"/>
                <w:bCs/>
                <w:sz w:val="18"/>
                <w:szCs w:val="18"/>
              </w:rPr>
              <w:t>)</w:t>
            </w:r>
            <w:r>
              <w:rPr>
                <w:rFonts w:ascii="Arial" w:hAnsi="Arial" w:cs="Arial"/>
                <w:bCs/>
                <w:sz w:val="18"/>
                <w:szCs w:val="18"/>
              </w:rPr>
              <w:tab/>
              <w:t>contract description;</w:t>
            </w:r>
          </w:p>
          <w:p w14:paraId="666F604B" w14:textId="77777777" w:rsidR="003C7530" w:rsidRPr="000901D0" w:rsidRDefault="003C7530" w:rsidP="00B4076D">
            <w:pPr>
              <w:spacing w:before="60" w:after="60"/>
              <w:ind w:left="720" w:hanging="360"/>
              <w:rPr>
                <w:rFonts w:ascii="Arial" w:hAnsi="Arial" w:cs="Arial"/>
                <w:bCs/>
                <w:sz w:val="18"/>
                <w:szCs w:val="18"/>
              </w:rPr>
            </w:pPr>
            <w:r>
              <w:rPr>
                <w:rFonts w:ascii="Arial" w:hAnsi="Arial" w:cs="Arial"/>
                <w:bCs/>
                <w:sz w:val="18"/>
                <w:szCs w:val="18"/>
              </w:rPr>
              <w:t>(ii)</w:t>
            </w:r>
            <w:r>
              <w:rPr>
                <w:rFonts w:ascii="Arial" w:hAnsi="Arial" w:cs="Arial"/>
                <w:bCs/>
                <w:sz w:val="18"/>
                <w:szCs w:val="18"/>
              </w:rPr>
              <w:tab/>
              <w:t>contractor name and ownership characteristics (</w:t>
            </w:r>
            <w:r>
              <w:rPr>
                <w:rFonts w:ascii="Arial" w:hAnsi="Arial" w:cs="Arial"/>
                <w:bCs/>
                <w:i/>
                <w:sz w:val="18"/>
                <w:szCs w:val="18"/>
              </w:rPr>
              <w:t>i.e.</w:t>
            </w:r>
            <w:r>
              <w:rPr>
                <w:rFonts w:ascii="Arial" w:hAnsi="Arial" w:cs="Arial"/>
                <w:bCs/>
                <w:sz w:val="18"/>
                <w:szCs w:val="18"/>
              </w:rPr>
              <w:t>, ethnicity, gender, service-disabled veteran-owned or persons with disabilities);</w:t>
            </w:r>
          </w:p>
          <w:p w14:paraId="59CE01CC" w14:textId="77777777" w:rsidR="003C7530" w:rsidRPr="000901D0" w:rsidRDefault="003C7530" w:rsidP="00B4076D">
            <w:pPr>
              <w:spacing w:before="60" w:after="60"/>
              <w:ind w:left="720" w:hanging="360"/>
              <w:rPr>
                <w:rFonts w:ascii="Arial" w:hAnsi="Arial" w:cs="Arial"/>
                <w:sz w:val="18"/>
                <w:szCs w:val="18"/>
              </w:rPr>
            </w:pPr>
            <w:r>
              <w:rPr>
                <w:rFonts w:ascii="Arial" w:hAnsi="Arial" w:cs="Arial"/>
                <w:bCs/>
                <w:sz w:val="18"/>
                <w:szCs w:val="18"/>
              </w:rPr>
              <w:t>(iii)</w:t>
            </w:r>
            <w:r>
              <w:rPr>
                <w:rFonts w:ascii="Arial" w:hAnsi="Arial" w:cs="Arial"/>
                <w:bCs/>
                <w:sz w:val="18"/>
                <w:szCs w:val="18"/>
              </w:rPr>
              <w:tab/>
              <w:t>contractor contact name and tele</w:t>
            </w:r>
            <w:r>
              <w:rPr>
                <w:rFonts w:ascii="Arial" w:hAnsi="Arial" w:cs="Arial"/>
                <w:sz w:val="18"/>
                <w:szCs w:val="18"/>
              </w:rPr>
              <w:t>phone number.</w:t>
            </w:r>
          </w:p>
          <w:p w14:paraId="4F27E62B" w14:textId="0FC4440B" w:rsidR="003C7530" w:rsidRPr="000901D0" w:rsidRDefault="003C7530" w:rsidP="00B4076D">
            <w:pPr>
              <w:spacing w:before="60" w:after="60"/>
              <w:ind w:left="360" w:hanging="360"/>
              <w:rPr>
                <w:rFonts w:ascii="Arial" w:hAnsi="Arial" w:cs="Arial"/>
                <w:sz w:val="18"/>
                <w:szCs w:val="18"/>
              </w:rPr>
            </w:pPr>
            <w:r>
              <w:rPr>
                <w:rFonts w:ascii="Arial" w:hAnsi="Arial" w:cs="Arial"/>
                <w:bCs/>
                <w:sz w:val="18"/>
                <w:szCs w:val="18"/>
              </w:rPr>
              <w:t>(c)</w:t>
            </w:r>
            <w:r>
              <w:rPr>
                <w:rFonts w:ascii="Arial" w:hAnsi="Arial" w:cs="Arial"/>
                <w:bCs/>
                <w:sz w:val="18"/>
                <w:szCs w:val="18"/>
              </w:rPr>
              <w:tab/>
            </w:r>
            <w:r w:rsidRPr="00796F64">
              <w:rPr>
                <w:rFonts w:ascii="Arial" w:hAnsi="Arial" w:cs="Arial"/>
                <w:bCs/>
                <w:sz w:val="18"/>
                <w:szCs w:val="18"/>
                <w:u w:val="single"/>
              </w:rPr>
              <w:t>Estimated Participation</w:t>
            </w:r>
            <w:r>
              <w:rPr>
                <w:rFonts w:ascii="Arial" w:hAnsi="Arial" w:cs="Arial"/>
                <w:bCs/>
                <w:sz w:val="18"/>
                <w:szCs w:val="18"/>
              </w:rPr>
              <w:t xml:space="preserve">.  Provide </w:t>
            </w:r>
            <w:r>
              <w:rPr>
                <w:rFonts w:ascii="Arial" w:hAnsi="Arial" w:cs="Arial"/>
                <w:sz w:val="18"/>
                <w:szCs w:val="18"/>
              </w:rPr>
              <w:t xml:space="preserve">an </w:t>
            </w:r>
            <w:r>
              <w:rPr>
                <w:rFonts w:ascii="Arial" w:hAnsi="Arial" w:cs="Arial"/>
                <w:bCs/>
                <w:sz w:val="18"/>
                <w:szCs w:val="18"/>
              </w:rPr>
              <w:t>estimated</w:t>
            </w:r>
            <w:r>
              <w:rPr>
                <w:rFonts w:ascii="Arial" w:hAnsi="Arial" w:cs="Arial"/>
                <w:sz w:val="18"/>
                <w:szCs w:val="18"/>
              </w:rPr>
              <w:t xml:space="preserve"> level of participation by business enterprises owned by minorities, women, service-disabled veterans, persons with disabilities and small business enterprises if a contract is awarded to the Respondent pursuant to this RFP.  Please include the following information:</w:t>
            </w:r>
          </w:p>
          <w:p w14:paraId="48B5F183" w14:textId="77777777" w:rsidR="003C7530" w:rsidRPr="000901D0" w:rsidRDefault="003C7530" w:rsidP="00B4076D">
            <w:pPr>
              <w:spacing w:before="60" w:after="60"/>
              <w:ind w:left="720" w:hanging="360"/>
              <w:rPr>
                <w:rFonts w:ascii="Arial" w:hAnsi="Arial" w:cs="Arial"/>
                <w:sz w:val="18"/>
                <w:szCs w:val="18"/>
              </w:rPr>
            </w:pPr>
            <w:r>
              <w:rPr>
                <w:rFonts w:ascii="Arial" w:hAnsi="Arial" w:cs="Arial"/>
                <w:bCs/>
                <w:sz w:val="18"/>
                <w:szCs w:val="18"/>
              </w:rPr>
              <w:t>(</w:t>
            </w:r>
            <w:proofErr w:type="spellStart"/>
            <w:r>
              <w:rPr>
                <w:rFonts w:ascii="Arial" w:hAnsi="Arial" w:cs="Arial"/>
                <w:bCs/>
                <w:sz w:val="18"/>
                <w:szCs w:val="18"/>
              </w:rPr>
              <w:t>i</w:t>
            </w:r>
            <w:proofErr w:type="spellEnd"/>
            <w:r>
              <w:rPr>
                <w:rFonts w:ascii="Arial" w:hAnsi="Arial" w:cs="Arial"/>
                <w:bCs/>
                <w:sz w:val="18"/>
                <w:szCs w:val="18"/>
              </w:rPr>
              <w:t>)</w:t>
            </w:r>
            <w:r>
              <w:rPr>
                <w:rFonts w:ascii="Arial" w:hAnsi="Arial" w:cs="Arial"/>
                <w:bCs/>
                <w:sz w:val="18"/>
                <w:szCs w:val="18"/>
              </w:rPr>
              <w:tab/>
              <w:t xml:space="preserve">a percentage (%) indicating the </w:t>
            </w:r>
            <w:r>
              <w:rPr>
                <w:rFonts w:ascii="Arial" w:hAnsi="Arial" w:cs="Arial"/>
                <w:sz w:val="18"/>
                <w:szCs w:val="18"/>
              </w:rPr>
              <w:t xml:space="preserve">participation estimate.  (Express the estimated participation number as a percentage of the total estimated contract value that will be dedicated to business with subcontractors and supply contractors having such ownership </w:t>
            </w:r>
            <w:r>
              <w:rPr>
                <w:rFonts w:ascii="Arial" w:hAnsi="Arial" w:cs="Arial"/>
                <w:bCs/>
                <w:sz w:val="18"/>
                <w:szCs w:val="18"/>
              </w:rPr>
              <w:t xml:space="preserve">characteristics only and </w:t>
            </w:r>
            <w:r>
              <w:rPr>
                <w:rFonts w:ascii="Arial" w:hAnsi="Arial" w:cs="Arial"/>
                <w:b/>
                <w:color w:val="000000"/>
                <w:sz w:val="18"/>
                <w:szCs w:val="18"/>
              </w:rPr>
              <w:t xml:space="preserve">DO </w:t>
            </w:r>
            <w:r>
              <w:rPr>
                <w:rFonts w:ascii="Arial" w:hAnsi="Arial" w:cs="Arial"/>
                <w:b/>
                <w:color w:val="000000"/>
                <w:sz w:val="18"/>
                <w:szCs w:val="18"/>
                <w:u w:val="single"/>
              </w:rPr>
              <w:t>NOT</w:t>
            </w:r>
            <w:r>
              <w:rPr>
                <w:rFonts w:ascii="Arial" w:hAnsi="Arial" w:cs="Arial"/>
                <w:b/>
                <w:color w:val="000000"/>
                <w:sz w:val="18"/>
                <w:szCs w:val="18"/>
              </w:rPr>
              <w:t xml:space="preserve"> INCLUDE DOLLAR AMOUNTS</w:t>
            </w:r>
            <w:r>
              <w:rPr>
                <w:rFonts w:ascii="Arial" w:hAnsi="Arial" w:cs="Arial"/>
                <w:sz w:val="18"/>
                <w:szCs w:val="18"/>
              </w:rPr>
              <w:t>);</w:t>
            </w:r>
          </w:p>
          <w:p w14:paraId="06FF0C07" w14:textId="77777777" w:rsidR="003C7530" w:rsidRPr="000901D0" w:rsidRDefault="003C7530" w:rsidP="00B4076D">
            <w:pPr>
              <w:spacing w:before="60" w:after="60"/>
              <w:ind w:left="720" w:hanging="360"/>
              <w:rPr>
                <w:rFonts w:ascii="Arial" w:hAnsi="Arial" w:cs="Arial"/>
                <w:sz w:val="18"/>
                <w:szCs w:val="18"/>
              </w:rPr>
            </w:pPr>
            <w:r>
              <w:rPr>
                <w:rFonts w:ascii="Arial" w:hAnsi="Arial" w:cs="Arial"/>
                <w:bCs/>
                <w:sz w:val="18"/>
                <w:szCs w:val="18"/>
              </w:rPr>
              <w:t>(ii)</w:t>
            </w:r>
            <w:r>
              <w:rPr>
                <w:rFonts w:ascii="Arial" w:hAnsi="Arial" w:cs="Arial"/>
                <w:bCs/>
                <w:sz w:val="18"/>
                <w:szCs w:val="18"/>
              </w:rPr>
              <w:tab/>
              <w:t>anticipated goods or services contract descriptions</w:t>
            </w:r>
            <w:r>
              <w:rPr>
                <w:rFonts w:ascii="Arial" w:hAnsi="Arial" w:cs="Arial"/>
                <w:sz w:val="18"/>
                <w:szCs w:val="18"/>
              </w:rPr>
              <w:t>;</w:t>
            </w:r>
          </w:p>
          <w:p w14:paraId="017D2F6E" w14:textId="77777777" w:rsidR="003C7530" w:rsidRDefault="003C7530" w:rsidP="00B4076D">
            <w:pPr>
              <w:spacing w:before="60" w:after="60"/>
              <w:ind w:left="720" w:hanging="360"/>
              <w:rPr>
                <w:rFonts w:ascii="Arial" w:hAnsi="Arial" w:cs="Arial"/>
                <w:sz w:val="18"/>
                <w:szCs w:val="18"/>
              </w:rPr>
            </w:pPr>
            <w:r>
              <w:rPr>
                <w:rFonts w:ascii="Arial" w:hAnsi="Arial" w:cs="Arial"/>
                <w:bCs/>
                <w:sz w:val="18"/>
                <w:szCs w:val="18"/>
              </w:rPr>
              <w:t>(iii)</w:t>
            </w:r>
            <w:r>
              <w:rPr>
                <w:rFonts w:ascii="Arial" w:hAnsi="Arial" w:cs="Arial"/>
                <w:bCs/>
                <w:sz w:val="18"/>
                <w:szCs w:val="18"/>
              </w:rPr>
              <w:tab/>
            </w:r>
            <w:r>
              <w:rPr>
                <w:rFonts w:ascii="Arial" w:hAnsi="Arial" w:cs="Arial"/>
                <w:sz w:val="18"/>
                <w:szCs w:val="18"/>
              </w:rPr>
              <w:t xml:space="preserve">names and ownership characteristics (i.e., ethnicity, gender, service-disabled veterans, or disability) of anticipated </w:t>
            </w:r>
            <w:r>
              <w:rPr>
                <w:rFonts w:ascii="Arial" w:hAnsi="Arial" w:cs="Arial"/>
                <w:bCs/>
                <w:sz w:val="18"/>
                <w:szCs w:val="18"/>
              </w:rPr>
              <w:t>subcontractors</w:t>
            </w:r>
            <w:r>
              <w:rPr>
                <w:rFonts w:ascii="Arial" w:hAnsi="Arial" w:cs="Arial"/>
                <w:sz w:val="18"/>
                <w:szCs w:val="18"/>
              </w:rPr>
              <w:t xml:space="preserve"> and supply contractors.</w:t>
            </w:r>
          </w:p>
          <w:p w14:paraId="3A913BFE" w14:textId="77777777" w:rsidR="003C7530" w:rsidRDefault="003C7530" w:rsidP="00B4076D">
            <w:pPr>
              <w:spacing w:before="60" w:after="60"/>
              <w:ind w:left="360"/>
              <w:rPr>
                <w:rFonts w:ascii="Arial" w:hAnsi="Arial" w:cs="Arial"/>
                <w:sz w:val="18"/>
                <w:szCs w:val="18"/>
              </w:rPr>
            </w:pPr>
          </w:p>
          <w:p w14:paraId="70B75F7B" w14:textId="77777777" w:rsidR="003C7530" w:rsidRPr="000901D0" w:rsidRDefault="003C7530" w:rsidP="00B4076D">
            <w:pPr>
              <w:spacing w:before="60" w:after="60"/>
              <w:ind w:left="360"/>
              <w:rPr>
                <w:rFonts w:ascii="Arial" w:hAnsi="Arial" w:cs="Arial"/>
                <w:sz w:val="18"/>
                <w:szCs w:val="18"/>
              </w:rPr>
            </w:pPr>
            <w:r>
              <w:rPr>
                <w:rFonts w:ascii="Arial" w:hAnsi="Arial" w:cs="Arial"/>
                <w:sz w:val="18"/>
                <w:szCs w:val="18"/>
              </w:rPr>
              <w:t xml:space="preserve">NOTE:  In order to claim status as a Diversity Business Enterprise under this contract, businesses must be certified by the Governor’s Office of Diversity Business Enterprise (Go-DBE). </w:t>
            </w:r>
            <w:r>
              <w:rPr>
                <w:color w:val="000000"/>
              </w:rPr>
              <w:t xml:space="preserve"> </w:t>
            </w:r>
            <w:r w:rsidRPr="00F946C6">
              <w:rPr>
                <w:rFonts w:ascii="Arial" w:hAnsi="Arial" w:cs="Arial"/>
                <w:color w:val="000000"/>
                <w:sz w:val="18"/>
                <w:szCs w:val="18"/>
              </w:rPr>
              <w:t xml:space="preserve">Please visit </w:t>
            </w:r>
            <w:r>
              <w:rPr>
                <w:rFonts w:ascii="Arial" w:hAnsi="Arial" w:cs="Arial"/>
                <w:color w:val="000000"/>
                <w:sz w:val="18"/>
                <w:szCs w:val="18"/>
              </w:rPr>
              <w:t xml:space="preserve">the </w:t>
            </w:r>
            <w:r w:rsidRPr="00F946C6">
              <w:rPr>
                <w:rFonts w:ascii="Arial" w:hAnsi="Arial" w:cs="Arial"/>
                <w:color w:val="000000"/>
                <w:sz w:val="18"/>
                <w:szCs w:val="18"/>
              </w:rPr>
              <w:t>Go-DBE website at</w:t>
            </w:r>
            <w:r>
              <w:rPr>
                <w:rFonts w:ascii="Arial" w:hAnsi="Arial" w:cs="Arial"/>
                <w:color w:val="000000"/>
                <w:sz w:val="18"/>
                <w:szCs w:val="18"/>
              </w:rPr>
              <w:t xml:space="preserve"> </w:t>
            </w:r>
            <w:hyperlink r:id="rId10" w:history="1">
              <w:r w:rsidRPr="006164F0">
                <w:rPr>
                  <w:rStyle w:val="Hyperlink"/>
                  <w:rFonts w:ascii="Arial" w:hAnsi="Arial" w:cs="Arial"/>
                  <w:sz w:val="18"/>
                  <w:szCs w:val="18"/>
                </w:rPr>
                <w:t>https://tn.diversitysoftware.com/FrontEnd/StartCertification.asp?TN=tn&amp;XID=9810</w:t>
              </w:r>
            </w:hyperlink>
            <w:r>
              <w:rPr>
                <w:rStyle w:val="Hyperlink"/>
                <w:rFonts w:ascii="Arial" w:hAnsi="Arial" w:cs="Arial"/>
                <w:sz w:val="18"/>
                <w:szCs w:val="18"/>
              </w:rPr>
              <w:t xml:space="preserve"> </w:t>
            </w:r>
            <w:r>
              <w:rPr>
                <w:rFonts w:ascii="Arial" w:hAnsi="Arial" w:cs="Arial"/>
                <w:color w:val="000000"/>
                <w:sz w:val="18"/>
                <w:szCs w:val="18"/>
              </w:rPr>
              <w:t>for more information</w:t>
            </w:r>
            <w:r w:rsidRPr="00F946C6">
              <w:rPr>
                <w:rFonts w:ascii="Arial" w:hAnsi="Arial" w:cs="Arial"/>
                <w:color w:val="000000"/>
                <w:sz w:val="18"/>
                <w:szCs w:val="18"/>
              </w:rPr>
              <w:t>.</w:t>
            </w:r>
            <w:r>
              <w:rPr>
                <w:rFonts w:ascii="Arial" w:hAnsi="Arial" w:cs="Arial"/>
                <w:sz w:val="18"/>
                <w:szCs w:val="18"/>
              </w:rPr>
              <w:t xml:space="preserve">   </w:t>
            </w:r>
          </w:p>
          <w:p w14:paraId="45D6DFAE" w14:textId="77777777" w:rsidR="003C7530" w:rsidRPr="00A857E0" w:rsidRDefault="003C7530" w:rsidP="00B4076D">
            <w:pPr>
              <w:spacing w:before="60" w:after="60"/>
              <w:ind w:left="360" w:hanging="360"/>
              <w:rPr>
                <w:rFonts w:ascii="Arial" w:hAnsi="Arial" w:cs="Arial"/>
                <w:sz w:val="18"/>
                <w:szCs w:val="18"/>
              </w:rPr>
            </w:pPr>
            <w:r>
              <w:rPr>
                <w:rFonts w:ascii="Arial" w:hAnsi="Arial" w:cs="Arial"/>
                <w:bCs/>
                <w:sz w:val="18"/>
                <w:szCs w:val="18"/>
              </w:rPr>
              <w:t>(d)</w:t>
            </w:r>
            <w:r>
              <w:rPr>
                <w:rFonts w:ascii="Arial" w:hAnsi="Arial" w:cs="Arial"/>
                <w:bCs/>
                <w:sz w:val="18"/>
                <w:szCs w:val="18"/>
              </w:rPr>
              <w:tab/>
            </w:r>
            <w:r w:rsidRPr="00796F64">
              <w:rPr>
                <w:rFonts w:ascii="Arial" w:hAnsi="Arial" w:cs="Arial"/>
                <w:bCs/>
                <w:sz w:val="18"/>
                <w:szCs w:val="18"/>
                <w:u w:val="single"/>
              </w:rPr>
              <w:t>Workforce</w:t>
            </w:r>
            <w:r>
              <w:rPr>
                <w:rFonts w:ascii="Arial" w:hAnsi="Arial" w:cs="Arial"/>
                <w:bCs/>
                <w:sz w:val="18"/>
                <w:szCs w:val="18"/>
              </w:rPr>
              <w:t xml:space="preserve">.  Provide </w:t>
            </w:r>
            <w:r>
              <w:rPr>
                <w:rFonts w:ascii="Arial" w:hAnsi="Arial" w:cs="Arial"/>
                <w:sz w:val="18"/>
                <w:szCs w:val="18"/>
              </w:rPr>
              <w:t xml:space="preserve">the </w:t>
            </w:r>
            <w:r>
              <w:rPr>
                <w:rFonts w:ascii="Arial" w:hAnsi="Arial" w:cs="Arial"/>
                <w:bCs/>
                <w:sz w:val="18"/>
                <w:szCs w:val="18"/>
              </w:rPr>
              <w:t>percentage</w:t>
            </w:r>
            <w:r>
              <w:rPr>
                <w:rFonts w:ascii="Arial" w:hAnsi="Arial" w:cs="Arial"/>
                <w:sz w:val="18"/>
                <w:szCs w:val="18"/>
              </w:rPr>
              <w:t xml:space="preserve"> of the Respondent’s total current employees by ethnicity and gender.</w:t>
            </w:r>
          </w:p>
          <w:p w14:paraId="5F4FE290" w14:textId="5920C02B" w:rsidR="003C7530" w:rsidRPr="000901D0" w:rsidRDefault="003C7530" w:rsidP="006A7BC4">
            <w:pPr>
              <w:spacing w:before="60" w:after="60"/>
              <w:ind w:left="360" w:hanging="360"/>
              <w:rPr>
                <w:rFonts w:ascii="Arial" w:hAnsi="Arial" w:cs="Arial"/>
                <w:sz w:val="18"/>
                <w:szCs w:val="18"/>
              </w:rPr>
            </w:pPr>
            <w:r>
              <w:rPr>
                <w:rFonts w:ascii="Arial" w:hAnsi="Arial" w:cs="Arial"/>
                <w:bCs/>
                <w:iCs/>
                <w:sz w:val="18"/>
                <w:szCs w:val="18"/>
              </w:rPr>
              <w:t xml:space="preserve">NOTE:  Respondents that demonstrate a commitment to diversity will advance State efforts to expand opportunity to do business with THDA as contractors and subcontractors.  Response evaluations will recognize the </w:t>
            </w:r>
            <w:r>
              <w:rPr>
                <w:rFonts w:ascii="Arial" w:hAnsi="Arial" w:cs="Arial"/>
                <w:sz w:val="18"/>
                <w:szCs w:val="18"/>
              </w:rPr>
              <w:t>positive</w:t>
            </w:r>
            <w:r>
              <w:rPr>
                <w:rFonts w:ascii="Arial" w:hAnsi="Arial" w:cs="Arial"/>
                <w:bCs/>
                <w:iCs/>
                <w:sz w:val="18"/>
                <w:szCs w:val="18"/>
              </w:rPr>
              <w:t xml:space="preserve"> qualifications and experience of a Respondent that does business with enterprises owned by minorities, women, service-disabled </w:t>
            </w:r>
            <w:r>
              <w:rPr>
                <w:rFonts w:ascii="Arial" w:hAnsi="Arial" w:cs="Arial"/>
                <w:bCs/>
                <w:iCs/>
                <w:sz w:val="18"/>
                <w:szCs w:val="18"/>
              </w:rPr>
              <w:lastRenderedPageBreak/>
              <w:t>veterans, persons with disabilities, and small business enterprises and who offer a diverse workforce.</w:t>
            </w:r>
            <w:bookmarkEnd w:id="3"/>
            <w:bookmarkEnd w:id="4"/>
          </w:p>
        </w:tc>
        <w:tc>
          <w:tcPr>
            <w:tcW w:w="978" w:type="pct"/>
            <w:shd w:val="clear" w:color="auto" w:fill="D9D9D9" w:themeFill="background1" w:themeFillShade="D9"/>
          </w:tcPr>
          <w:p w14:paraId="45F90699" w14:textId="77777777" w:rsidR="003C7530" w:rsidRDefault="003C7530" w:rsidP="00B4076D">
            <w:pPr>
              <w:spacing w:before="120" w:after="60"/>
              <w:rPr>
                <w:rFonts w:ascii="Arial" w:hAnsi="Arial" w:cs="Arial"/>
                <w:sz w:val="18"/>
                <w:szCs w:val="18"/>
              </w:rPr>
            </w:pPr>
          </w:p>
        </w:tc>
      </w:tr>
      <w:tr w:rsidR="003C7530" w:rsidRPr="000901D0" w14:paraId="4B4AE8A4" w14:textId="393D39E7" w:rsidTr="00870CBC">
        <w:tc>
          <w:tcPr>
            <w:tcW w:w="651" w:type="pct"/>
            <w:shd w:val="clear" w:color="auto" w:fill="auto"/>
          </w:tcPr>
          <w:p w14:paraId="01022BC4"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4B55AF5B" w14:textId="331A2F00" w:rsidR="003C7530" w:rsidRPr="000901D0" w:rsidRDefault="003C7530" w:rsidP="001D3B47">
            <w:pPr>
              <w:spacing w:before="120" w:after="60"/>
              <w:rPr>
                <w:rFonts w:ascii="Arial" w:hAnsi="Arial" w:cs="Arial"/>
                <w:b/>
                <w:sz w:val="18"/>
                <w:szCs w:val="18"/>
              </w:rPr>
            </w:pPr>
            <w:r>
              <w:rPr>
                <w:rFonts w:ascii="Arial" w:hAnsi="Arial" w:cs="Arial"/>
                <w:b/>
                <w:sz w:val="18"/>
                <w:szCs w:val="18"/>
              </w:rPr>
              <w:t>B.16</w:t>
            </w:r>
          </w:p>
        </w:tc>
        <w:tc>
          <w:tcPr>
            <w:tcW w:w="2904" w:type="pct"/>
            <w:gridSpan w:val="3"/>
            <w:shd w:val="clear" w:color="auto" w:fill="auto"/>
          </w:tcPr>
          <w:p w14:paraId="313515E5" w14:textId="77777777" w:rsidR="003C7530" w:rsidRPr="000901D0" w:rsidRDefault="003C7530" w:rsidP="00B4076D">
            <w:pPr>
              <w:spacing w:before="120" w:after="60"/>
              <w:rPr>
                <w:rFonts w:ascii="Arial" w:hAnsi="Arial" w:cs="Arial"/>
                <w:sz w:val="18"/>
                <w:szCs w:val="18"/>
              </w:rPr>
            </w:pPr>
            <w:r>
              <w:rPr>
                <w:rFonts w:ascii="Arial" w:hAnsi="Arial" w:cs="Arial"/>
                <w:sz w:val="18"/>
                <w:szCs w:val="18"/>
              </w:rPr>
              <w:t xml:space="preserve">Provide a statement of whether or not the Respondent has any current contracts with the State of Tennessee or has completed any contracts with the State of Tennessee within the previous five (5) year period.  If so, provide the following </w:t>
            </w:r>
            <w:r>
              <w:rPr>
                <w:rFonts w:ascii="Arial" w:hAnsi="Arial" w:cs="Arial"/>
                <w:bCs/>
                <w:sz w:val="18"/>
                <w:szCs w:val="18"/>
              </w:rPr>
              <w:t>information</w:t>
            </w:r>
            <w:r>
              <w:rPr>
                <w:rFonts w:ascii="Arial" w:hAnsi="Arial" w:cs="Arial"/>
                <w:sz w:val="18"/>
                <w:szCs w:val="18"/>
              </w:rPr>
              <w:t xml:space="preserve"> for all of the current and completed contracts: </w:t>
            </w:r>
          </w:p>
          <w:p w14:paraId="5C95BD58" w14:textId="77777777" w:rsidR="003C7530" w:rsidRPr="000901D0" w:rsidRDefault="003C7530" w:rsidP="00B4076D">
            <w:pPr>
              <w:spacing w:before="60" w:after="60"/>
              <w:ind w:left="360" w:hanging="360"/>
              <w:rPr>
                <w:rFonts w:ascii="Arial" w:hAnsi="Arial" w:cs="Arial"/>
                <w:sz w:val="18"/>
                <w:szCs w:val="18"/>
              </w:rPr>
            </w:pPr>
            <w:r>
              <w:rPr>
                <w:rFonts w:ascii="Arial" w:hAnsi="Arial" w:cs="Arial"/>
                <w:bCs/>
                <w:sz w:val="18"/>
                <w:szCs w:val="18"/>
              </w:rPr>
              <w:t>(a)</w:t>
            </w:r>
            <w:r>
              <w:rPr>
                <w:rFonts w:ascii="Arial" w:hAnsi="Arial" w:cs="Arial"/>
                <w:bCs/>
                <w:sz w:val="18"/>
                <w:szCs w:val="18"/>
              </w:rPr>
              <w:tab/>
            </w:r>
            <w:r>
              <w:rPr>
                <w:rFonts w:ascii="Arial" w:hAnsi="Arial" w:cs="Arial"/>
                <w:sz w:val="18"/>
                <w:szCs w:val="18"/>
              </w:rPr>
              <w:t xml:space="preserve">the </w:t>
            </w:r>
            <w:r>
              <w:rPr>
                <w:rFonts w:ascii="Arial" w:hAnsi="Arial" w:cs="Arial"/>
                <w:bCs/>
                <w:sz w:val="18"/>
                <w:szCs w:val="18"/>
              </w:rPr>
              <w:t>name</w:t>
            </w:r>
            <w:r>
              <w:rPr>
                <w:rFonts w:ascii="Arial" w:hAnsi="Arial" w:cs="Arial"/>
                <w:sz w:val="18"/>
                <w:szCs w:val="18"/>
              </w:rPr>
              <w:t>, title, telephone number and e-mail address of the State contact knowledgeable about the contract;</w:t>
            </w:r>
          </w:p>
          <w:p w14:paraId="778DB9EC" w14:textId="77777777" w:rsidR="003C7530" w:rsidRPr="000901D0" w:rsidRDefault="003C7530" w:rsidP="00B4076D">
            <w:pPr>
              <w:spacing w:before="60" w:after="60"/>
              <w:ind w:left="360" w:hanging="360"/>
              <w:rPr>
                <w:rFonts w:ascii="Arial" w:hAnsi="Arial" w:cs="Arial"/>
                <w:sz w:val="18"/>
                <w:szCs w:val="18"/>
              </w:rPr>
            </w:pPr>
            <w:r>
              <w:rPr>
                <w:rFonts w:ascii="Arial" w:hAnsi="Arial" w:cs="Arial"/>
                <w:bCs/>
                <w:sz w:val="18"/>
                <w:szCs w:val="18"/>
              </w:rPr>
              <w:t>(b)</w:t>
            </w:r>
            <w:r>
              <w:rPr>
                <w:rFonts w:ascii="Arial" w:hAnsi="Arial" w:cs="Arial"/>
                <w:bCs/>
                <w:sz w:val="18"/>
                <w:szCs w:val="18"/>
              </w:rPr>
              <w:tab/>
              <w:t>the</w:t>
            </w:r>
            <w:r>
              <w:rPr>
                <w:rFonts w:ascii="Arial" w:hAnsi="Arial" w:cs="Arial"/>
                <w:sz w:val="18"/>
                <w:szCs w:val="18"/>
              </w:rPr>
              <w:t xml:space="preserve"> procuring State agency name;</w:t>
            </w:r>
          </w:p>
          <w:p w14:paraId="13229497" w14:textId="77777777" w:rsidR="003C7530" w:rsidRPr="000901D0" w:rsidRDefault="003C7530" w:rsidP="00B4076D">
            <w:pPr>
              <w:spacing w:before="60" w:after="60"/>
              <w:ind w:left="360" w:hanging="360"/>
              <w:rPr>
                <w:rFonts w:ascii="Arial" w:hAnsi="Arial" w:cs="Arial"/>
                <w:sz w:val="18"/>
                <w:szCs w:val="18"/>
              </w:rPr>
            </w:pPr>
            <w:r>
              <w:rPr>
                <w:rFonts w:ascii="Arial" w:hAnsi="Arial" w:cs="Arial"/>
                <w:bCs/>
                <w:sz w:val="18"/>
                <w:szCs w:val="18"/>
              </w:rPr>
              <w:t>(c)</w:t>
            </w:r>
            <w:r>
              <w:rPr>
                <w:rFonts w:ascii="Arial" w:hAnsi="Arial" w:cs="Arial"/>
                <w:bCs/>
                <w:sz w:val="18"/>
                <w:szCs w:val="18"/>
              </w:rPr>
              <w:tab/>
            </w:r>
            <w:r>
              <w:rPr>
                <w:rFonts w:ascii="Arial" w:hAnsi="Arial" w:cs="Arial"/>
                <w:sz w:val="18"/>
                <w:szCs w:val="18"/>
              </w:rPr>
              <w:t xml:space="preserve">a </w:t>
            </w:r>
            <w:r>
              <w:rPr>
                <w:rFonts w:ascii="Arial" w:hAnsi="Arial" w:cs="Arial"/>
                <w:bCs/>
                <w:sz w:val="18"/>
                <w:szCs w:val="18"/>
              </w:rPr>
              <w:t>brief</w:t>
            </w:r>
            <w:r>
              <w:rPr>
                <w:rFonts w:ascii="Arial" w:hAnsi="Arial" w:cs="Arial"/>
                <w:sz w:val="18"/>
                <w:szCs w:val="18"/>
              </w:rPr>
              <w:t xml:space="preserve"> description of the contract’s scope of services; </w:t>
            </w:r>
          </w:p>
          <w:p w14:paraId="30AB1017" w14:textId="77777777" w:rsidR="003C7530" w:rsidRPr="000901D0" w:rsidRDefault="003C7530" w:rsidP="00B4076D">
            <w:pPr>
              <w:spacing w:before="60" w:after="60"/>
              <w:ind w:left="360" w:hanging="360"/>
              <w:rPr>
                <w:rFonts w:ascii="Arial" w:hAnsi="Arial" w:cs="Arial"/>
                <w:sz w:val="18"/>
                <w:szCs w:val="18"/>
              </w:rPr>
            </w:pPr>
            <w:r>
              <w:rPr>
                <w:rFonts w:ascii="Arial" w:hAnsi="Arial" w:cs="Arial"/>
                <w:bCs/>
                <w:sz w:val="18"/>
                <w:szCs w:val="18"/>
              </w:rPr>
              <w:t>(d)</w:t>
            </w:r>
            <w:r>
              <w:rPr>
                <w:rFonts w:ascii="Arial" w:hAnsi="Arial" w:cs="Arial"/>
                <w:bCs/>
                <w:sz w:val="18"/>
                <w:szCs w:val="18"/>
              </w:rPr>
              <w:tab/>
            </w:r>
            <w:r>
              <w:rPr>
                <w:rFonts w:ascii="Arial" w:hAnsi="Arial" w:cs="Arial"/>
                <w:sz w:val="18"/>
                <w:szCs w:val="18"/>
              </w:rPr>
              <w:t>the contract period; and</w:t>
            </w:r>
          </w:p>
          <w:p w14:paraId="2D9514C7" w14:textId="77777777" w:rsidR="003C7530" w:rsidRPr="007D4C66" w:rsidRDefault="003C7530" w:rsidP="007D4C66">
            <w:pPr>
              <w:spacing w:before="60" w:after="60"/>
              <w:ind w:left="360" w:hanging="360"/>
              <w:rPr>
                <w:rFonts w:ascii="Arial" w:hAnsi="Arial" w:cs="Arial"/>
                <w:sz w:val="18"/>
                <w:szCs w:val="18"/>
              </w:rPr>
            </w:pPr>
            <w:r>
              <w:rPr>
                <w:rFonts w:ascii="Arial" w:hAnsi="Arial" w:cs="Arial"/>
                <w:bCs/>
                <w:sz w:val="18"/>
                <w:szCs w:val="18"/>
              </w:rPr>
              <w:t>(e)</w:t>
            </w:r>
            <w:r>
              <w:rPr>
                <w:rFonts w:ascii="Arial" w:hAnsi="Arial" w:cs="Arial"/>
                <w:bCs/>
                <w:sz w:val="18"/>
                <w:szCs w:val="18"/>
              </w:rPr>
              <w:tab/>
            </w:r>
            <w:r>
              <w:rPr>
                <w:rFonts w:ascii="Arial" w:hAnsi="Arial" w:cs="Arial"/>
                <w:sz w:val="18"/>
                <w:szCs w:val="18"/>
              </w:rPr>
              <w:t>the contract number.</w:t>
            </w:r>
          </w:p>
        </w:tc>
        <w:tc>
          <w:tcPr>
            <w:tcW w:w="978" w:type="pct"/>
            <w:shd w:val="clear" w:color="auto" w:fill="D9D9D9" w:themeFill="background1" w:themeFillShade="D9"/>
          </w:tcPr>
          <w:p w14:paraId="0C0CD13A" w14:textId="77777777" w:rsidR="003C7530" w:rsidRDefault="003C7530" w:rsidP="00B4076D">
            <w:pPr>
              <w:spacing w:before="120" w:after="60"/>
              <w:rPr>
                <w:rFonts w:ascii="Arial" w:hAnsi="Arial" w:cs="Arial"/>
                <w:sz w:val="18"/>
                <w:szCs w:val="18"/>
              </w:rPr>
            </w:pPr>
          </w:p>
        </w:tc>
      </w:tr>
      <w:tr w:rsidR="003C7530" w:rsidRPr="000901D0" w14:paraId="4967C003" w14:textId="31E2A408" w:rsidTr="00870CBC">
        <w:trPr>
          <w:trHeight w:val="70"/>
        </w:trPr>
        <w:tc>
          <w:tcPr>
            <w:tcW w:w="651" w:type="pct"/>
            <w:shd w:val="clear" w:color="auto" w:fill="auto"/>
          </w:tcPr>
          <w:p w14:paraId="13CBA6F6"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06D0D482" w14:textId="0E89EB32" w:rsidR="003C7530" w:rsidRPr="000901D0" w:rsidRDefault="003C7530" w:rsidP="002A6782">
            <w:pPr>
              <w:spacing w:before="120" w:after="60"/>
              <w:rPr>
                <w:rFonts w:ascii="Arial" w:hAnsi="Arial" w:cs="Arial"/>
                <w:b/>
                <w:sz w:val="18"/>
                <w:szCs w:val="18"/>
              </w:rPr>
            </w:pPr>
            <w:r>
              <w:rPr>
                <w:rFonts w:ascii="Arial" w:hAnsi="Arial" w:cs="Arial"/>
                <w:b/>
                <w:sz w:val="18"/>
                <w:szCs w:val="18"/>
              </w:rPr>
              <w:t>B.17</w:t>
            </w:r>
          </w:p>
        </w:tc>
        <w:tc>
          <w:tcPr>
            <w:tcW w:w="2904" w:type="pct"/>
            <w:gridSpan w:val="3"/>
            <w:shd w:val="clear" w:color="auto" w:fill="auto"/>
          </w:tcPr>
          <w:p w14:paraId="147527FE" w14:textId="77777777" w:rsidR="003C7530" w:rsidRPr="000901D0" w:rsidRDefault="003C7530" w:rsidP="00B4076D">
            <w:pPr>
              <w:spacing w:before="120" w:after="60"/>
              <w:rPr>
                <w:rFonts w:ascii="Arial" w:hAnsi="Arial" w:cs="Arial"/>
                <w:sz w:val="18"/>
                <w:szCs w:val="18"/>
              </w:rPr>
            </w:pPr>
            <w:r>
              <w:rPr>
                <w:rFonts w:ascii="Arial" w:hAnsi="Arial" w:cs="Arial"/>
                <w:sz w:val="18"/>
                <w:szCs w:val="18"/>
              </w:rPr>
              <w:t xml:space="preserve">Provide customer references from individuals who are </w:t>
            </w:r>
            <w:r>
              <w:rPr>
                <w:rFonts w:ascii="Arial" w:hAnsi="Arial" w:cs="Arial"/>
                <w:sz w:val="18"/>
                <w:szCs w:val="18"/>
                <w:u w:val="single"/>
              </w:rPr>
              <w:t>not</w:t>
            </w:r>
            <w:r>
              <w:rPr>
                <w:rFonts w:ascii="Arial" w:hAnsi="Arial" w:cs="Arial"/>
                <w:sz w:val="18"/>
                <w:szCs w:val="18"/>
              </w:rPr>
              <w:t xml:space="preserve"> current or former State employees for projects similar to the goods or services sought under this RFP and which represent:  </w:t>
            </w:r>
          </w:p>
          <w:p w14:paraId="6D8BE78E" w14:textId="06B6DB8B" w:rsidR="003C7530" w:rsidRPr="000901D0" w:rsidRDefault="003C7530" w:rsidP="005F3EEA">
            <w:pPr>
              <w:numPr>
                <w:ilvl w:val="0"/>
                <w:numId w:val="7"/>
              </w:numPr>
              <w:spacing w:before="60" w:after="60"/>
              <w:rPr>
                <w:rFonts w:ascii="Arial" w:hAnsi="Arial" w:cs="Arial"/>
                <w:sz w:val="18"/>
                <w:szCs w:val="18"/>
              </w:rPr>
            </w:pPr>
            <w:r>
              <w:rPr>
                <w:rFonts w:ascii="Arial" w:hAnsi="Arial" w:cs="Arial"/>
                <w:bCs/>
                <w:sz w:val="18"/>
                <w:szCs w:val="18"/>
              </w:rPr>
              <w:t>two</w:t>
            </w:r>
            <w:r>
              <w:rPr>
                <w:rFonts w:ascii="Arial" w:hAnsi="Arial" w:cs="Arial"/>
                <w:sz w:val="18"/>
                <w:szCs w:val="18"/>
              </w:rPr>
              <w:t xml:space="preserve"> (2) accounts Respondent currently services that are similar in size to THDA; </w:t>
            </w:r>
            <w:r>
              <w:rPr>
                <w:rFonts w:ascii="Arial" w:hAnsi="Arial" w:cs="Arial"/>
                <w:sz w:val="18"/>
                <w:szCs w:val="18"/>
                <w:u w:val="single"/>
              </w:rPr>
              <w:t>and</w:t>
            </w:r>
            <w:r>
              <w:rPr>
                <w:rFonts w:ascii="Arial" w:hAnsi="Arial" w:cs="Arial"/>
                <w:sz w:val="18"/>
                <w:szCs w:val="18"/>
              </w:rPr>
              <w:t xml:space="preserve"> </w:t>
            </w:r>
          </w:p>
          <w:p w14:paraId="2B3F19D7" w14:textId="77777777" w:rsidR="003C7530" w:rsidRPr="000901D0" w:rsidRDefault="003C7530" w:rsidP="005F3EEA">
            <w:pPr>
              <w:numPr>
                <w:ilvl w:val="0"/>
                <w:numId w:val="7"/>
              </w:numPr>
              <w:spacing w:before="60" w:after="60"/>
              <w:rPr>
                <w:rFonts w:ascii="Arial" w:hAnsi="Arial" w:cs="Arial"/>
                <w:b/>
                <w:bCs/>
                <w:sz w:val="18"/>
                <w:szCs w:val="18"/>
              </w:rPr>
            </w:pPr>
            <w:r>
              <w:rPr>
                <w:rFonts w:ascii="Arial" w:hAnsi="Arial" w:cs="Arial"/>
                <w:sz w:val="18"/>
                <w:szCs w:val="18"/>
              </w:rPr>
              <w:t xml:space="preserve">three (3) </w:t>
            </w:r>
            <w:r>
              <w:rPr>
                <w:rFonts w:ascii="Arial" w:hAnsi="Arial" w:cs="Arial"/>
                <w:bCs/>
                <w:sz w:val="18"/>
                <w:szCs w:val="18"/>
              </w:rPr>
              <w:t>completed</w:t>
            </w:r>
            <w:r>
              <w:rPr>
                <w:rFonts w:ascii="Arial" w:hAnsi="Arial" w:cs="Arial"/>
                <w:sz w:val="18"/>
                <w:szCs w:val="18"/>
              </w:rPr>
              <w:t xml:space="preserve"> projects.  </w:t>
            </w:r>
          </w:p>
          <w:p w14:paraId="2ECF0C45" w14:textId="77777777" w:rsidR="003C7530" w:rsidRPr="000901D0" w:rsidRDefault="003C7530" w:rsidP="00B4076D">
            <w:pPr>
              <w:spacing w:before="60" w:after="60"/>
              <w:rPr>
                <w:rFonts w:ascii="Arial" w:hAnsi="Arial" w:cs="Arial"/>
                <w:b/>
                <w:bCs/>
                <w:sz w:val="18"/>
                <w:szCs w:val="18"/>
              </w:rPr>
            </w:pPr>
            <w:r>
              <w:rPr>
                <w:rFonts w:ascii="Arial" w:hAnsi="Arial" w:cs="Arial"/>
                <w:sz w:val="18"/>
                <w:szCs w:val="18"/>
              </w:rPr>
              <w:t xml:space="preserve">References from at least three (3) different individuals are required to satisfy the requirements above, e.g., an individual may provide a reference about a completed project and another reference about a currently serviced account. The standard reference questionnaire, which </w:t>
            </w:r>
            <w:r>
              <w:rPr>
                <w:rFonts w:ascii="Arial" w:hAnsi="Arial" w:cs="Arial"/>
                <w:sz w:val="18"/>
                <w:szCs w:val="18"/>
                <w:u w:val="single"/>
              </w:rPr>
              <w:t>must</w:t>
            </w:r>
            <w:r>
              <w:rPr>
                <w:rFonts w:ascii="Arial" w:hAnsi="Arial" w:cs="Arial"/>
                <w:sz w:val="18"/>
                <w:szCs w:val="18"/>
              </w:rPr>
              <w:t xml:space="preserve"> be used and completed, is provided at RFP Attachment 6.4.  References that are not completed as required may be deemed non-responsive and may not be considered.</w:t>
            </w:r>
          </w:p>
          <w:p w14:paraId="6B3C0A48" w14:textId="77777777" w:rsidR="003C7530" w:rsidRDefault="003C7530" w:rsidP="00B6433F">
            <w:pPr>
              <w:spacing w:before="60" w:after="60"/>
              <w:rPr>
                <w:rFonts w:ascii="Arial" w:hAnsi="Arial" w:cs="Arial"/>
                <w:sz w:val="18"/>
                <w:szCs w:val="18"/>
              </w:rPr>
            </w:pPr>
            <w:r>
              <w:rPr>
                <w:rFonts w:ascii="Arial" w:hAnsi="Arial" w:cs="Arial"/>
                <w:sz w:val="18"/>
                <w:szCs w:val="18"/>
              </w:rPr>
              <w:t xml:space="preserve">The Respondent will be </w:t>
            </w:r>
            <w:r>
              <w:rPr>
                <w:rFonts w:ascii="Arial" w:hAnsi="Arial" w:cs="Arial"/>
                <w:sz w:val="18"/>
                <w:szCs w:val="18"/>
                <w:u w:val="single"/>
              </w:rPr>
              <w:t>solely</w:t>
            </w:r>
            <w:r>
              <w:rPr>
                <w:rFonts w:ascii="Arial" w:hAnsi="Arial" w:cs="Arial"/>
                <w:sz w:val="18"/>
                <w:szCs w:val="18"/>
              </w:rPr>
              <w:t xml:space="preserve"> responsible for requesting reference questionnaires.  In order to obtain and submit the completed reference questionnaires, follow the appropriate process below.</w:t>
            </w:r>
          </w:p>
          <w:p w14:paraId="79634BC3" w14:textId="77777777" w:rsidR="003C7530" w:rsidRPr="008567B9" w:rsidRDefault="003C7530" w:rsidP="00B6433F">
            <w:pPr>
              <w:spacing w:before="60" w:after="60"/>
              <w:rPr>
                <w:rFonts w:ascii="Arial" w:hAnsi="Arial" w:cs="Arial"/>
                <w:b/>
                <w:sz w:val="18"/>
                <w:szCs w:val="18"/>
              </w:rPr>
            </w:pPr>
            <w:r w:rsidRPr="008567B9">
              <w:rPr>
                <w:rFonts w:ascii="Arial" w:hAnsi="Arial" w:cs="Arial"/>
                <w:b/>
                <w:sz w:val="18"/>
                <w:szCs w:val="18"/>
              </w:rPr>
              <w:t>If by email:</w:t>
            </w:r>
          </w:p>
          <w:p w14:paraId="715E6F59" w14:textId="77777777" w:rsidR="003C7530" w:rsidRPr="000901D0" w:rsidRDefault="003C7530" w:rsidP="00B6433F">
            <w:pPr>
              <w:spacing w:before="60" w:after="60"/>
              <w:ind w:left="360" w:hanging="360"/>
              <w:rPr>
                <w:rFonts w:ascii="Arial" w:hAnsi="Arial" w:cs="Arial"/>
                <w:sz w:val="18"/>
                <w:szCs w:val="18"/>
              </w:rPr>
            </w:pPr>
            <w:r>
              <w:rPr>
                <w:rFonts w:ascii="Arial" w:hAnsi="Arial" w:cs="Arial"/>
                <w:bCs/>
                <w:sz w:val="18"/>
                <w:szCs w:val="18"/>
              </w:rPr>
              <w:t>(a)</w:t>
            </w:r>
            <w:r>
              <w:rPr>
                <w:rFonts w:ascii="Arial" w:hAnsi="Arial" w:cs="Arial"/>
                <w:bCs/>
                <w:sz w:val="18"/>
                <w:szCs w:val="18"/>
              </w:rPr>
              <w:tab/>
            </w:r>
            <w:r>
              <w:rPr>
                <w:rFonts w:ascii="Arial" w:hAnsi="Arial" w:cs="Arial"/>
                <w:sz w:val="18"/>
                <w:szCs w:val="18"/>
              </w:rPr>
              <w:t>Add the Respondent’s name to the standard reference questionnaire at RFP Attachment 6.4. and make a copy for each reference.</w:t>
            </w:r>
          </w:p>
          <w:p w14:paraId="4EE29EBE" w14:textId="77777777" w:rsidR="003C7530" w:rsidRPr="000901D0" w:rsidRDefault="003C7530" w:rsidP="00B6433F">
            <w:pPr>
              <w:spacing w:before="60" w:after="60"/>
              <w:ind w:left="360" w:hanging="360"/>
              <w:rPr>
                <w:rFonts w:ascii="Arial" w:hAnsi="Arial" w:cs="Arial"/>
                <w:sz w:val="18"/>
                <w:szCs w:val="18"/>
              </w:rPr>
            </w:pPr>
            <w:r>
              <w:rPr>
                <w:rFonts w:ascii="Arial" w:hAnsi="Arial" w:cs="Arial"/>
                <w:bCs/>
                <w:sz w:val="18"/>
                <w:szCs w:val="18"/>
              </w:rPr>
              <w:t>(b)</w:t>
            </w:r>
            <w:r>
              <w:rPr>
                <w:rFonts w:ascii="Arial" w:hAnsi="Arial" w:cs="Arial"/>
                <w:bCs/>
                <w:sz w:val="18"/>
                <w:szCs w:val="18"/>
              </w:rPr>
              <w:tab/>
            </w:r>
            <w:r>
              <w:rPr>
                <w:rFonts w:ascii="Arial" w:hAnsi="Arial" w:cs="Arial"/>
                <w:sz w:val="18"/>
                <w:szCs w:val="18"/>
              </w:rPr>
              <w:t>Email a reference questionnaire to each reference.</w:t>
            </w:r>
          </w:p>
          <w:p w14:paraId="66F0D123" w14:textId="77777777" w:rsidR="003C7530" w:rsidRPr="000901D0" w:rsidRDefault="003C7530" w:rsidP="00B6433F">
            <w:pPr>
              <w:spacing w:before="60" w:after="60"/>
              <w:ind w:left="360" w:hanging="360"/>
              <w:rPr>
                <w:rFonts w:ascii="Arial" w:hAnsi="Arial" w:cs="Arial"/>
                <w:sz w:val="18"/>
                <w:szCs w:val="18"/>
              </w:rPr>
            </w:pPr>
            <w:r>
              <w:rPr>
                <w:rFonts w:ascii="Arial" w:hAnsi="Arial" w:cs="Arial"/>
                <w:bCs/>
                <w:sz w:val="18"/>
                <w:szCs w:val="18"/>
              </w:rPr>
              <w:t>(c)</w:t>
            </w:r>
            <w:r>
              <w:rPr>
                <w:rFonts w:ascii="Arial" w:hAnsi="Arial" w:cs="Arial"/>
                <w:bCs/>
                <w:sz w:val="18"/>
                <w:szCs w:val="18"/>
              </w:rPr>
              <w:tab/>
            </w:r>
            <w:r>
              <w:rPr>
                <w:rFonts w:ascii="Arial" w:hAnsi="Arial" w:cs="Arial"/>
                <w:sz w:val="18"/>
                <w:szCs w:val="18"/>
              </w:rPr>
              <w:t>Instruct the reference to:</w:t>
            </w:r>
          </w:p>
          <w:p w14:paraId="3F941E0E" w14:textId="77777777" w:rsidR="003C7530" w:rsidRPr="000901D0" w:rsidRDefault="003C7530" w:rsidP="00B6433F">
            <w:pPr>
              <w:spacing w:before="60" w:after="60"/>
              <w:ind w:left="720" w:hanging="360"/>
              <w:rPr>
                <w:rFonts w:ascii="Arial" w:hAnsi="Arial" w:cs="Arial"/>
                <w:bCs/>
                <w:sz w:val="18"/>
                <w:szCs w:val="18"/>
              </w:rPr>
            </w:pPr>
            <w:r>
              <w:rPr>
                <w:rFonts w:ascii="Arial" w:hAnsi="Arial" w:cs="Arial"/>
                <w:bCs/>
                <w:sz w:val="18"/>
                <w:szCs w:val="18"/>
              </w:rPr>
              <w:t>(</w:t>
            </w:r>
            <w:proofErr w:type="spellStart"/>
            <w:r>
              <w:rPr>
                <w:rFonts w:ascii="Arial" w:hAnsi="Arial" w:cs="Arial"/>
                <w:bCs/>
                <w:sz w:val="18"/>
                <w:szCs w:val="18"/>
              </w:rPr>
              <w:t>i</w:t>
            </w:r>
            <w:proofErr w:type="spellEnd"/>
            <w:r>
              <w:rPr>
                <w:rFonts w:ascii="Arial" w:hAnsi="Arial" w:cs="Arial"/>
                <w:bCs/>
                <w:sz w:val="18"/>
                <w:szCs w:val="18"/>
              </w:rPr>
              <w:t>)</w:t>
            </w:r>
            <w:r>
              <w:rPr>
                <w:rFonts w:ascii="Arial" w:hAnsi="Arial" w:cs="Arial"/>
                <w:bCs/>
                <w:sz w:val="18"/>
                <w:szCs w:val="18"/>
              </w:rPr>
              <w:tab/>
              <w:t>complete the reference questionnaire;</w:t>
            </w:r>
          </w:p>
          <w:p w14:paraId="3051DFF8" w14:textId="77777777" w:rsidR="003C7530" w:rsidRPr="000901D0" w:rsidRDefault="003C7530" w:rsidP="00B6433F">
            <w:pPr>
              <w:spacing w:before="60" w:after="60"/>
              <w:ind w:left="720" w:hanging="360"/>
              <w:rPr>
                <w:rFonts w:ascii="Arial" w:hAnsi="Arial" w:cs="Arial"/>
                <w:bCs/>
                <w:sz w:val="18"/>
                <w:szCs w:val="18"/>
              </w:rPr>
            </w:pPr>
            <w:r>
              <w:rPr>
                <w:rFonts w:ascii="Arial" w:hAnsi="Arial" w:cs="Arial"/>
                <w:bCs/>
                <w:sz w:val="18"/>
                <w:szCs w:val="18"/>
              </w:rPr>
              <w:t>(ii)</w:t>
            </w:r>
            <w:r>
              <w:rPr>
                <w:rFonts w:ascii="Arial" w:hAnsi="Arial" w:cs="Arial"/>
                <w:bCs/>
                <w:sz w:val="18"/>
                <w:szCs w:val="18"/>
              </w:rPr>
              <w:tab/>
              <w:t xml:space="preserve">sign </w:t>
            </w:r>
            <w:r w:rsidRPr="003D225A">
              <w:rPr>
                <w:rFonts w:ascii="Arial" w:hAnsi="Arial" w:cs="Arial"/>
                <w:bCs/>
                <w:sz w:val="18"/>
                <w:szCs w:val="18"/>
              </w:rPr>
              <w:t>and</w:t>
            </w:r>
            <w:r>
              <w:rPr>
                <w:rFonts w:ascii="Arial" w:hAnsi="Arial" w:cs="Arial"/>
                <w:bCs/>
                <w:sz w:val="18"/>
                <w:szCs w:val="18"/>
              </w:rPr>
              <w:t xml:space="preserve"> date the completed reference questionnaire (electronic signature is acceptable);</w:t>
            </w:r>
          </w:p>
          <w:p w14:paraId="500A019D" w14:textId="77777777" w:rsidR="003C7530" w:rsidRPr="000901D0" w:rsidRDefault="003C7530" w:rsidP="00B6433F">
            <w:pPr>
              <w:spacing w:before="60" w:after="60"/>
              <w:ind w:left="720" w:hanging="360"/>
              <w:rPr>
                <w:rFonts w:ascii="Arial" w:hAnsi="Arial" w:cs="Arial"/>
                <w:sz w:val="18"/>
                <w:szCs w:val="18"/>
              </w:rPr>
            </w:pPr>
            <w:r>
              <w:rPr>
                <w:rFonts w:ascii="Arial" w:hAnsi="Arial" w:cs="Arial"/>
                <w:bCs/>
                <w:sz w:val="18"/>
                <w:szCs w:val="18"/>
              </w:rPr>
              <w:t>(iii)</w:t>
            </w:r>
            <w:r>
              <w:rPr>
                <w:rFonts w:ascii="Arial" w:hAnsi="Arial" w:cs="Arial"/>
                <w:bCs/>
                <w:sz w:val="18"/>
                <w:szCs w:val="18"/>
              </w:rPr>
              <w:tab/>
              <w:t xml:space="preserve">email the reference questionnaire DIRECTLY to the RFP Solicitation Coordinator. </w:t>
            </w:r>
          </w:p>
          <w:p w14:paraId="2AECB9AE" w14:textId="77777777" w:rsidR="003C7530" w:rsidRPr="008567B9" w:rsidRDefault="003C7530" w:rsidP="00B6433F">
            <w:pPr>
              <w:spacing w:before="60" w:after="60"/>
              <w:ind w:left="360" w:hanging="360"/>
              <w:rPr>
                <w:rFonts w:ascii="Arial" w:hAnsi="Arial" w:cs="Arial"/>
                <w:sz w:val="18"/>
                <w:szCs w:val="18"/>
              </w:rPr>
            </w:pPr>
            <w:r>
              <w:rPr>
                <w:rFonts w:ascii="Arial" w:hAnsi="Arial" w:cs="Arial"/>
                <w:bCs/>
                <w:sz w:val="18"/>
                <w:szCs w:val="18"/>
              </w:rPr>
              <w:t>(d)</w:t>
            </w:r>
            <w:r>
              <w:rPr>
                <w:rFonts w:ascii="Arial" w:hAnsi="Arial" w:cs="Arial"/>
                <w:bCs/>
                <w:sz w:val="18"/>
                <w:szCs w:val="18"/>
              </w:rPr>
              <w:tab/>
            </w:r>
            <w:r>
              <w:rPr>
                <w:rFonts w:ascii="Arial" w:hAnsi="Arial" w:cs="Arial"/>
                <w:sz w:val="18"/>
                <w:szCs w:val="18"/>
                <w:u w:val="single"/>
              </w:rPr>
              <w:t>Do NOT add additional THDA email address(</w:t>
            </w:r>
            <w:proofErr w:type="spellStart"/>
            <w:r>
              <w:rPr>
                <w:rFonts w:ascii="Arial" w:hAnsi="Arial" w:cs="Arial"/>
                <w:sz w:val="18"/>
                <w:szCs w:val="18"/>
                <w:u w:val="single"/>
              </w:rPr>
              <w:t>es</w:t>
            </w:r>
            <w:proofErr w:type="spellEnd"/>
            <w:r>
              <w:rPr>
                <w:rFonts w:ascii="Arial" w:hAnsi="Arial" w:cs="Arial"/>
                <w:sz w:val="18"/>
                <w:szCs w:val="18"/>
                <w:u w:val="single"/>
              </w:rPr>
              <w:t>) to the reference questionnaire email.</w:t>
            </w:r>
          </w:p>
          <w:p w14:paraId="76BC5CA1" w14:textId="1BCA4B97" w:rsidR="003C7530" w:rsidRDefault="003C7530" w:rsidP="00511CCA">
            <w:pPr>
              <w:spacing w:before="60" w:after="60"/>
              <w:ind w:left="360" w:hanging="360"/>
              <w:rPr>
                <w:rFonts w:ascii="Arial" w:hAnsi="Arial" w:cs="Arial"/>
                <w:bCs/>
                <w:sz w:val="18"/>
                <w:szCs w:val="18"/>
              </w:rPr>
            </w:pPr>
            <w:r w:rsidDel="00B6433F">
              <w:rPr>
                <w:rFonts w:ascii="Arial" w:hAnsi="Arial" w:cs="Arial"/>
                <w:sz w:val="18"/>
                <w:szCs w:val="18"/>
              </w:rPr>
              <w:t xml:space="preserve"> </w:t>
            </w:r>
            <w:r w:rsidRPr="008567B9">
              <w:rPr>
                <w:rFonts w:ascii="Arial" w:hAnsi="Arial" w:cs="Arial"/>
                <w:b/>
                <w:bCs/>
                <w:sz w:val="18"/>
                <w:szCs w:val="18"/>
              </w:rPr>
              <w:t>If by traditional mail (</w:t>
            </w:r>
            <w:proofErr w:type="spellStart"/>
            <w:r w:rsidRPr="008567B9">
              <w:rPr>
                <w:rFonts w:ascii="Arial" w:hAnsi="Arial" w:cs="Arial"/>
                <w:b/>
                <w:bCs/>
                <w:sz w:val="18"/>
                <w:szCs w:val="18"/>
              </w:rPr>
              <w:t>usps</w:t>
            </w:r>
            <w:proofErr w:type="spellEnd"/>
            <w:r w:rsidRPr="008567B9">
              <w:rPr>
                <w:rFonts w:ascii="Arial" w:hAnsi="Arial" w:cs="Arial"/>
                <w:b/>
                <w:bCs/>
                <w:sz w:val="18"/>
                <w:szCs w:val="18"/>
              </w:rPr>
              <w:t>, UPS, FedEx, etc.):</w:t>
            </w:r>
          </w:p>
          <w:p w14:paraId="333A7BE8" w14:textId="77777777" w:rsidR="003C7530" w:rsidRPr="000901D0" w:rsidRDefault="003C7530" w:rsidP="00511CCA">
            <w:pPr>
              <w:spacing w:before="60" w:after="60"/>
              <w:ind w:left="360" w:hanging="360"/>
              <w:rPr>
                <w:rFonts w:ascii="Arial" w:hAnsi="Arial" w:cs="Arial"/>
                <w:sz w:val="18"/>
                <w:szCs w:val="18"/>
              </w:rPr>
            </w:pPr>
            <w:r>
              <w:rPr>
                <w:rFonts w:ascii="Arial" w:hAnsi="Arial" w:cs="Arial"/>
                <w:bCs/>
                <w:sz w:val="18"/>
                <w:szCs w:val="18"/>
              </w:rPr>
              <w:t>(a)</w:t>
            </w:r>
            <w:r>
              <w:rPr>
                <w:rFonts w:ascii="Arial" w:hAnsi="Arial" w:cs="Arial"/>
                <w:bCs/>
                <w:sz w:val="18"/>
                <w:szCs w:val="18"/>
              </w:rPr>
              <w:tab/>
            </w:r>
            <w:r>
              <w:rPr>
                <w:rFonts w:ascii="Arial" w:hAnsi="Arial" w:cs="Arial"/>
                <w:sz w:val="18"/>
                <w:szCs w:val="18"/>
              </w:rPr>
              <w:t>Add the Respondent’s name to the standard reference questionnaire at RFP Attachment 6.4. and make a copy for each reference.</w:t>
            </w:r>
          </w:p>
          <w:p w14:paraId="65B05104" w14:textId="77777777" w:rsidR="003C7530" w:rsidRPr="000901D0" w:rsidRDefault="003C7530" w:rsidP="00511CCA">
            <w:pPr>
              <w:spacing w:before="60" w:after="60"/>
              <w:ind w:left="360" w:hanging="360"/>
              <w:rPr>
                <w:rFonts w:ascii="Arial" w:hAnsi="Arial" w:cs="Arial"/>
                <w:sz w:val="18"/>
                <w:szCs w:val="18"/>
              </w:rPr>
            </w:pPr>
            <w:r>
              <w:rPr>
                <w:rFonts w:ascii="Arial" w:hAnsi="Arial" w:cs="Arial"/>
                <w:bCs/>
                <w:sz w:val="18"/>
                <w:szCs w:val="18"/>
              </w:rPr>
              <w:t>(b)</w:t>
            </w:r>
            <w:r>
              <w:rPr>
                <w:rFonts w:ascii="Arial" w:hAnsi="Arial" w:cs="Arial"/>
                <w:bCs/>
                <w:sz w:val="18"/>
                <w:szCs w:val="18"/>
              </w:rPr>
              <w:tab/>
            </w:r>
            <w:r>
              <w:rPr>
                <w:rFonts w:ascii="Arial" w:hAnsi="Arial" w:cs="Arial"/>
                <w:sz w:val="18"/>
                <w:szCs w:val="18"/>
              </w:rPr>
              <w:t>Send a reference questionnaire and new, standard #10 envelope to each reference.</w:t>
            </w:r>
          </w:p>
          <w:p w14:paraId="3820E936" w14:textId="77777777" w:rsidR="003C7530" w:rsidRPr="000901D0" w:rsidRDefault="003C7530" w:rsidP="00511CCA">
            <w:pPr>
              <w:spacing w:before="60" w:after="60"/>
              <w:ind w:left="360" w:hanging="360"/>
              <w:rPr>
                <w:rFonts w:ascii="Arial" w:hAnsi="Arial" w:cs="Arial"/>
                <w:sz w:val="18"/>
                <w:szCs w:val="18"/>
              </w:rPr>
            </w:pPr>
            <w:r>
              <w:rPr>
                <w:rFonts w:ascii="Arial" w:hAnsi="Arial" w:cs="Arial"/>
                <w:bCs/>
                <w:sz w:val="18"/>
                <w:szCs w:val="18"/>
              </w:rPr>
              <w:t>(c)</w:t>
            </w:r>
            <w:r>
              <w:rPr>
                <w:rFonts w:ascii="Arial" w:hAnsi="Arial" w:cs="Arial"/>
                <w:bCs/>
                <w:sz w:val="18"/>
                <w:szCs w:val="18"/>
              </w:rPr>
              <w:tab/>
            </w:r>
            <w:r>
              <w:rPr>
                <w:rFonts w:ascii="Arial" w:hAnsi="Arial" w:cs="Arial"/>
                <w:sz w:val="18"/>
                <w:szCs w:val="18"/>
              </w:rPr>
              <w:t>Instruct the reference to:</w:t>
            </w:r>
          </w:p>
          <w:p w14:paraId="619F7F87" w14:textId="77777777" w:rsidR="003C7530" w:rsidRPr="000901D0" w:rsidRDefault="003C7530" w:rsidP="00511CCA">
            <w:pPr>
              <w:spacing w:before="60" w:after="60"/>
              <w:ind w:left="720" w:hanging="360"/>
              <w:rPr>
                <w:rFonts w:ascii="Arial" w:hAnsi="Arial" w:cs="Arial"/>
                <w:bCs/>
                <w:sz w:val="18"/>
                <w:szCs w:val="18"/>
              </w:rPr>
            </w:pPr>
            <w:r>
              <w:rPr>
                <w:rFonts w:ascii="Arial" w:hAnsi="Arial" w:cs="Arial"/>
                <w:bCs/>
                <w:sz w:val="18"/>
                <w:szCs w:val="18"/>
              </w:rPr>
              <w:lastRenderedPageBreak/>
              <w:t>(</w:t>
            </w:r>
            <w:proofErr w:type="spellStart"/>
            <w:r>
              <w:rPr>
                <w:rFonts w:ascii="Arial" w:hAnsi="Arial" w:cs="Arial"/>
                <w:bCs/>
                <w:sz w:val="18"/>
                <w:szCs w:val="18"/>
              </w:rPr>
              <w:t>i</w:t>
            </w:r>
            <w:proofErr w:type="spellEnd"/>
            <w:r>
              <w:rPr>
                <w:rFonts w:ascii="Arial" w:hAnsi="Arial" w:cs="Arial"/>
                <w:bCs/>
                <w:sz w:val="18"/>
                <w:szCs w:val="18"/>
              </w:rPr>
              <w:t>)</w:t>
            </w:r>
            <w:r>
              <w:rPr>
                <w:rFonts w:ascii="Arial" w:hAnsi="Arial" w:cs="Arial"/>
                <w:bCs/>
                <w:sz w:val="18"/>
                <w:szCs w:val="18"/>
              </w:rPr>
              <w:tab/>
              <w:t>complete the reference questionnaire;</w:t>
            </w:r>
          </w:p>
          <w:p w14:paraId="3EEC3FC0" w14:textId="77777777" w:rsidR="003C7530" w:rsidRPr="000901D0" w:rsidRDefault="003C7530" w:rsidP="00511CCA">
            <w:pPr>
              <w:spacing w:before="60" w:after="60"/>
              <w:ind w:left="720" w:hanging="360"/>
              <w:rPr>
                <w:rFonts w:ascii="Arial" w:hAnsi="Arial" w:cs="Arial"/>
                <w:bCs/>
                <w:sz w:val="18"/>
                <w:szCs w:val="18"/>
              </w:rPr>
            </w:pPr>
            <w:r>
              <w:rPr>
                <w:rFonts w:ascii="Arial" w:hAnsi="Arial" w:cs="Arial"/>
                <w:bCs/>
                <w:sz w:val="18"/>
                <w:szCs w:val="18"/>
              </w:rPr>
              <w:t>(ii)</w:t>
            </w:r>
            <w:r>
              <w:rPr>
                <w:rFonts w:ascii="Arial" w:hAnsi="Arial" w:cs="Arial"/>
                <w:bCs/>
                <w:sz w:val="18"/>
                <w:szCs w:val="18"/>
              </w:rPr>
              <w:tab/>
              <w:t xml:space="preserve">sign </w:t>
            </w:r>
            <w:r w:rsidRPr="003D225A">
              <w:rPr>
                <w:rFonts w:ascii="Arial" w:hAnsi="Arial" w:cs="Arial"/>
                <w:bCs/>
                <w:sz w:val="18"/>
                <w:szCs w:val="18"/>
              </w:rPr>
              <w:t>and</w:t>
            </w:r>
            <w:r>
              <w:rPr>
                <w:rFonts w:ascii="Arial" w:hAnsi="Arial" w:cs="Arial"/>
                <w:bCs/>
                <w:sz w:val="18"/>
                <w:szCs w:val="18"/>
              </w:rPr>
              <w:t xml:space="preserve"> date the completed reference questionnaire;</w:t>
            </w:r>
          </w:p>
          <w:p w14:paraId="08567D33" w14:textId="77777777" w:rsidR="003C7530" w:rsidRPr="000901D0" w:rsidRDefault="003C7530" w:rsidP="00511CCA">
            <w:pPr>
              <w:spacing w:before="60" w:after="60"/>
              <w:ind w:left="720" w:hanging="360"/>
              <w:rPr>
                <w:rFonts w:ascii="Arial" w:hAnsi="Arial" w:cs="Arial"/>
                <w:bCs/>
                <w:sz w:val="18"/>
                <w:szCs w:val="18"/>
              </w:rPr>
            </w:pPr>
            <w:r>
              <w:rPr>
                <w:rFonts w:ascii="Arial" w:hAnsi="Arial" w:cs="Arial"/>
                <w:bCs/>
                <w:sz w:val="18"/>
                <w:szCs w:val="18"/>
              </w:rPr>
              <w:t>(iii)</w:t>
            </w:r>
            <w:r>
              <w:rPr>
                <w:rFonts w:ascii="Arial" w:hAnsi="Arial" w:cs="Arial"/>
                <w:bCs/>
                <w:sz w:val="18"/>
                <w:szCs w:val="18"/>
              </w:rPr>
              <w:tab/>
              <w:t>seal the completed, signed, and dated reference questionnaire within the envelope provided;</w:t>
            </w:r>
          </w:p>
          <w:p w14:paraId="790DB5D6" w14:textId="77777777" w:rsidR="003C7530" w:rsidRPr="000901D0" w:rsidRDefault="003C7530" w:rsidP="00511CCA">
            <w:pPr>
              <w:spacing w:before="60" w:after="60"/>
              <w:ind w:left="720" w:hanging="360"/>
              <w:rPr>
                <w:rFonts w:ascii="Arial" w:hAnsi="Arial" w:cs="Arial"/>
                <w:bCs/>
                <w:sz w:val="18"/>
                <w:szCs w:val="18"/>
              </w:rPr>
            </w:pPr>
            <w:r>
              <w:rPr>
                <w:rFonts w:ascii="Arial" w:hAnsi="Arial" w:cs="Arial"/>
                <w:bCs/>
                <w:sz w:val="18"/>
                <w:szCs w:val="18"/>
              </w:rPr>
              <w:t>(iv)</w:t>
            </w:r>
            <w:r>
              <w:rPr>
                <w:rFonts w:ascii="Arial" w:hAnsi="Arial" w:cs="Arial"/>
                <w:bCs/>
                <w:sz w:val="18"/>
                <w:szCs w:val="18"/>
              </w:rPr>
              <w:tab/>
              <w:t>sign his or her name in ink across the sealed portion of the envelope; and</w:t>
            </w:r>
          </w:p>
          <w:p w14:paraId="1E05C84F" w14:textId="77777777" w:rsidR="003C7530" w:rsidRPr="000901D0" w:rsidRDefault="003C7530" w:rsidP="00511CCA">
            <w:pPr>
              <w:spacing w:before="60" w:after="60"/>
              <w:ind w:left="720" w:hanging="360"/>
              <w:rPr>
                <w:rFonts w:ascii="Arial" w:hAnsi="Arial" w:cs="Arial"/>
                <w:sz w:val="18"/>
                <w:szCs w:val="18"/>
              </w:rPr>
            </w:pPr>
            <w:r>
              <w:rPr>
                <w:rFonts w:ascii="Arial" w:hAnsi="Arial" w:cs="Arial"/>
                <w:bCs/>
                <w:sz w:val="18"/>
                <w:szCs w:val="18"/>
              </w:rPr>
              <w:t>(v)</w:t>
            </w:r>
            <w:r>
              <w:rPr>
                <w:rFonts w:ascii="Arial" w:hAnsi="Arial" w:cs="Arial"/>
                <w:bCs/>
                <w:sz w:val="18"/>
                <w:szCs w:val="18"/>
              </w:rPr>
              <w:tab/>
              <w:t>return the sealed envelope directly to the Respondent (the Respondent m</w:t>
            </w:r>
            <w:r>
              <w:rPr>
                <w:rFonts w:ascii="Arial" w:hAnsi="Arial" w:cs="Arial"/>
                <w:sz w:val="18"/>
                <w:szCs w:val="18"/>
              </w:rPr>
              <w:t>ay wish to give each reference a deadline, such that the Respondent will be able to collect all required references in time to include them within the sealed Technical Response).</w:t>
            </w:r>
          </w:p>
          <w:p w14:paraId="5EE23206" w14:textId="05D21BEA" w:rsidR="003C7530" w:rsidRDefault="003C7530" w:rsidP="00511CCA">
            <w:pPr>
              <w:spacing w:before="60" w:after="60"/>
              <w:ind w:left="360" w:hanging="360"/>
              <w:rPr>
                <w:rFonts w:ascii="Arial" w:hAnsi="Arial" w:cs="Arial"/>
                <w:sz w:val="18"/>
                <w:szCs w:val="18"/>
              </w:rPr>
            </w:pPr>
            <w:r>
              <w:rPr>
                <w:rFonts w:ascii="Arial" w:hAnsi="Arial" w:cs="Arial"/>
                <w:bCs/>
                <w:sz w:val="18"/>
                <w:szCs w:val="18"/>
              </w:rPr>
              <w:t>(d)</w:t>
            </w:r>
            <w:r>
              <w:rPr>
                <w:rFonts w:ascii="Arial" w:hAnsi="Arial" w:cs="Arial"/>
                <w:bCs/>
                <w:sz w:val="18"/>
                <w:szCs w:val="18"/>
              </w:rPr>
              <w:tab/>
            </w:r>
            <w:r>
              <w:rPr>
                <w:rFonts w:ascii="Arial" w:hAnsi="Arial" w:cs="Arial"/>
                <w:sz w:val="18"/>
                <w:szCs w:val="18"/>
                <w:u w:val="single"/>
              </w:rPr>
              <w:t>Do NOT open the sealed references upon receipt</w:t>
            </w:r>
            <w:r>
              <w:rPr>
                <w:rFonts w:ascii="Arial" w:hAnsi="Arial" w:cs="Arial"/>
                <w:sz w:val="18"/>
                <w:szCs w:val="18"/>
              </w:rPr>
              <w:t>.</w:t>
            </w:r>
          </w:p>
          <w:p w14:paraId="686942DA" w14:textId="77777777" w:rsidR="003C7530" w:rsidRPr="000901D0" w:rsidRDefault="003C7530" w:rsidP="00511CCA">
            <w:pPr>
              <w:spacing w:before="60" w:after="60"/>
              <w:ind w:left="360" w:hanging="360"/>
              <w:rPr>
                <w:rFonts w:ascii="Arial" w:hAnsi="Arial" w:cs="Arial"/>
                <w:sz w:val="18"/>
                <w:szCs w:val="18"/>
              </w:rPr>
            </w:pPr>
            <w:r>
              <w:rPr>
                <w:rFonts w:ascii="Arial" w:hAnsi="Arial" w:cs="Arial"/>
                <w:bCs/>
                <w:sz w:val="18"/>
                <w:szCs w:val="18"/>
              </w:rPr>
              <w:t>(e)</w:t>
            </w:r>
            <w:r>
              <w:rPr>
                <w:rFonts w:ascii="Arial" w:hAnsi="Arial" w:cs="Arial"/>
                <w:bCs/>
                <w:sz w:val="18"/>
                <w:szCs w:val="18"/>
              </w:rPr>
              <w:tab/>
            </w:r>
            <w:r>
              <w:rPr>
                <w:rFonts w:ascii="Arial" w:hAnsi="Arial" w:cs="Arial"/>
                <w:sz w:val="18"/>
                <w:szCs w:val="18"/>
              </w:rPr>
              <w:t xml:space="preserve">Enclose all </w:t>
            </w:r>
            <w:r>
              <w:rPr>
                <w:rFonts w:ascii="Arial" w:hAnsi="Arial" w:cs="Arial"/>
                <w:sz w:val="18"/>
                <w:szCs w:val="18"/>
                <w:u w:val="single"/>
              </w:rPr>
              <w:t>sealed</w:t>
            </w:r>
            <w:r>
              <w:rPr>
                <w:rFonts w:ascii="Arial" w:hAnsi="Arial" w:cs="Arial"/>
                <w:sz w:val="18"/>
                <w:szCs w:val="18"/>
              </w:rPr>
              <w:t xml:space="preserve"> reference envelopes within a larger, labeled envelope for inclusion in the Technical Response as required.</w:t>
            </w:r>
          </w:p>
          <w:p w14:paraId="15A3A7A2" w14:textId="77777777" w:rsidR="003C7530" w:rsidRPr="000901D0" w:rsidRDefault="003C7530" w:rsidP="00D66E4B">
            <w:pPr>
              <w:spacing w:before="60" w:after="60"/>
              <w:ind w:left="360" w:hanging="360"/>
              <w:rPr>
                <w:rFonts w:ascii="Arial" w:hAnsi="Arial" w:cs="Arial"/>
                <w:sz w:val="18"/>
                <w:szCs w:val="18"/>
              </w:rPr>
            </w:pPr>
            <w:r>
              <w:rPr>
                <w:rFonts w:ascii="Arial" w:hAnsi="Arial" w:cs="Arial"/>
                <w:sz w:val="18"/>
                <w:szCs w:val="18"/>
              </w:rPr>
              <w:t xml:space="preserve">NOTES:  </w:t>
            </w:r>
          </w:p>
          <w:p w14:paraId="4262B9C8" w14:textId="1F282FD4" w:rsidR="003C7530" w:rsidRPr="000901D0" w:rsidRDefault="003C7530" w:rsidP="005F3EEA">
            <w:pPr>
              <w:numPr>
                <w:ilvl w:val="0"/>
                <w:numId w:val="11"/>
              </w:numPr>
              <w:rPr>
                <w:rFonts w:ascii="Arial" w:hAnsi="Arial" w:cs="Arial"/>
                <w:sz w:val="18"/>
                <w:szCs w:val="18"/>
              </w:rPr>
            </w:pPr>
            <w:r>
              <w:rPr>
                <w:rFonts w:ascii="Arial" w:hAnsi="Arial" w:cs="Arial"/>
                <w:sz w:val="18"/>
                <w:szCs w:val="18"/>
              </w:rPr>
              <w:t xml:space="preserve">THDA will not accept late references or references submitted by any means other than that which is described above, and each reference questionnaire submitted must be completed as required.  </w:t>
            </w:r>
          </w:p>
          <w:p w14:paraId="607E15E1" w14:textId="63BF886B" w:rsidR="003C7530" w:rsidRPr="000901D0" w:rsidRDefault="003C7530" w:rsidP="005F3EEA">
            <w:pPr>
              <w:numPr>
                <w:ilvl w:val="0"/>
                <w:numId w:val="11"/>
              </w:numPr>
              <w:rPr>
                <w:rFonts w:ascii="Arial" w:hAnsi="Arial" w:cs="Arial"/>
                <w:sz w:val="18"/>
                <w:szCs w:val="18"/>
              </w:rPr>
            </w:pPr>
            <w:r>
              <w:rPr>
                <w:rFonts w:ascii="Arial" w:hAnsi="Arial" w:cs="Arial"/>
                <w:sz w:val="18"/>
                <w:szCs w:val="18"/>
              </w:rPr>
              <w:t xml:space="preserve">THDA will not review more than the number of required references indicated above.  </w:t>
            </w:r>
          </w:p>
          <w:p w14:paraId="601A4BFA" w14:textId="70F02349" w:rsidR="003C7530" w:rsidRDefault="003C7530" w:rsidP="005F3EEA">
            <w:pPr>
              <w:numPr>
                <w:ilvl w:val="0"/>
                <w:numId w:val="11"/>
              </w:numPr>
              <w:rPr>
                <w:rFonts w:ascii="Arial" w:hAnsi="Arial" w:cs="Arial"/>
                <w:sz w:val="18"/>
                <w:szCs w:val="18"/>
              </w:rPr>
            </w:pPr>
            <w:r>
              <w:rPr>
                <w:rFonts w:ascii="Arial" w:hAnsi="Arial" w:cs="Arial"/>
                <w:sz w:val="18"/>
                <w:szCs w:val="18"/>
              </w:rPr>
              <w:t>While THDA will base its reference check on the contents of the sealed reference envelopes included in the Technical Response package, THDA reserves the right to confirm and clarify information detailed in the completed reference questionnaires, and may consider clarification responses in the evaluation of references.</w:t>
            </w:r>
          </w:p>
          <w:p w14:paraId="6BE19D98" w14:textId="47868CBF" w:rsidR="003C7530" w:rsidRPr="00B4076D" w:rsidRDefault="003C7530" w:rsidP="005F3EEA">
            <w:pPr>
              <w:numPr>
                <w:ilvl w:val="0"/>
                <w:numId w:val="11"/>
              </w:numPr>
              <w:rPr>
                <w:rFonts w:ascii="Arial" w:hAnsi="Arial" w:cs="Arial"/>
                <w:sz w:val="18"/>
                <w:szCs w:val="18"/>
              </w:rPr>
            </w:pPr>
            <w:r>
              <w:rPr>
                <w:rFonts w:ascii="Arial" w:hAnsi="Arial" w:cs="Arial"/>
                <w:sz w:val="18"/>
                <w:szCs w:val="18"/>
              </w:rPr>
              <w:t>THDA</w:t>
            </w:r>
            <w:r w:rsidRPr="00B4076D">
              <w:rPr>
                <w:rFonts w:ascii="Arial" w:hAnsi="Arial" w:cs="Arial"/>
                <w:sz w:val="18"/>
                <w:szCs w:val="18"/>
              </w:rPr>
              <w:t xml:space="preserve"> is under </w:t>
            </w:r>
            <w:r w:rsidRPr="00B4076D">
              <w:rPr>
                <w:rFonts w:ascii="Arial" w:hAnsi="Arial" w:cs="Arial"/>
                <w:sz w:val="18"/>
                <w:szCs w:val="18"/>
                <w:u w:val="single"/>
              </w:rPr>
              <w:t>no</w:t>
            </w:r>
            <w:r w:rsidRPr="00B4076D">
              <w:rPr>
                <w:rFonts w:ascii="Arial" w:hAnsi="Arial" w:cs="Arial"/>
                <w:sz w:val="18"/>
                <w:szCs w:val="18"/>
              </w:rPr>
              <w:t xml:space="preserve"> obligation to clarify any reference information.  </w:t>
            </w:r>
          </w:p>
        </w:tc>
        <w:tc>
          <w:tcPr>
            <w:tcW w:w="978" w:type="pct"/>
            <w:shd w:val="clear" w:color="auto" w:fill="D9D9D9" w:themeFill="background1" w:themeFillShade="D9"/>
          </w:tcPr>
          <w:p w14:paraId="7ADFB0BC" w14:textId="77777777" w:rsidR="003C7530" w:rsidRDefault="003C7530" w:rsidP="00B4076D">
            <w:pPr>
              <w:spacing w:before="120" w:after="60"/>
              <w:rPr>
                <w:rFonts w:ascii="Arial" w:hAnsi="Arial" w:cs="Arial"/>
                <w:sz w:val="18"/>
                <w:szCs w:val="18"/>
              </w:rPr>
            </w:pPr>
          </w:p>
        </w:tc>
      </w:tr>
      <w:tr w:rsidR="003C7530" w:rsidRPr="000901D0" w14:paraId="6243629F" w14:textId="5A89454E" w:rsidTr="00870CBC">
        <w:tc>
          <w:tcPr>
            <w:tcW w:w="651" w:type="pct"/>
            <w:shd w:val="clear" w:color="auto" w:fill="auto"/>
          </w:tcPr>
          <w:p w14:paraId="2C3E0D3B" w14:textId="77777777" w:rsidR="003C7530" w:rsidRPr="000901D0" w:rsidRDefault="003C7530" w:rsidP="001D3B47">
            <w:pPr>
              <w:spacing w:before="120" w:after="60"/>
              <w:jc w:val="center"/>
              <w:rPr>
                <w:rFonts w:ascii="Arial" w:hAnsi="Arial" w:cs="Arial"/>
                <w:sz w:val="18"/>
                <w:szCs w:val="18"/>
              </w:rPr>
            </w:pPr>
          </w:p>
        </w:tc>
        <w:tc>
          <w:tcPr>
            <w:tcW w:w="467" w:type="pct"/>
            <w:shd w:val="clear" w:color="auto" w:fill="auto"/>
          </w:tcPr>
          <w:p w14:paraId="638E579D" w14:textId="5C10889F" w:rsidR="003C7530" w:rsidRPr="000901D0" w:rsidRDefault="003C7530" w:rsidP="001D3B47">
            <w:pPr>
              <w:spacing w:before="120" w:after="60"/>
              <w:rPr>
                <w:rFonts w:ascii="Arial" w:hAnsi="Arial" w:cs="Arial"/>
                <w:b/>
                <w:sz w:val="18"/>
                <w:szCs w:val="18"/>
              </w:rPr>
            </w:pPr>
            <w:r>
              <w:rPr>
                <w:rFonts w:ascii="Arial" w:hAnsi="Arial" w:cs="Arial"/>
                <w:b/>
                <w:sz w:val="18"/>
                <w:szCs w:val="18"/>
              </w:rPr>
              <w:t>B.18</w:t>
            </w:r>
          </w:p>
        </w:tc>
        <w:tc>
          <w:tcPr>
            <w:tcW w:w="2904" w:type="pct"/>
            <w:gridSpan w:val="3"/>
            <w:shd w:val="clear" w:color="auto" w:fill="auto"/>
          </w:tcPr>
          <w:p w14:paraId="66C4114D" w14:textId="77777777" w:rsidR="003C7530" w:rsidRPr="00903932" w:rsidRDefault="003C7530" w:rsidP="00B4076D">
            <w:pPr>
              <w:spacing w:before="120" w:after="120"/>
              <w:rPr>
                <w:rFonts w:ascii="Arial" w:hAnsi="Arial" w:cs="Arial"/>
                <w:sz w:val="18"/>
                <w:szCs w:val="18"/>
              </w:rPr>
            </w:pPr>
            <w:r w:rsidRPr="00903932">
              <w:rPr>
                <w:rFonts w:ascii="Arial" w:hAnsi="Arial" w:cs="Arial"/>
                <w:sz w:val="18"/>
                <w:szCs w:val="18"/>
              </w:rPr>
              <w:t>Provide a statement and any relevant details addressing whether the Respondent is any of the following:  </w:t>
            </w:r>
          </w:p>
          <w:p w14:paraId="0AD8AD10" w14:textId="77777777" w:rsidR="003C7530" w:rsidRPr="00903932" w:rsidRDefault="003C7530" w:rsidP="005F3EEA">
            <w:pPr>
              <w:pStyle w:val="ListParagraph"/>
              <w:numPr>
                <w:ilvl w:val="0"/>
                <w:numId w:val="22"/>
              </w:numPr>
              <w:spacing w:before="120" w:after="120"/>
              <w:contextualSpacing w:val="0"/>
              <w:rPr>
                <w:rFonts w:ascii="Arial" w:hAnsi="Arial" w:cs="Arial"/>
                <w:sz w:val="18"/>
                <w:szCs w:val="18"/>
              </w:rPr>
            </w:pPr>
            <w:r w:rsidRPr="00903932">
              <w:rPr>
                <w:rFonts w:ascii="Arial" w:hAnsi="Arial" w:cs="Arial"/>
                <w:sz w:val="18"/>
                <w:szCs w:val="18"/>
              </w:rPr>
              <w:t>is presently debarred, suspended, proposed for debarment, or voluntarily excluded from covered transactions by any federal or state department or agency;</w:t>
            </w:r>
          </w:p>
          <w:p w14:paraId="3573FC7B" w14:textId="77777777" w:rsidR="003C7530" w:rsidRPr="00903932" w:rsidRDefault="003C7530" w:rsidP="005F3EEA">
            <w:pPr>
              <w:pStyle w:val="ListParagraph"/>
              <w:numPr>
                <w:ilvl w:val="0"/>
                <w:numId w:val="22"/>
              </w:numPr>
              <w:spacing w:before="120" w:after="120"/>
              <w:contextualSpacing w:val="0"/>
              <w:rPr>
                <w:rFonts w:ascii="Arial" w:hAnsi="Arial" w:cs="Arial"/>
                <w:sz w:val="18"/>
                <w:szCs w:val="18"/>
              </w:rPr>
            </w:pPr>
            <w:r w:rsidRPr="00903932">
              <w:rPr>
                <w:rFonts w:ascii="Arial" w:hAnsi="Arial" w:cs="Arial"/>
                <w:sz w:val="18"/>
                <w:szCs w:val="18"/>
              </w:rPr>
              <w:t> has within the past three (3) years, been convicted of, or had a civil judgment rendered against the contracting party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3DA9C0F8" w14:textId="77777777" w:rsidR="003C7530" w:rsidRPr="00903932" w:rsidRDefault="003C7530" w:rsidP="005F3EEA">
            <w:pPr>
              <w:pStyle w:val="ListParagraph"/>
              <w:keepNext/>
              <w:keepLines/>
              <w:numPr>
                <w:ilvl w:val="0"/>
                <w:numId w:val="22"/>
              </w:numPr>
              <w:spacing w:before="120" w:after="120"/>
              <w:contextualSpacing w:val="0"/>
              <w:outlineLvl w:val="1"/>
              <w:rPr>
                <w:rFonts w:ascii="Arial" w:hAnsi="Arial" w:cs="Arial"/>
                <w:sz w:val="18"/>
                <w:szCs w:val="18"/>
              </w:rPr>
            </w:pPr>
            <w:r w:rsidRPr="00903932">
              <w:rPr>
                <w:rFonts w:ascii="Arial" w:hAnsi="Arial" w:cs="Arial"/>
                <w:sz w:val="18"/>
                <w:szCs w:val="18"/>
              </w:rPr>
              <w:t>is presently indicted or otherwise criminally or civilly charged by a government entity (federal, state, or local) with commission of any of the offenses detailed above; and</w:t>
            </w:r>
          </w:p>
          <w:p w14:paraId="345CAC1B" w14:textId="77777777" w:rsidR="003C7530" w:rsidRPr="008772F8" w:rsidRDefault="003C7530" w:rsidP="005F3EEA">
            <w:pPr>
              <w:pStyle w:val="ListParagraph"/>
              <w:numPr>
                <w:ilvl w:val="0"/>
                <w:numId w:val="22"/>
              </w:numPr>
              <w:spacing w:after="60"/>
              <w:rPr>
                <w:rFonts w:ascii="Arial" w:hAnsi="Arial" w:cs="Arial"/>
                <w:bCs/>
                <w:sz w:val="18"/>
                <w:szCs w:val="18"/>
              </w:rPr>
            </w:pPr>
            <w:r w:rsidRPr="008772F8">
              <w:rPr>
                <w:rFonts w:ascii="Arial" w:hAnsi="Arial" w:cs="Arial"/>
                <w:sz w:val="18"/>
                <w:szCs w:val="18"/>
              </w:rPr>
              <w:t>has within a three (3) year period preceding the contract had one or more public transactions (federal, state, or local) terminated for cause or default.</w:t>
            </w:r>
          </w:p>
        </w:tc>
        <w:tc>
          <w:tcPr>
            <w:tcW w:w="978" w:type="pct"/>
            <w:shd w:val="clear" w:color="auto" w:fill="D9D9D9" w:themeFill="background1" w:themeFillShade="D9"/>
          </w:tcPr>
          <w:p w14:paraId="025C8134" w14:textId="77777777" w:rsidR="003C7530" w:rsidRPr="00903932" w:rsidRDefault="003C7530" w:rsidP="00B4076D">
            <w:pPr>
              <w:spacing w:before="120" w:after="120"/>
              <w:rPr>
                <w:rFonts w:ascii="Arial" w:hAnsi="Arial" w:cs="Arial"/>
                <w:sz w:val="18"/>
                <w:szCs w:val="18"/>
              </w:rPr>
            </w:pPr>
          </w:p>
        </w:tc>
      </w:tr>
      <w:tr w:rsidR="003C7530" w:rsidRPr="000901D0" w14:paraId="2AAC83FF" w14:textId="026B056B" w:rsidTr="00870CBC">
        <w:tc>
          <w:tcPr>
            <w:tcW w:w="651" w:type="pct"/>
            <w:shd w:val="clear" w:color="auto" w:fill="auto"/>
          </w:tcPr>
          <w:p w14:paraId="311313E2" w14:textId="77777777" w:rsidR="003C7530" w:rsidRPr="000901D0" w:rsidRDefault="003C7530" w:rsidP="00AC391C">
            <w:pPr>
              <w:spacing w:before="120" w:after="20"/>
              <w:jc w:val="center"/>
              <w:rPr>
                <w:rFonts w:ascii="Arial" w:hAnsi="Arial" w:cs="Arial"/>
                <w:sz w:val="18"/>
                <w:szCs w:val="18"/>
              </w:rPr>
            </w:pPr>
          </w:p>
        </w:tc>
        <w:tc>
          <w:tcPr>
            <w:tcW w:w="467" w:type="pct"/>
            <w:shd w:val="clear" w:color="auto" w:fill="auto"/>
            <w:vAlign w:val="bottom"/>
          </w:tcPr>
          <w:p w14:paraId="43EE8C82" w14:textId="31297EE6" w:rsidR="003C7530" w:rsidRPr="00E17150" w:rsidRDefault="003C7530" w:rsidP="00AC391C">
            <w:pPr>
              <w:spacing w:before="120" w:after="20"/>
              <w:rPr>
                <w:rFonts w:ascii="Arial" w:hAnsi="Arial" w:cs="Arial"/>
                <w:b/>
                <w:color w:val="FF0000"/>
                <w:sz w:val="18"/>
                <w:szCs w:val="18"/>
              </w:rPr>
            </w:pPr>
            <w:r w:rsidRPr="00932D3E">
              <w:rPr>
                <w:rFonts w:ascii="Arial" w:hAnsi="Arial" w:cs="Arial"/>
                <w:b/>
                <w:color w:val="000000"/>
                <w:sz w:val="18"/>
                <w:szCs w:val="18"/>
              </w:rPr>
              <w:t>B.19</w:t>
            </w:r>
          </w:p>
        </w:tc>
        <w:tc>
          <w:tcPr>
            <w:tcW w:w="2904" w:type="pct"/>
            <w:gridSpan w:val="3"/>
            <w:shd w:val="clear" w:color="auto" w:fill="auto"/>
            <w:vAlign w:val="bottom"/>
          </w:tcPr>
          <w:p w14:paraId="3191350A" w14:textId="14181FD4" w:rsidR="003C7530" w:rsidRPr="00E17150" w:rsidRDefault="003C7530" w:rsidP="00A10B82">
            <w:pPr>
              <w:spacing w:before="120" w:after="20"/>
              <w:rPr>
                <w:rFonts w:ascii="Arial" w:hAnsi="Arial" w:cs="Arial"/>
                <w:color w:val="FF0000"/>
                <w:sz w:val="18"/>
                <w:szCs w:val="18"/>
              </w:rPr>
            </w:pPr>
            <w:r>
              <w:rPr>
                <w:rFonts w:ascii="Arial" w:hAnsi="Arial" w:cs="Arial"/>
                <w:color w:val="000000"/>
                <w:sz w:val="18"/>
                <w:szCs w:val="18"/>
              </w:rPr>
              <w:t>Provide g</w:t>
            </w:r>
            <w:r w:rsidRPr="00932D3E">
              <w:rPr>
                <w:rFonts w:ascii="Arial" w:hAnsi="Arial" w:cs="Arial"/>
                <w:color w:val="000000"/>
                <w:sz w:val="18"/>
                <w:szCs w:val="18"/>
              </w:rPr>
              <w:t xml:space="preserve">enerally accepted security control features </w:t>
            </w:r>
            <w:r>
              <w:rPr>
                <w:rFonts w:ascii="Arial" w:hAnsi="Arial" w:cs="Arial"/>
                <w:color w:val="000000"/>
                <w:sz w:val="18"/>
                <w:szCs w:val="18"/>
              </w:rPr>
              <w:t xml:space="preserve">which </w:t>
            </w:r>
            <w:r w:rsidRPr="00932D3E">
              <w:rPr>
                <w:rFonts w:ascii="Arial" w:hAnsi="Arial" w:cs="Arial"/>
                <w:color w:val="000000"/>
                <w:sz w:val="18"/>
                <w:szCs w:val="18"/>
              </w:rPr>
              <w:t xml:space="preserve">must be available and </w:t>
            </w:r>
            <w:r w:rsidR="00902B38">
              <w:rPr>
                <w:rFonts w:ascii="Arial" w:hAnsi="Arial" w:cs="Arial"/>
                <w:color w:val="000000"/>
                <w:sz w:val="18"/>
                <w:szCs w:val="18"/>
              </w:rPr>
              <w:t xml:space="preserve">indicate whether there is a </w:t>
            </w:r>
            <w:r w:rsidR="006F2FCE">
              <w:rPr>
                <w:rFonts w:ascii="Arial" w:hAnsi="Arial" w:cs="Arial"/>
                <w:color w:val="000000"/>
                <w:sz w:val="18"/>
                <w:szCs w:val="18"/>
              </w:rPr>
              <w:t>methodology to limit system access by IP address</w:t>
            </w:r>
            <w:r w:rsidR="00902B38">
              <w:rPr>
                <w:rFonts w:ascii="Arial" w:hAnsi="Arial" w:cs="Arial"/>
                <w:color w:val="000000"/>
                <w:sz w:val="18"/>
                <w:szCs w:val="18"/>
              </w:rPr>
              <w:t>.</w:t>
            </w:r>
            <w:r w:rsidR="006F2FCE">
              <w:rPr>
                <w:rFonts w:ascii="Arial" w:hAnsi="Arial" w:cs="Arial"/>
                <w:color w:val="000000"/>
                <w:sz w:val="18"/>
                <w:szCs w:val="18"/>
              </w:rPr>
              <w:t xml:space="preserve"> </w:t>
            </w:r>
          </w:p>
        </w:tc>
        <w:tc>
          <w:tcPr>
            <w:tcW w:w="978" w:type="pct"/>
            <w:shd w:val="clear" w:color="auto" w:fill="D9D9D9" w:themeFill="background1" w:themeFillShade="D9"/>
          </w:tcPr>
          <w:p w14:paraId="5EAC5304" w14:textId="77777777" w:rsidR="003C7530" w:rsidRDefault="003C7530" w:rsidP="00C64C62">
            <w:pPr>
              <w:spacing w:before="120" w:after="20"/>
              <w:rPr>
                <w:rFonts w:ascii="Arial" w:hAnsi="Arial" w:cs="Arial"/>
                <w:color w:val="000000"/>
                <w:sz w:val="18"/>
                <w:szCs w:val="18"/>
              </w:rPr>
            </w:pPr>
          </w:p>
        </w:tc>
      </w:tr>
      <w:tr w:rsidR="003C7530" w:rsidRPr="000901D0" w14:paraId="0888B7CA" w14:textId="5A8C73A1" w:rsidTr="00870CBC">
        <w:tc>
          <w:tcPr>
            <w:tcW w:w="651" w:type="pct"/>
            <w:shd w:val="clear" w:color="auto" w:fill="auto"/>
          </w:tcPr>
          <w:p w14:paraId="37508C6D" w14:textId="77777777" w:rsidR="003C7530" w:rsidRPr="000901D0" w:rsidRDefault="003C7530" w:rsidP="00AC391C">
            <w:pPr>
              <w:spacing w:before="120" w:after="20"/>
              <w:jc w:val="center"/>
              <w:rPr>
                <w:rFonts w:ascii="Arial" w:hAnsi="Arial" w:cs="Arial"/>
                <w:sz w:val="18"/>
                <w:szCs w:val="18"/>
              </w:rPr>
            </w:pPr>
          </w:p>
        </w:tc>
        <w:tc>
          <w:tcPr>
            <w:tcW w:w="467" w:type="pct"/>
            <w:shd w:val="clear" w:color="auto" w:fill="auto"/>
            <w:vAlign w:val="bottom"/>
          </w:tcPr>
          <w:p w14:paraId="282813AE" w14:textId="1FF5FC1F" w:rsidR="003C7530" w:rsidRPr="00E17150" w:rsidRDefault="003C7530" w:rsidP="00AC391C">
            <w:pPr>
              <w:spacing w:before="120" w:after="20"/>
              <w:rPr>
                <w:rFonts w:ascii="Arial" w:hAnsi="Arial" w:cs="Arial"/>
                <w:b/>
                <w:color w:val="FF0000"/>
                <w:sz w:val="18"/>
                <w:szCs w:val="18"/>
              </w:rPr>
            </w:pPr>
            <w:r w:rsidRPr="00932D3E">
              <w:rPr>
                <w:rFonts w:ascii="Arial" w:hAnsi="Arial" w:cs="Arial"/>
                <w:b/>
                <w:color w:val="000000"/>
                <w:sz w:val="18"/>
                <w:szCs w:val="18"/>
              </w:rPr>
              <w:t>B.20</w:t>
            </w:r>
          </w:p>
        </w:tc>
        <w:tc>
          <w:tcPr>
            <w:tcW w:w="2904" w:type="pct"/>
            <w:gridSpan w:val="3"/>
            <w:shd w:val="clear" w:color="auto" w:fill="auto"/>
            <w:vAlign w:val="bottom"/>
          </w:tcPr>
          <w:p w14:paraId="2487CB23" w14:textId="183443EB" w:rsidR="003C7530" w:rsidRPr="00E17150" w:rsidRDefault="007F574D" w:rsidP="00A10B82">
            <w:pPr>
              <w:spacing w:before="120" w:after="20"/>
              <w:rPr>
                <w:rFonts w:ascii="Arial" w:hAnsi="Arial" w:cs="Arial"/>
                <w:color w:val="FF0000"/>
                <w:sz w:val="18"/>
                <w:szCs w:val="18"/>
              </w:rPr>
            </w:pPr>
            <w:r>
              <w:rPr>
                <w:rFonts w:ascii="Arial" w:hAnsi="Arial" w:cs="Arial"/>
                <w:sz w:val="18"/>
                <w:szCs w:val="18"/>
              </w:rPr>
              <w:t>Provide information regarding</w:t>
            </w:r>
            <w:r w:rsidR="00902B38">
              <w:rPr>
                <w:rFonts w:ascii="Arial" w:hAnsi="Arial" w:cs="Arial"/>
                <w:sz w:val="18"/>
                <w:szCs w:val="18"/>
              </w:rPr>
              <w:t xml:space="preserve"> whether </w:t>
            </w:r>
            <w:r w:rsidR="003C7530">
              <w:rPr>
                <w:rFonts w:ascii="Arial" w:hAnsi="Arial" w:cs="Arial"/>
                <w:sz w:val="18"/>
                <w:szCs w:val="18"/>
              </w:rPr>
              <w:t>t</w:t>
            </w:r>
            <w:r w:rsidR="003C7530" w:rsidRPr="00932D3E">
              <w:rPr>
                <w:rFonts w:ascii="Arial" w:hAnsi="Arial" w:cs="Arial"/>
                <w:sz w:val="18"/>
                <w:szCs w:val="18"/>
              </w:rPr>
              <w:t>he system require</w:t>
            </w:r>
            <w:r w:rsidR="00902B38">
              <w:rPr>
                <w:rFonts w:ascii="Arial" w:hAnsi="Arial" w:cs="Arial"/>
                <w:sz w:val="18"/>
                <w:szCs w:val="18"/>
              </w:rPr>
              <w:t>s</w:t>
            </w:r>
            <w:r w:rsidR="003C7530" w:rsidRPr="00932D3E">
              <w:rPr>
                <w:rFonts w:ascii="Arial" w:hAnsi="Arial" w:cs="Arial"/>
                <w:sz w:val="18"/>
                <w:szCs w:val="18"/>
              </w:rPr>
              <w:t xml:space="preserve"> </w:t>
            </w:r>
            <w:r>
              <w:rPr>
                <w:rFonts w:ascii="Arial" w:hAnsi="Arial" w:cs="Arial"/>
                <w:sz w:val="18"/>
                <w:szCs w:val="18"/>
              </w:rPr>
              <w:t xml:space="preserve">customizable </w:t>
            </w:r>
            <w:r w:rsidR="003C7530" w:rsidRPr="00932D3E">
              <w:rPr>
                <w:rFonts w:ascii="Arial" w:hAnsi="Arial" w:cs="Arial"/>
                <w:sz w:val="18"/>
                <w:szCs w:val="18"/>
              </w:rPr>
              <w:t>complex passwords with a minimum of 12 characters AND use</w:t>
            </w:r>
            <w:r>
              <w:rPr>
                <w:rFonts w:ascii="Arial" w:hAnsi="Arial" w:cs="Arial"/>
                <w:sz w:val="18"/>
                <w:szCs w:val="18"/>
              </w:rPr>
              <w:t>s</w:t>
            </w:r>
            <w:r w:rsidR="003C7530" w:rsidRPr="00932D3E">
              <w:rPr>
                <w:rFonts w:ascii="Arial" w:hAnsi="Arial" w:cs="Arial"/>
                <w:sz w:val="18"/>
                <w:szCs w:val="18"/>
              </w:rPr>
              <w:t xml:space="preserve"> Multifactor Authentication.  </w:t>
            </w:r>
          </w:p>
        </w:tc>
        <w:tc>
          <w:tcPr>
            <w:tcW w:w="978" w:type="pct"/>
            <w:shd w:val="clear" w:color="auto" w:fill="D9D9D9" w:themeFill="background1" w:themeFillShade="D9"/>
          </w:tcPr>
          <w:p w14:paraId="69A9A087" w14:textId="77777777" w:rsidR="003C7530" w:rsidRDefault="003C7530" w:rsidP="00C64C62">
            <w:pPr>
              <w:spacing w:before="120" w:after="20"/>
              <w:rPr>
                <w:rFonts w:ascii="Arial" w:hAnsi="Arial" w:cs="Arial"/>
                <w:sz w:val="18"/>
                <w:szCs w:val="18"/>
              </w:rPr>
            </w:pPr>
          </w:p>
        </w:tc>
      </w:tr>
      <w:tr w:rsidR="003C7530" w:rsidRPr="000901D0" w14:paraId="3524970C" w14:textId="0B24E171" w:rsidTr="00870CBC">
        <w:tc>
          <w:tcPr>
            <w:tcW w:w="651" w:type="pct"/>
            <w:shd w:val="clear" w:color="auto" w:fill="auto"/>
          </w:tcPr>
          <w:p w14:paraId="7FFF6B17" w14:textId="77777777" w:rsidR="003C7530" w:rsidRPr="000901D0" w:rsidRDefault="003C7530" w:rsidP="00AC391C">
            <w:pPr>
              <w:spacing w:before="120" w:after="20"/>
              <w:jc w:val="center"/>
              <w:rPr>
                <w:rFonts w:ascii="Arial" w:hAnsi="Arial" w:cs="Arial"/>
                <w:sz w:val="18"/>
                <w:szCs w:val="18"/>
              </w:rPr>
            </w:pPr>
          </w:p>
        </w:tc>
        <w:tc>
          <w:tcPr>
            <w:tcW w:w="467" w:type="pct"/>
            <w:shd w:val="clear" w:color="auto" w:fill="auto"/>
            <w:vAlign w:val="bottom"/>
          </w:tcPr>
          <w:p w14:paraId="04BC3FBB" w14:textId="3AD5FE70" w:rsidR="003C7530" w:rsidRPr="00E17150" w:rsidRDefault="003C7530" w:rsidP="00AC391C">
            <w:pPr>
              <w:spacing w:before="120" w:after="20"/>
              <w:rPr>
                <w:rFonts w:ascii="Arial" w:hAnsi="Arial" w:cs="Arial"/>
                <w:b/>
                <w:color w:val="FF0000"/>
                <w:sz w:val="18"/>
                <w:szCs w:val="18"/>
              </w:rPr>
            </w:pPr>
            <w:r w:rsidRPr="00932D3E">
              <w:rPr>
                <w:rFonts w:ascii="Arial" w:hAnsi="Arial" w:cs="Arial"/>
                <w:b/>
                <w:color w:val="000000"/>
                <w:sz w:val="18"/>
                <w:szCs w:val="18"/>
              </w:rPr>
              <w:t>B.21</w:t>
            </w:r>
          </w:p>
        </w:tc>
        <w:tc>
          <w:tcPr>
            <w:tcW w:w="2904" w:type="pct"/>
            <w:gridSpan w:val="3"/>
            <w:shd w:val="clear" w:color="auto" w:fill="auto"/>
            <w:vAlign w:val="bottom"/>
          </w:tcPr>
          <w:p w14:paraId="44E58B7A" w14:textId="02658097" w:rsidR="003C7530" w:rsidRPr="00E17150" w:rsidRDefault="00A10B82" w:rsidP="00A10B82">
            <w:pPr>
              <w:spacing w:before="120" w:after="20"/>
              <w:rPr>
                <w:rFonts w:ascii="Arial" w:hAnsi="Arial" w:cs="Arial"/>
                <w:color w:val="FF0000"/>
                <w:sz w:val="18"/>
                <w:szCs w:val="18"/>
              </w:rPr>
            </w:pPr>
            <w:r>
              <w:rPr>
                <w:rFonts w:ascii="Arial" w:hAnsi="Arial" w:cs="Arial"/>
                <w:sz w:val="18"/>
                <w:szCs w:val="18"/>
              </w:rPr>
              <w:t xml:space="preserve">Provide information regarding whether there is </w:t>
            </w:r>
            <w:r>
              <w:rPr>
                <w:rFonts w:ascii="Arial" w:hAnsi="Arial" w:cs="Arial"/>
                <w:color w:val="000000"/>
                <w:sz w:val="18"/>
                <w:szCs w:val="18"/>
              </w:rPr>
              <w:t xml:space="preserve">a </w:t>
            </w:r>
            <w:r w:rsidR="003C7530" w:rsidRPr="00932D3E">
              <w:rPr>
                <w:rFonts w:ascii="Arial" w:hAnsi="Arial" w:cs="Arial"/>
                <w:color w:val="000000"/>
                <w:sz w:val="18"/>
                <w:szCs w:val="18"/>
              </w:rPr>
              <w:t xml:space="preserve">record locking </w:t>
            </w:r>
            <w:r>
              <w:rPr>
                <w:rFonts w:ascii="Arial" w:hAnsi="Arial" w:cs="Arial"/>
                <w:color w:val="000000"/>
                <w:sz w:val="18"/>
                <w:szCs w:val="18"/>
              </w:rPr>
              <w:t>mechanism in the system</w:t>
            </w:r>
            <w:r w:rsidR="003C7530" w:rsidRPr="00932D3E">
              <w:rPr>
                <w:rFonts w:ascii="Arial" w:hAnsi="Arial" w:cs="Arial"/>
                <w:color w:val="000000"/>
                <w:sz w:val="18"/>
                <w:szCs w:val="18"/>
              </w:rPr>
              <w:t xml:space="preserve"> such that the same record (or case</w:t>
            </w:r>
            <w:r>
              <w:rPr>
                <w:rFonts w:ascii="Arial" w:hAnsi="Arial" w:cs="Arial"/>
                <w:color w:val="000000"/>
                <w:sz w:val="18"/>
                <w:szCs w:val="18"/>
              </w:rPr>
              <w:t xml:space="preserve"> file</w:t>
            </w:r>
            <w:r w:rsidR="003C7530" w:rsidRPr="00932D3E">
              <w:rPr>
                <w:rFonts w:ascii="Arial" w:hAnsi="Arial" w:cs="Arial"/>
                <w:color w:val="000000"/>
                <w:sz w:val="18"/>
                <w:szCs w:val="18"/>
              </w:rPr>
              <w:t xml:space="preserve">) </w:t>
            </w:r>
            <w:r>
              <w:rPr>
                <w:rFonts w:ascii="Arial" w:hAnsi="Arial" w:cs="Arial"/>
                <w:color w:val="000000"/>
                <w:sz w:val="18"/>
                <w:szCs w:val="18"/>
              </w:rPr>
              <w:t>could not</w:t>
            </w:r>
            <w:r w:rsidRPr="00932D3E">
              <w:rPr>
                <w:rFonts w:ascii="Arial" w:hAnsi="Arial" w:cs="Arial"/>
                <w:color w:val="000000"/>
                <w:sz w:val="18"/>
                <w:szCs w:val="18"/>
              </w:rPr>
              <w:t xml:space="preserve"> </w:t>
            </w:r>
            <w:r w:rsidR="003C7530" w:rsidRPr="00932D3E">
              <w:rPr>
                <w:rFonts w:ascii="Arial" w:hAnsi="Arial" w:cs="Arial"/>
                <w:color w:val="000000"/>
                <w:sz w:val="18"/>
                <w:szCs w:val="18"/>
              </w:rPr>
              <w:t>be simultaneously accessed by two separate staff members</w:t>
            </w:r>
            <w:r>
              <w:rPr>
                <w:rFonts w:ascii="Arial" w:hAnsi="Arial" w:cs="Arial"/>
                <w:color w:val="000000"/>
                <w:sz w:val="18"/>
                <w:szCs w:val="18"/>
              </w:rPr>
              <w:t>.</w:t>
            </w:r>
          </w:p>
        </w:tc>
        <w:tc>
          <w:tcPr>
            <w:tcW w:w="978" w:type="pct"/>
            <w:shd w:val="clear" w:color="auto" w:fill="D9D9D9" w:themeFill="background1" w:themeFillShade="D9"/>
          </w:tcPr>
          <w:p w14:paraId="744DC7AC" w14:textId="77777777" w:rsidR="003C7530" w:rsidRDefault="003C7530" w:rsidP="00C64C62">
            <w:pPr>
              <w:spacing w:before="120" w:after="20"/>
              <w:rPr>
                <w:rFonts w:ascii="Arial" w:hAnsi="Arial" w:cs="Arial"/>
                <w:color w:val="000000"/>
                <w:sz w:val="18"/>
                <w:szCs w:val="18"/>
              </w:rPr>
            </w:pPr>
          </w:p>
        </w:tc>
      </w:tr>
      <w:tr w:rsidR="003C7530" w:rsidRPr="000901D0" w14:paraId="52E1CD6E" w14:textId="3347B81F" w:rsidTr="00870CBC">
        <w:tc>
          <w:tcPr>
            <w:tcW w:w="651" w:type="pct"/>
            <w:shd w:val="clear" w:color="auto" w:fill="auto"/>
          </w:tcPr>
          <w:p w14:paraId="57C36506" w14:textId="77777777" w:rsidR="003C7530" w:rsidRPr="000901D0" w:rsidRDefault="003C7530" w:rsidP="00AC391C">
            <w:pPr>
              <w:spacing w:before="120" w:after="20"/>
              <w:jc w:val="center"/>
              <w:rPr>
                <w:rFonts w:ascii="Arial" w:hAnsi="Arial" w:cs="Arial"/>
                <w:sz w:val="18"/>
                <w:szCs w:val="18"/>
              </w:rPr>
            </w:pPr>
          </w:p>
        </w:tc>
        <w:tc>
          <w:tcPr>
            <w:tcW w:w="467" w:type="pct"/>
            <w:shd w:val="clear" w:color="auto" w:fill="auto"/>
            <w:vAlign w:val="bottom"/>
          </w:tcPr>
          <w:p w14:paraId="7E0783D2" w14:textId="3E8EEBF9" w:rsidR="003C7530" w:rsidRPr="00E17150" w:rsidRDefault="003C7530" w:rsidP="00AC391C">
            <w:pPr>
              <w:spacing w:before="120" w:after="20"/>
              <w:rPr>
                <w:rFonts w:ascii="Arial" w:hAnsi="Arial" w:cs="Arial"/>
                <w:b/>
                <w:color w:val="FF0000"/>
                <w:sz w:val="18"/>
                <w:szCs w:val="18"/>
              </w:rPr>
            </w:pPr>
            <w:r w:rsidRPr="00932D3E">
              <w:rPr>
                <w:rFonts w:ascii="Arial" w:hAnsi="Arial" w:cs="Arial"/>
                <w:b/>
                <w:color w:val="000000"/>
                <w:sz w:val="18"/>
                <w:szCs w:val="18"/>
              </w:rPr>
              <w:t>B.22</w:t>
            </w:r>
          </w:p>
        </w:tc>
        <w:tc>
          <w:tcPr>
            <w:tcW w:w="2904" w:type="pct"/>
            <w:gridSpan w:val="3"/>
            <w:shd w:val="clear" w:color="auto" w:fill="auto"/>
            <w:vAlign w:val="bottom"/>
          </w:tcPr>
          <w:p w14:paraId="01591E08" w14:textId="0B008992" w:rsidR="003C7530" w:rsidRPr="00E17150" w:rsidRDefault="003C7530" w:rsidP="00A10B82">
            <w:pPr>
              <w:spacing w:before="120" w:after="20"/>
              <w:rPr>
                <w:rFonts w:ascii="Arial" w:hAnsi="Arial" w:cs="Arial"/>
                <w:color w:val="FF0000"/>
                <w:sz w:val="18"/>
                <w:szCs w:val="18"/>
              </w:rPr>
            </w:pPr>
            <w:r>
              <w:rPr>
                <w:rFonts w:ascii="Arial" w:hAnsi="Arial" w:cs="Arial"/>
                <w:color w:val="000000"/>
                <w:sz w:val="18"/>
                <w:szCs w:val="18"/>
              </w:rPr>
              <w:t xml:space="preserve">Detail </w:t>
            </w:r>
            <w:r w:rsidR="00A10B82">
              <w:rPr>
                <w:rFonts w:ascii="Arial" w:hAnsi="Arial" w:cs="Arial"/>
                <w:color w:val="000000"/>
                <w:sz w:val="18"/>
                <w:szCs w:val="18"/>
              </w:rPr>
              <w:t>whether there are</w:t>
            </w:r>
            <w:r>
              <w:rPr>
                <w:rFonts w:ascii="Arial" w:hAnsi="Arial" w:cs="Arial"/>
                <w:color w:val="000000"/>
                <w:sz w:val="18"/>
                <w:szCs w:val="18"/>
              </w:rPr>
              <w:t xml:space="preserve"> r</w:t>
            </w:r>
            <w:r w:rsidRPr="00932D3E">
              <w:rPr>
                <w:rFonts w:ascii="Arial" w:hAnsi="Arial" w:cs="Arial"/>
                <w:color w:val="000000"/>
                <w:sz w:val="18"/>
                <w:szCs w:val="18"/>
              </w:rPr>
              <w:t xml:space="preserve">ecord release timeouts </w:t>
            </w:r>
            <w:r w:rsidR="00A10B82">
              <w:rPr>
                <w:rFonts w:ascii="Arial" w:hAnsi="Arial" w:cs="Arial"/>
                <w:color w:val="000000"/>
                <w:sz w:val="18"/>
                <w:szCs w:val="18"/>
              </w:rPr>
              <w:t xml:space="preserve">and how such operates should </w:t>
            </w:r>
            <w:r w:rsidRPr="00932D3E">
              <w:rPr>
                <w:rFonts w:ascii="Arial" w:hAnsi="Arial" w:cs="Arial"/>
                <w:color w:val="000000"/>
                <w:sz w:val="18"/>
                <w:szCs w:val="18"/>
              </w:rPr>
              <w:t>a staff member leave a file open</w:t>
            </w:r>
            <w:r w:rsidR="00A10B82">
              <w:rPr>
                <w:rFonts w:ascii="Arial" w:hAnsi="Arial" w:cs="Arial"/>
                <w:color w:val="000000"/>
                <w:sz w:val="18"/>
                <w:szCs w:val="18"/>
              </w:rPr>
              <w:t xml:space="preserve"> for a period of time</w:t>
            </w:r>
            <w:r w:rsidRPr="00932D3E">
              <w:rPr>
                <w:rFonts w:ascii="Arial" w:hAnsi="Arial" w:cs="Arial"/>
                <w:color w:val="000000"/>
                <w:sz w:val="18"/>
                <w:szCs w:val="18"/>
              </w:rPr>
              <w:t xml:space="preserve"> or </w:t>
            </w:r>
            <w:r w:rsidR="00A10B82">
              <w:rPr>
                <w:rFonts w:ascii="Arial" w:hAnsi="Arial" w:cs="Arial"/>
                <w:color w:val="000000"/>
                <w:sz w:val="18"/>
                <w:szCs w:val="18"/>
              </w:rPr>
              <w:t xml:space="preserve">there is </w:t>
            </w:r>
            <w:r w:rsidRPr="00932D3E">
              <w:rPr>
                <w:rFonts w:ascii="Arial" w:hAnsi="Arial" w:cs="Arial"/>
                <w:color w:val="000000"/>
                <w:sz w:val="18"/>
                <w:szCs w:val="18"/>
              </w:rPr>
              <w:t xml:space="preserve">a hardware </w:t>
            </w:r>
            <w:r w:rsidR="00A10B82">
              <w:rPr>
                <w:rFonts w:ascii="Arial" w:hAnsi="Arial" w:cs="Arial"/>
                <w:color w:val="000000"/>
                <w:sz w:val="18"/>
                <w:szCs w:val="18"/>
              </w:rPr>
              <w:t>issue</w:t>
            </w:r>
            <w:r w:rsidRPr="00932D3E">
              <w:rPr>
                <w:rFonts w:ascii="Arial" w:hAnsi="Arial" w:cs="Arial"/>
                <w:color w:val="000000"/>
                <w:sz w:val="18"/>
                <w:szCs w:val="18"/>
              </w:rPr>
              <w:t xml:space="preserve"> that prohibits completion of a transaction.</w:t>
            </w:r>
          </w:p>
        </w:tc>
        <w:tc>
          <w:tcPr>
            <w:tcW w:w="978" w:type="pct"/>
            <w:shd w:val="clear" w:color="auto" w:fill="D9D9D9" w:themeFill="background1" w:themeFillShade="D9"/>
          </w:tcPr>
          <w:p w14:paraId="6BEBA94E" w14:textId="77777777" w:rsidR="003C7530" w:rsidRDefault="003C7530" w:rsidP="00C64C62">
            <w:pPr>
              <w:spacing w:before="120" w:after="20"/>
              <w:rPr>
                <w:rFonts w:ascii="Arial" w:hAnsi="Arial" w:cs="Arial"/>
                <w:color w:val="000000"/>
                <w:sz w:val="18"/>
                <w:szCs w:val="18"/>
              </w:rPr>
            </w:pPr>
          </w:p>
        </w:tc>
      </w:tr>
      <w:tr w:rsidR="003C7530" w:rsidRPr="000901D0" w14:paraId="5608A924" w14:textId="07423410" w:rsidTr="00870CBC">
        <w:tc>
          <w:tcPr>
            <w:tcW w:w="651" w:type="pct"/>
            <w:shd w:val="clear" w:color="auto" w:fill="auto"/>
          </w:tcPr>
          <w:p w14:paraId="3B92DB77" w14:textId="77777777" w:rsidR="003C7530" w:rsidRPr="000901D0" w:rsidRDefault="003C7530" w:rsidP="00AC391C">
            <w:pPr>
              <w:spacing w:before="120" w:after="20"/>
              <w:jc w:val="center"/>
              <w:rPr>
                <w:rFonts w:ascii="Arial" w:hAnsi="Arial" w:cs="Arial"/>
                <w:sz w:val="18"/>
                <w:szCs w:val="18"/>
              </w:rPr>
            </w:pPr>
          </w:p>
        </w:tc>
        <w:tc>
          <w:tcPr>
            <w:tcW w:w="467" w:type="pct"/>
            <w:shd w:val="clear" w:color="auto" w:fill="auto"/>
            <w:vAlign w:val="bottom"/>
          </w:tcPr>
          <w:p w14:paraId="0BFA35C2" w14:textId="0BFF8EC5" w:rsidR="003C7530" w:rsidRPr="00E17150" w:rsidRDefault="003C7530" w:rsidP="00AC391C">
            <w:pPr>
              <w:spacing w:before="120" w:after="20"/>
              <w:rPr>
                <w:rFonts w:ascii="Arial" w:hAnsi="Arial" w:cs="Arial"/>
                <w:b/>
                <w:color w:val="FF0000"/>
                <w:sz w:val="18"/>
                <w:szCs w:val="18"/>
              </w:rPr>
            </w:pPr>
            <w:r w:rsidRPr="00932D3E">
              <w:rPr>
                <w:rFonts w:ascii="Arial" w:hAnsi="Arial" w:cs="Arial"/>
                <w:b/>
                <w:color w:val="000000"/>
                <w:sz w:val="18"/>
                <w:szCs w:val="18"/>
              </w:rPr>
              <w:t>B.23</w:t>
            </w:r>
          </w:p>
        </w:tc>
        <w:tc>
          <w:tcPr>
            <w:tcW w:w="2904" w:type="pct"/>
            <w:gridSpan w:val="3"/>
            <w:shd w:val="clear" w:color="auto" w:fill="auto"/>
            <w:vAlign w:val="bottom"/>
          </w:tcPr>
          <w:p w14:paraId="18ECF892" w14:textId="5A55564F" w:rsidR="003C7530" w:rsidRPr="00E17150" w:rsidRDefault="00A10B82" w:rsidP="00A10B82">
            <w:pPr>
              <w:spacing w:before="120" w:after="20"/>
              <w:rPr>
                <w:rFonts w:ascii="Arial" w:hAnsi="Arial" w:cs="Arial"/>
                <w:color w:val="FF0000"/>
                <w:sz w:val="18"/>
                <w:szCs w:val="18"/>
              </w:rPr>
            </w:pPr>
            <w:r>
              <w:rPr>
                <w:rFonts w:ascii="Arial" w:hAnsi="Arial" w:cs="Arial"/>
                <w:color w:val="000000"/>
                <w:sz w:val="18"/>
                <w:szCs w:val="18"/>
              </w:rPr>
              <w:t>I</w:t>
            </w:r>
            <w:r w:rsidR="003C7530" w:rsidRPr="00932D3E">
              <w:rPr>
                <w:rFonts w:ascii="Arial" w:hAnsi="Arial" w:cs="Arial"/>
                <w:color w:val="000000"/>
                <w:sz w:val="18"/>
                <w:szCs w:val="18"/>
              </w:rPr>
              <w:t>f cloud-based software</w:t>
            </w:r>
            <w:r>
              <w:rPr>
                <w:rFonts w:ascii="Arial" w:hAnsi="Arial" w:cs="Arial"/>
                <w:color w:val="000000"/>
                <w:sz w:val="18"/>
                <w:szCs w:val="18"/>
              </w:rPr>
              <w:t>, provide information regarding</w:t>
            </w:r>
            <w:r w:rsidR="003C7530" w:rsidRPr="00932D3E">
              <w:rPr>
                <w:rFonts w:ascii="Arial" w:hAnsi="Arial" w:cs="Arial"/>
                <w:color w:val="000000"/>
                <w:sz w:val="18"/>
                <w:szCs w:val="18"/>
              </w:rPr>
              <w:t xml:space="preserve"> </w:t>
            </w:r>
            <w:r w:rsidR="003C7530" w:rsidRPr="00C64C62">
              <w:rPr>
                <w:rFonts w:ascii="Arial" w:hAnsi="Arial" w:cs="Arial"/>
                <w:color w:val="000000"/>
                <w:sz w:val="18"/>
                <w:szCs w:val="18"/>
              </w:rPr>
              <w:t xml:space="preserve">how </w:t>
            </w:r>
            <w:r w:rsidR="003C7530">
              <w:rPr>
                <w:rFonts w:ascii="Arial" w:hAnsi="Arial" w:cs="Arial"/>
                <w:color w:val="000000"/>
                <w:sz w:val="18"/>
                <w:szCs w:val="18"/>
              </w:rPr>
              <w:t xml:space="preserve">it will </w:t>
            </w:r>
            <w:r w:rsidR="003C7530" w:rsidRPr="00932D3E">
              <w:rPr>
                <w:rFonts w:ascii="Arial" w:hAnsi="Arial" w:cs="Arial"/>
                <w:color w:val="000000"/>
                <w:sz w:val="18"/>
                <w:szCs w:val="18"/>
              </w:rPr>
              <w:t>provide a valid SOC 2 Type 2 certification for the system itself, not just the hosting platform such as Azure or AWS.</w:t>
            </w:r>
          </w:p>
        </w:tc>
        <w:tc>
          <w:tcPr>
            <w:tcW w:w="978" w:type="pct"/>
            <w:shd w:val="clear" w:color="auto" w:fill="D9D9D9" w:themeFill="background1" w:themeFillShade="D9"/>
          </w:tcPr>
          <w:p w14:paraId="6A42D542" w14:textId="77777777" w:rsidR="003C7530" w:rsidRDefault="003C7530" w:rsidP="00C64C62">
            <w:pPr>
              <w:spacing w:before="120" w:after="20"/>
              <w:rPr>
                <w:rFonts w:ascii="Arial" w:hAnsi="Arial" w:cs="Arial"/>
                <w:color w:val="000000"/>
                <w:sz w:val="18"/>
                <w:szCs w:val="18"/>
              </w:rPr>
            </w:pPr>
          </w:p>
        </w:tc>
      </w:tr>
      <w:tr w:rsidR="000D1D43" w:rsidRPr="000901D0" w14:paraId="630C66DB" w14:textId="0A5B8C12" w:rsidTr="00870CBC">
        <w:tc>
          <w:tcPr>
            <w:tcW w:w="651" w:type="pct"/>
            <w:shd w:val="clear" w:color="auto" w:fill="auto"/>
          </w:tcPr>
          <w:p w14:paraId="254DBB72" w14:textId="77777777" w:rsidR="000D1D43" w:rsidRPr="000901D0" w:rsidRDefault="000D1D43" w:rsidP="00AC391C">
            <w:pPr>
              <w:spacing w:before="120" w:after="20"/>
              <w:jc w:val="center"/>
              <w:rPr>
                <w:rFonts w:ascii="Arial" w:hAnsi="Arial" w:cs="Arial"/>
                <w:sz w:val="18"/>
                <w:szCs w:val="18"/>
              </w:rPr>
            </w:pPr>
          </w:p>
        </w:tc>
        <w:tc>
          <w:tcPr>
            <w:tcW w:w="467" w:type="pct"/>
            <w:shd w:val="clear" w:color="auto" w:fill="auto"/>
            <w:vAlign w:val="bottom"/>
          </w:tcPr>
          <w:p w14:paraId="321CD770" w14:textId="6614D0D7" w:rsidR="000D1D43" w:rsidRPr="00E17150" w:rsidRDefault="000D1D43" w:rsidP="00AC391C">
            <w:pPr>
              <w:spacing w:before="120" w:after="20"/>
              <w:rPr>
                <w:rFonts w:ascii="Arial" w:hAnsi="Arial" w:cs="Arial"/>
                <w:b/>
                <w:color w:val="FF0000"/>
                <w:sz w:val="18"/>
                <w:szCs w:val="18"/>
              </w:rPr>
            </w:pPr>
            <w:r w:rsidRPr="00932D3E">
              <w:rPr>
                <w:rFonts w:ascii="Arial" w:hAnsi="Arial" w:cs="Arial"/>
                <w:b/>
                <w:color w:val="000000"/>
                <w:sz w:val="18"/>
                <w:szCs w:val="18"/>
              </w:rPr>
              <w:t>B.24</w:t>
            </w:r>
          </w:p>
        </w:tc>
        <w:tc>
          <w:tcPr>
            <w:tcW w:w="2904" w:type="pct"/>
            <w:gridSpan w:val="3"/>
            <w:shd w:val="clear" w:color="auto" w:fill="auto"/>
            <w:vAlign w:val="bottom"/>
          </w:tcPr>
          <w:p w14:paraId="1781A10E" w14:textId="3843C163" w:rsidR="000D1D43" w:rsidRPr="00E17150" w:rsidRDefault="000D1D43" w:rsidP="00CA30AB">
            <w:pPr>
              <w:spacing w:before="120" w:after="20"/>
              <w:rPr>
                <w:rFonts w:ascii="Arial" w:hAnsi="Arial" w:cs="Arial"/>
                <w:color w:val="FF0000"/>
                <w:sz w:val="18"/>
                <w:szCs w:val="18"/>
              </w:rPr>
            </w:pPr>
            <w:r>
              <w:rPr>
                <w:rFonts w:ascii="Arial" w:hAnsi="Arial" w:cs="Arial"/>
                <w:color w:val="000000"/>
                <w:sz w:val="18"/>
                <w:szCs w:val="18"/>
              </w:rPr>
              <w:t xml:space="preserve">If </w:t>
            </w:r>
            <w:r w:rsidRPr="00932D3E">
              <w:rPr>
                <w:rFonts w:ascii="Arial" w:hAnsi="Arial" w:cs="Arial"/>
                <w:color w:val="000000"/>
                <w:sz w:val="18"/>
                <w:szCs w:val="18"/>
              </w:rPr>
              <w:t>cloud-based software</w:t>
            </w:r>
            <w:r>
              <w:rPr>
                <w:rFonts w:ascii="Arial" w:hAnsi="Arial" w:cs="Arial"/>
                <w:color w:val="000000"/>
                <w:sz w:val="18"/>
                <w:szCs w:val="18"/>
              </w:rPr>
              <w:t>, p</w:t>
            </w:r>
            <w:r>
              <w:rPr>
                <w:rFonts w:ascii="Arial" w:hAnsi="Arial" w:cs="Arial"/>
                <w:sz w:val="18"/>
                <w:szCs w:val="18"/>
              </w:rPr>
              <w:t>rovide information regarding whether it</w:t>
            </w:r>
            <w:r w:rsidRPr="00932D3E">
              <w:rPr>
                <w:rFonts w:ascii="Arial" w:hAnsi="Arial" w:cs="Arial"/>
                <w:color w:val="000000"/>
                <w:sz w:val="18"/>
                <w:szCs w:val="18"/>
              </w:rPr>
              <w:t xml:space="preserve"> include</w:t>
            </w:r>
            <w:r>
              <w:rPr>
                <w:rFonts w:ascii="Arial" w:hAnsi="Arial" w:cs="Arial"/>
                <w:color w:val="000000"/>
                <w:sz w:val="18"/>
                <w:szCs w:val="18"/>
              </w:rPr>
              <w:t>s</w:t>
            </w:r>
            <w:r w:rsidRPr="00932D3E">
              <w:rPr>
                <w:rFonts w:ascii="Arial" w:hAnsi="Arial" w:cs="Arial"/>
                <w:color w:val="000000"/>
                <w:sz w:val="18"/>
                <w:szCs w:val="18"/>
              </w:rPr>
              <w:t xml:space="preserve"> a custom-reporting module inherit to the system</w:t>
            </w:r>
            <w:r>
              <w:rPr>
                <w:rFonts w:ascii="Arial" w:hAnsi="Arial" w:cs="Arial"/>
                <w:color w:val="000000"/>
                <w:sz w:val="18"/>
                <w:szCs w:val="18"/>
              </w:rPr>
              <w:t xml:space="preserve"> and makes </w:t>
            </w:r>
            <w:r w:rsidRPr="00932D3E">
              <w:rPr>
                <w:rFonts w:ascii="Arial" w:hAnsi="Arial" w:cs="Arial"/>
                <w:color w:val="000000"/>
                <w:sz w:val="18"/>
                <w:szCs w:val="18"/>
              </w:rPr>
              <w:t xml:space="preserve">a complete data export </w:t>
            </w:r>
            <w:r>
              <w:rPr>
                <w:rFonts w:ascii="Arial" w:hAnsi="Arial" w:cs="Arial"/>
                <w:color w:val="000000"/>
                <w:sz w:val="18"/>
                <w:szCs w:val="18"/>
              </w:rPr>
              <w:t>a</w:t>
            </w:r>
            <w:r w:rsidRPr="00932D3E">
              <w:rPr>
                <w:rFonts w:ascii="Arial" w:hAnsi="Arial" w:cs="Arial"/>
                <w:color w:val="000000"/>
                <w:sz w:val="18"/>
                <w:szCs w:val="18"/>
              </w:rPr>
              <w:t xml:space="preserve">vailable </w:t>
            </w:r>
            <w:r>
              <w:rPr>
                <w:rFonts w:ascii="Arial" w:hAnsi="Arial" w:cs="Arial"/>
                <w:color w:val="000000"/>
                <w:sz w:val="18"/>
                <w:szCs w:val="18"/>
              </w:rPr>
              <w:t xml:space="preserve">to the user </w:t>
            </w:r>
            <w:r w:rsidRPr="00932D3E">
              <w:rPr>
                <w:rFonts w:ascii="Arial" w:hAnsi="Arial" w:cs="Arial"/>
                <w:color w:val="000000"/>
                <w:sz w:val="18"/>
                <w:szCs w:val="18"/>
              </w:rPr>
              <w:t>upon request.</w:t>
            </w:r>
          </w:p>
        </w:tc>
        <w:tc>
          <w:tcPr>
            <w:tcW w:w="978" w:type="pct"/>
            <w:shd w:val="clear" w:color="auto" w:fill="D9D9D9" w:themeFill="background1" w:themeFillShade="D9"/>
          </w:tcPr>
          <w:p w14:paraId="04761B3F" w14:textId="77777777" w:rsidR="000D1D43" w:rsidRDefault="000D1D43" w:rsidP="00CA30AB">
            <w:pPr>
              <w:spacing w:before="120" w:after="20"/>
              <w:rPr>
                <w:rFonts w:ascii="Arial" w:hAnsi="Arial" w:cs="Arial"/>
                <w:color w:val="000000"/>
                <w:sz w:val="18"/>
                <w:szCs w:val="18"/>
              </w:rPr>
            </w:pPr>
          </w:p>
        </w:tc>
      </w:tr>
      <w:tr w:rsidR="000D1D43" w:rsidRPr="000901D0" w14:paraId="089E3E8B" w14:textId="6514C47A" w:rsidTr="00870CBC">
        <w:tc>
          <w:tcPr>
            <w:tcW w:w="651" w:type="pct"/>
            <w:shd w:val="clear" w:color="auto" w:fill="auto"/>
          </w:tcPr>
          <w:p w14:paraId="6DD2D86A" w14:textId="77777777" w:rsidR="000D1D43" w:rsidRPr="000901D0" w:rsidRDefault="000D1D43" w:rsidP="00AC391C">
            <w:pPr>
              <w:spacing w:before="120" w:after="20"/>
              <w:jc w:val="center"/>
              <w:rPr>
                <w:rFonts w:ascii="Arial" w:hAnsi="Arial" w:cs="Arial"/>
                <w:sz w:val="18"/>
                <w:szCs w:val="18"/>
              </w:rPr>
            </w:pPr>
          </w:p>
        </w:tc>
        <w:tc>
          <w:tcPr>
            <w:tcW w:w="467" w:type="pct"/>
            <w:shd w:val="clear" w:color="auto" w:fill="auto"/>
            <w:vAlign w:val="bottom"/>
          </w:tcPr>
          <w:p w14:paraId="4CC55A2F" w14:textId="479CA790" w:rsidR="000D1D43" w:rsidRPr="00E17150" w:rsidRDefault="000D1D43" w:rsidP="00AC391C">
            <w:pPr>
              <w:spacing w:before="120" w:after="20"/>
              <w:rPr>
                <w:rFonts w:ascii="Arial" w:hAnsi="Arial" w:cs="Arial"/>
                <w:b/>
                <w:color w:val="FF0000"/>
                <w:sz w:val="18"/>
                <w:szCs w:val="18"/>
              </w:rPr>
            </w:pPr>
            <w:r w:rsidRPr="00932D3E">
              <w:rPr>
                <w:rFonts w:ascii="Arial" w:hAnsi="Arial" w:cs="Arial"/>
                <w:b/>
                <w:color w:val="000000"/>
                <w:sz w:val="18"/>
                <w:szCs w:val="18"/>
              </w:rPr>
              <w:t>B.25</w:t>
            </w:r>
          </w:p>
        </w:tc>
        <w:tc>
          <w:tcPr>
            <w:tcW w:w="2904" w:type="pct"/>
            <w:gridSpan w:val="3"/>
            <w:shd w:val="clear" w:color="auto" w:fill="auto"/>
            <w:vAlign w:val="bottom"/>
          </w:tcPr>
          <w:p w14:paraId="4A21AAB2" w14:textId="27E73B7D" w:rsidR="000D1D43" w:rsidRPr="00E17150" w:rsidRDefault="000D1D43" w:rsidP="00A10B82">
            <w:pPr>
              <w:spacing w:before="120" w:after="20"/>
              <w:rPr>
                <w:rFonts w:ascii="Arial" w:hAnsi="Arial" w:cs="Arial"/>
                <w:color w:val="FF0000"/>
                <w:sz w:val="18"/>
                <w:szCs w:val="18"/>
              </w:rPr>
            </w:pPr>
            <w:r>
              <w:rPr>
                <w:rFonts w:ascii="Arial" w:hAnsi="Arial" w:cs="Arial"/>
                <w:color w:val="000000"/>
                <w:sz w:val="18"/>
                <w:szCs w:val="18"/>
              </w:rPr>
              <w:t>Detail how t</w:t>
            </w:r>
            <w:r w:rsidRPr="00932D3E">
              <w:rPr>
                <w:rFonts w:ascii="Arial" w:hAnsi="Arial" w:cs="Arial"/>
                <w:color w:val="000000"/>
                <w:sz w:val="18"/>
                <w:szCs w:val="18"/>
              </w:rPr>
              <w:t xml:space="preserve">he system </w:t>
            </w:r>
            <w:r>
              <w:rPr>
                <w:rFonts w:ascii="Arial" w:hAnsi="Arial" w:cs="Arial"/>
                <w:color w:val="000000"/>
                <w:sz w:val="18"/>
                <w:szCs w:val="18"/>
              </w:rPr>
              <w:t>will</w:t>
            </w:r>
            <w:r w:rsidRPr="00932D3E">
              <w:rPr>
                <w:rFonts w:ascii="Arial" w:hAnsi="Arial" w:cs="Arial"/>
                <w:color w:val="000000"/>
                <w:sz w:val="18"/>
                <w:szCs w:val="18"/>
              </w:rPr>
              <w:t xml:space="preserve"> include an administrative or “</w:t>
            </w:r>
            <w:proofErr w:type="spellStart"/>
            <w:r w:rsidRPr="00932D3E">
              <w:rPr>
                <w:rFonts w:ascii="Arial" w:hAnsi="Arial" w:cs="Arial"/>
                <w:color w:val="000000"/>
                <w:sz w:val="18"/>
                <w:szCs w:val="18"/>
              </w:rPr>
              <w:t>SuperUser</w:t>
            </w:r>
            <w:proofErr w:type="spellEnd"/>
            <w:r w:rsidRPr="00932D3E">
              <w:rPr>
                <w:rFonts w:ascii="Arial" w:hAnsi="Arial" w:cs="Arial"/>
                <w:color w:val="000000"/>
                <w:sz w:val="18"/>
                <w:szCs w:val="18"/>
              </w:rPr>
              <w:t xml:space="preserve">” role that is the only </w:t>
            </w:r>
            <w:r>
              <w:rPr>
                <w:rFonts w:ascii="Arial" w:hAnsi="Arial" w:cs="Arial"/>
                <w:color w:val="000000"/>
                <w:sz w:val="18"/>
                <w:szCs w:val="18"/>
              </w:rPr>
              <w:t>role</w:t>
            </w:r>
            <w:r w:rsidRPr="00932D3E">
              <w:rPr>
                <w:rFonts w:ascii="Arial" w:hAnsi="Arial" w:cs="Arial"/>
                <w:color w:val="000000"/>
                <w:sz w:val="18"/>
                <w:szCs w:val="18"/>
              </w:rPr>
              <w:t xml:space="preserve"> that can perform user assignments and permission changes.</w:t>
            </w:r>
          </w:p>
        </w:tc>
        <w:tc>
          <w:tcPr>
            <w:tcW w:w="978" w:type="pct"/>
            <w:shd w:val="clear" w:color="auto" w:fill="D9D9D9" w:themeFill="background1" w:themeFillShade="D9"/>
          </w:tcPr>
          <w:p w14:paraId="1386E431" w14:textId="77777777" w:rsidR="000D1D43" w:rsidRDefault="000D1D43" w:rsidP="00D05178">
            <w:pPr>
              <w:spacing w:before="120" w:after="20"/>
              <w:rPr>
                <w:rFonts w:ascii="Arial" w:hAnsi="Arial" w:cs="Arial"/>
                <w:color w:val="000000"/>
                <w:sz w:val="18"/>
                <w:szCs w:val="18"/>
              </w:rPr>
            </w:pPr>
          </w:p>
        </w:tc>
      </w:tr>
      <w:tr w:rsidR="000D1D43" w:rsidRPr="000901D0" w14:paraId="1F0DD597" w14:textId="050B1691" w:rsidTr="00870CBC">
        <w:tc>
          <w:tcPr>
            <w:tcW w:w="651" w:type="pct"/>
            <w:shd w:val="clear" w:color="auto" w:fill="auto"/>
          </w:tcPr>
          <w:p w14:paraId="6A46EDF9" w14:textId="77777777" w:rsidR="000D1D43" w:rsidRPr="000901D0" w:rsidRDefault="000D1D43" w:rsidP="00AC391C">
            <w:pPr>
              <w:spacing w:before="120" w:after="20"/>
              <w:jc w:val="center"/>
              <w:rPr>
                <w:rFonts w:ascii="Arial" w:hAnsi="Arial" w:cs="Arial"/>
                <w:sz w:val="18"/>
                <w:szCs w:val="18"/>
              </w:rPr>
            </w:pPr>
          </w:p>
        </w:tc>
        <w:tc>
          <w:tcPr>
            <w:tcW w:w="467" w:type="pct"/>
            <w:shd w:val="clear" w:color="auto" w:fill="auto"/>
            <w:vAlign w:val="bottom"/>
          </w:tcPr>
          <w:p w14:paraId="3E2457D4" w14:textId="5FD528E3" w:rsidR="000D1D43" w:rsidRPr="00E17150" w:rsidRDefault="000D1D43" w:rsidP="00AC391C">
            <w:pPr>
              <w:spacing w:before="120" w:after="20"/>
              <w:rPr>
                <w:rFonts w:ascii="Arial" w:hAnsi="Arial" w:cs="Arial"/>
                <w:b/>
                <w:color w:val="FF0000"/>
                <w:sz w:val="18"/>
                <w:szCs w:val="18"/>
              </w:rPr>
            </w:pPr>
            <w:r w:rsidRPr="00932D3E">
              <w:rPr>
                <w:rFonts w:ascii="Arial" w:hAnsi="Arial" w:cs="Arial"/>
                <w:b/>
                <w:color w:val="000000"/>
                <w:sz w:val="18"/>
                <w:szCs w:val="18"/>
              </w:rPr>
              <w:t>B.26</w:t>
            </w:r>
          </w:p>
        </w:tc>
        <w:tc>
          <w:tcPr>
            <w:tcW w:w="2904" w:type="pct"/>
            <w:gridSpan w:val="3"/>
            <w:shd w:val="clear" w:color="auto" w:fill="auto"/>
            <w:vAlign w:val="bottom"/>
          </w:tcPr>
          <w:p w14:paraId="134A28D9" w14:textId="0B88F316" w:rsidR="000D1D43" w:rsidRPr="00E17150" w:rsidRDefault="000D1D43" w:rsidP="00BA4590">
            <w:pPr>
              <w:spacing w:before="120" w:after="20"/>
              <w:rPr>
                <w:rFonts w:ascii="Arial" w:hAnsi="Arial" w:cs="Arial"/>
                <w:color w:val="FF0000"/>
                <w:sz w:val="18"/>
                <w:szCs w:val="18"/>
              </w:rPr>
            </w:pPr>
            <w:r>
              <w:rPr>
                <w:rFonts w:ascii="Arial" w:hAnsi="Arial" w:cs="Arial"/>
                <w:color w:val="000000"/>
                <w:sz w:val="18"/>
                <w:szCs w:val="18"/>
              </w:rPr>
              <w:t>Describe how a</w:t>
            </w:r>
            <w:r w:rsidRPr="00932D3E">
              <w:rPr>
                <w:rFonts w:ascii="Arial" w:hAnsi="Arial" w:cs="Arial"/>
                <w:color w:val="000000"/>
                <w:sz w:val="18"/>
                <w:szCs w:val="18"/>
              </w:rPr>
              <w:t>ll data</w:t>
            </w:r>
            <w:r>
              <w:rPr>
                <w:rFonts w:ascii="Arial" w:hAnsi="Arial" w:cs="Arial"/>
                <w:color w:val="000000"/>
                <w:sz w:val="18"/>
                <w:szCs w:val="18"/>
              </w:rPr>
              <w:t xml:space="preserve"> is</w:t>
            </w:r>
            <w:r w:rsidRPr="00932D3E">
              <w:rPr>
                <w:rFonts w:ascii="Arial" w:hAnsi="Arial" w:cs="Arial"/>
                <w:color w:val="000000"/>
                <w:sz w:val="18"/>
                <w:szCs w:val="18"/>
              </w:rPr>
              <w:t xml:space="preserve"> housed in the system</w:t>
            </w:r>
            <w:r>
              <w:rPr>
                <w:rFonts w:ascii="Arial" w:hAnsi="Arial" w:cs="Arial"/>
                <w:color w:val="000000"/>
                <w:sz w:val="18"/>
                <w:szCs w:val="18"/>
              </w:rPr>
              <w:t xml:space="preserve"> such as </w:t>
            </w:r>
            <w:r w:rsidRPr="00932D3E">
              <w:rPr>
                <w:rFonts w:ascii="Arial" w:hAnsi="Arial" w:cs="Arial"/>
                <w:color w:val="000000"/>
                <w:sz w:val="18"/>
                <w:szCs w:val="18"/>
              </w:rPr>
              <w:t xml:space="preserve">whether </w:t>
            </w:r>
            <w:r>
              <w:rPr>
                <w:rFonts w:ascii="Arial" w:hAnsi="Arial" w:cs="Arial"/>
                <w:color w:val="000000"/>
                <w:sz w:val="18"/>
                <w:szCs w:val="18"/>
              </w:rPr>
              <w:t xml:space="preserve">it is housed </w:t>
            </w:r>
            <w:r w:rsidRPr="00932D3E">
              <w:rPr>
                <w:rFonts w:ascii="Arial" w:hAnsi="Arial" w:cs="Arial"/>
                <w:color w:val="000000"/>
                <w:sz w:val="18"/>
                <w:szCs w:val="18"/>
              </w:rPr>
              <w:t>on premise</w:t>
            </w:r>
            <w:r>
              <w:rPr>
                <w:rFonts w:ascii="Arial" w:hAnsi="Arial" w:cs="Arial"/>
                <w:color w:val="000000"/>
                <w:sz w:val="18"/>
                <w:szCs w:val="18"/>
              </w:rPr>
              <w:t>s</w:t>
            </w:r>
            <w:r w:rsidRPr="00932D3E">
              <w:rPr>
                <w:rFonts w:ascii="Arial" w:hAnsi="Arial" w:cs="Arial"/>
                <w:color w:val="000000"/>
                <w:sz w:val="18"/>
                <w:szCs w:val="18"/>
              </w:rPr>
              <w:t xml:space="preserve"> or </w:t>
            </w:r>
            <w:r>
              <w:rPr>
                <w:rFonts w:ascii="Arial" w:hAnsi="Arial" w:cs="Arial"/>
                <w:color w:val="000000"/>
                <w:sz w:val="18"/>
                <w:szCs w:val="18"/>
              </w:rPr>
              <w:t xml:space="preserve">by the user’s host. Indicate whether the data </w:t>
            </w:r>
            <w:r w:rsidRPr="00932D3E">
              <w:rPr>
                <w:rFonts w:ascii="Arial" w:hAnsi="Arial" w:cs="Arial"/>
                <w:color w:val="000000"/>
                <w:sz w:val="18"/>
                <w:szCs w:val="18"/>
              </w:rPr>
              <w:t xml:space="preserve">can be requested and </w:t>
            </w:r>
            <w:r>
              <w:rPr>
                <w:rFonts w:ascii="Arial" w:hAnsi="Arial" w:cs="Arial"/>
                <w:color w:val="000000"/>
                <w:sz w:val="18"/>
                <w:szCs w:val="18"/>
              </w:rPr>
              <w:t xml:space="preserve">fully </w:t>
            </w:r>
            <w:r w:rsidRPr="00932D3E">
              <w:rPr>
                <w:rFonts w:ascii="Arial" w:hAnsi="Arial" w:cs="Arial"/>
                <w:color w:val="000000"/>
                <w:sz w:val="18"/>
                <w:szCs w:val="18"/>
              </w:rPr>
              <w:t>accessed in its entirety at any time</w:t>
            </w:r>
            <w:r>
              <w:rPr>
                <w:rFonts w:ascii="Arial" w:hAnsi="Arial" w:cs="Arial"/>
                <w:color w:val="000000"/>
                <w:sz w:val="18"/>
                <w:szCs w:val="18"/>
              </w:rPr>
              <w:t xml:space="preserve"> or during specific hours, as applicable</w:t>
            </w:r>
            <w:r w:rsidRPr="00932D3E">
              <w:rPr>
                <w:rFonts w:ascii="Arial" w:hAnsi="Arial" w:cs="Arial"/>
                <w:color w:val="000000"/>
                <w:sz w:val="18"/>
                <w:szCs w:val="18"/>
              </w:rPr>
              <w:t>.</w:t>
            </w:r>
          </w:p>
        </w:tc>
        <w:tc>
          <w:tcPr>
            <w:tcW w:w="978" w:type="pct"/>
            <w:shd w:val="clear" w:color="auto" w:fill="D9D9D9" w:themeFill="background1" w:themeFillShade="D9"/>
          </w:tcPr>
          <w:p w14:paraId="74CAFB1B" w14:textId="77777777" w:rsidR="000D1D43" w:rsidRDefault="000D1D43" w:rsidP="000525C1">
            <w:pPr>
              <w:spacing w:before="120" w:after="20"/>
              <w:rPr>
                <w:rFonts w:ascii="Arial" w:hAnsi="Arial" w:cs="Arial"/>
                <w:color w:val="000000"/>
                <w:sz w:val="18"/>
                <w:szCs w:val="18"/>
              </w:rPr>
            </w:pPr>
          </w:p>
        </w:tc>
      </w:tr>
      <w:tr w:rsidR="000D1D43" w:rsidRPr="000901D0" w14:paraId="76BFE4DB" w14:textId="223CA172" w:rsidTr="00870CBC">
        <w:tc>
          <w:tcPr>
            <w:tcW w:w="651" w:type="pct"/>
            <w:shd w:val="clear" w:color="auto" w:fill="auto"/>
          </w:tcPr>
          <w:p w14:paraId="70C7C3A4" w14:textId="77777777" w:rsidR="000D1D43" w:rsidRPr="000901D0" w:rsidRDefault="000D1D43" w:rsidP="00AC391C">
            <w:pPr>
              <w:spacing w:before="120" w:after="20"/>
              <w:jc w:val="center"/>
              <w:rPr>
                <w:rFonts w:ascii="Arial" w:hAnsi="Arial" w:cs="Arial"/>
                <w:sz w:val="18"/>
                <w:szCs w:val="18"/>
              </w:rPr>
            </w:pPr>
          </w:p>
        </w:tc>
        <w:tc>
          <w:tcPr>
            <w:tcW w:w="467" w:type="pct"/>
            <w:shd w:val="clear" w:color="auto" w:fill="auto"/>
            <w:vAlign w:val="bottom"/>
          </w:tcPr>
          <w:p w14:paraId="3AA956DA" w14:textId="0F8E63AF" w:rsidR="000D1D43" w:rsidRPr="00E17150" w:rsidRDefault="000D1D43" w:rsidP="00AC391C">
            <w:pPr>
              <w:spacing w:before="120" w:after="20"/>
              <w:rPr>
                <w:rFonts w:ascii="Arial" w:hAnsi="Arial" w:cs="Arial"/>
                <w:b/>
                <w:color w:val="FF0000"/>
                <w:sz w:val="18"/>
                <w:szCs w:val="18"/>
              </w:rPr>
            </w:pPr>
            <w:r w:rsidRPr="00932D3E">
              <w:rPr>
                <w:rFonts w:ascii="Arial" w:hAnsi="Arial" w:cs="Arial"/>
                <w:b/>
                <w:color w:val="000000"/>
                <w:sz w:val="18"/>
                <w:szCs w:val="18"/>
              </w:rPr>
              <w:t>B.27</w:t>
            </w:r>
          </w:p>
        </w:tc>
        <w:tc>
          <w:tcPr>
            <w:tcW w:w="2904" w:type="pct"/>
            <w:gridSpan w:val="3"/>
            <w:shd w:val="clear" w:color="auto" w:fill="auto"/>
            <w:vAlign w:val="bottom"/>
          </w:tcPr>
          <w:p w14:paraId="0D75AECF" w14:textId="38ED370F" w:rsidR="000D1D43" w:rsidRPr="00E17150" w:rsidRDefault="000D1D43" w:rsidP="008867BC">
            <w:pPr>
              <w:spacing w:before="120" w:after="20"/>
              <w:rPr>
                <w:rFonts w:ascii="Arial" w:hAnsi="Arial" w:cs="Arial"/>
                <w:color w:val="FF0000"/>
                <w:sz w:val="18"/>
                <w:szCs w:val="18"/>
              </w:rPr>
            </w:pPr>
            <w:r>
              <w:rPr>
                <w:rFonts w:ascii="Arial" w:hAnsi="Arial" w:cs="Arial"/>
                <w:color w:val="000000"/>
                <w:sz w:val="18"/>
                <w:szCs w:val="18"/>
              </w:rPr>
              <w:t>Provide the t</w:t>
            </w:r>
            <w:r w:rsidRPr="00932D3E">
              <w:rPr>
                <w:rFonts w:ascii="Arial" w:hAnsi="Arial" w:cs="Arial"/>
                <w:color w:val="000000"/>
                <w:sz w:val="18"/>
                <w:szCs w:val="18"/>
              </w:rPr>
              <w:t xml:space="preserve">echnical </w:t>
            </w:r>
            <w:r>
              <w:rPr>
                <w:rFonts w:ascii="Arial" w:hAnsi="Arial" w:cs="Arial"/>
                <w:color w:val="000000"/>
                <w:sz w:val="18"/>
                <w:szCs w:val="18"/>
              </w:rPr>
              <w:t>s</w:t>
            </w:r>
            <w:r w:rsidRPr="00932D3E">
              <w:rPr>
                <w:rFonts w:ascii="Arial" w:hAnsi="Arial" w:cs="Arial"/>
                <w:color w:val="000000"/>
                <w:sz w:val="18"/>
                <w:szCs w:val="18"/>
              </w:rPr>
              <w:t xml:space="preserve">upport hours </w:t>
            </w:r>
            <w:r>
              <w:rPr>
                <w:rFonts w:ascii="Arial" w:hAnsi="Arial" w:cs="Arial"/>
                <w:color w:val="000000"/>
                <w:sz w:val="18"/>
                <w:szCs w:val="18"/>
              </w:rPr>
              <w:t xml:space="preserve">in CST as well as details regarding </w:t>
            </w:r>
            <w:r w:rsidRPr="00932D3E">
              <w:rPr>
                <w:rFonts w:ascii="Arial" w:hAnsi="Arial" w:cs="Arial"/>
                <w:color w:val="000000"/>
                <w:sz w:val="18"/>
                <w:szCs w:val="18"/>
              </w:rPr>
              <w:t xml:space="preserve">emergency </w:t>
            </w:r>
            <w:r>
              <w:rPr>
                <w:rFonts w:ascii="Arial" w:hAnsi="Arial" w:cs="Arial"/>
                <w:color w:val="000000"/>
                <w:sz w:val="18"/>
                <w:szCs w:val="18"/>
              </w:rPr>
              <w:t xml:space="preserve">support </w:t>
            </w:r>
            <w:r w:rsidRPr="00932D3E">
              <w:rPr>
                <w:rFonts w:ascii="Arial" w:hAnsi="Arial" w:cs="Arial"/>
                <w:color w:val="000000"/>
                <w:sz w:val="18"/>
                <w:szCs w:val="18"/>
              </w:rPr>
              <w:t xml:space="preserve">after hours and </w:t>
            </w:r>
            <w:r>
              <w:rPr>
                <w:rFonts w:ascii="Arial" w:hAnsi="Arial" w:cs="Arial"/>
                <w:color w:val="000000"/>
                <w:sz w:val="18"/>
                <w:szCs w:val="18"/>
              </w:rPr>
              <w:t xml:space="preserve">during </w:t>
            </w:r>
            <w:r w:rsidRPr="00932D3E">
              <w:rPr>
                <w:rFonts w:ascii="Arial" w:hAnsi="Arial" w:cs="Arial"/>
                <w:color w:val="000000"/>
                <w:sz w:val="18"/>
                <w:szCs w:val="18"/>
              </w:rPr>
              <w:t>weekend</w:t>
            </w:r>
            <w:r>
              <w:rPr>
                <w:rFonts w:ascii="Arial" w:hAnsi="Arial" w:cs="Arial"/>
                <w:color w:val="000000"/>
                <w:sz w:val="18"/>
                <w:szCs w:val="18"/>
              </w:rPr>
              <w:t>s. Provide specific</w:t>
            </w:r>
            <w:r w:rsidRPr="00932D3E">
              <w:rPr>
                <w:rFonts w:ascii="Arial" w:hAnsi="Arial" w:cs="Arial"/>
                <w:color w:val="000000"/>
                <w:sz w:val="18"/>
                <w:szCs w:val="18"/>
              </w:rPr>
              <w:t xml:space="preserve"> contact information.</w:t>
            </w:r>
          </w:p>
        </w:tc>
        <w:tc>
          <w:tcPr>
            <w:tcW w:w="978" w:type="pct"/>
            <w:shd w:val="clear" w:color="auto" w:fill="D9D9D9" w:themeFill="background1" w:themeFillShade="D9"/>
          </w:tcPr>
          <w:p w14:paraId="496D2E04" w14:textId="77777777" w:rsidR="000D1D43" w:rsidRDefault="000D1D43" w:rsidP="000525C1">
            <w:pPr>
              <w:spacing w:before="120" w:after="20"/>
              <w:rPr>
                <w:rFonts w:ascii="Arial" w:hAnsi="Arial" w:cs="Arial"/>
                <w:color w:val="000000"/>
                <w:sz w:val="18"/>
                <w:szCs w:val="18"/>
              </w:rPr>
            </w:pPr>
          </w:p>
        </w:tc>
      </w:tr>
      <w:tr w:rsidR="000D1D43" w:rsidRPr="000901D0" w14:paraId="3A25F97D" w14:textId="26167742" w:rsidTr="00870CBC">
        <w:tc>
          <w:tcPr>
            <w:tcW w:w="651" w:type="pct"/>
            <w:shd w:val="clear" w:color="auto" w:fill="auto"/>
          </w:tcPr>
          <w:p w14:paraId="3ABBA576" w14:textId="77777777" w:rsidR="000D1D43" w:rsidRPr="000901D0" w:rsidRDefault="000D1D43" w:rsidP="00AC391C">
            <w:pPr>
              <w:spacing w:before="120" w:after="20"/>
              <w:jc w:val="center"/>
              <w:rPr>
                <w:rFonts w:ascii="Arial" w:hAnsi="Arial" w:cs="Arial"/>
                <w:sz w:val="18"/>
                <w:szCs w:val="18"/>
              </w:rPr>
            </w:pPr>
          </w:p>
        </w:tc>
        <w:tc>
          <w:tcPr>
            <w:tcW w:w="467" w:type="pct"/>
            <w:shd w:val="clear" w:color="auto" w:fill="auto"/>
            <w:vAlign w:val="bottom"/>
          </w:tcPr>
          <w:p w14:paraId="4BC77C1B" w14:textId="6492F488" w:rsidR="000D1D43" w:rsidRPr="00E17150" w:rsidRDefault="000D1D43" w:rsidP="00AC391C">
            <w:pPr>
              <w:spacing w:before="120" w:after="20"/>
              <w:rPr>
                <w:rFonts w:ascii="Arial" w:hAnsi="Arial" w:cs="Arial"/>
                <w:b/>
                <w:color w:val="FF0000"/>
                <w:sz w:val="18"/>
                <w:szCs w:val="18"/>
              </w:rPr>
            </w:pPr>
            <w:r w:rsidRPr="00932D3E">
              <w:rPr>
                <w:rFonts w:ascii="Arial" w:hAnsi="Arial" w:cs="Arial"/>
                <w:b/>
                <w:color w:val="000000"/>
                <w:sz w:val="18"/>
                <w:szCs w:val="18"/>
              </w:rPr>
              <w:t>B.28</w:t>
            </w:r>
          </w:p>
        </w:tc>
        <w:tc>
          <w:tcPr>
            <w:tcW w:w="2904" w:type="pct"/>
            <w:gridSpan w:val="3"/>
            <w:shd w:val="clear" w:color="auto" w:fill="auto"/>
            <w:vAlign w:val="bottom"/>
          </w:tcPr>
          <w:p w14:paraId="3EF0E24A" w14:textId="0304EA90" w:rsidR="000D1D43" w:rsidRPr="00E17150" w:rsidRDefault="000D1D43" w:rsidP="008867BC">
            <w:pPr>
              <w:spacing w:before="120" w:after="20"/>
              <w:rPr>
                <w:rFonts w:ascii="Arial" w:hAnsi="Arial" w:cs="Arial"/>
                <w:color w:val="FF0000"/>
                <w:sz w:val="18"/>
                <w:szCs w:val="18"/>
              </w:rPr>
            </w:pPr>
            <w:r>
              <w:rPr>
                <w:rFonts w:ascii="Arial" w:hAnsi="Arial" w:cs="Arial"/>
                <w:sz w:val="18"/>
                <w:szCs w:val="18"/>
              </w:rPr>
              <w:t xml:space="preserve">Provide information regarding whether </w:t>
            </w:r>
            <w:r>
              <w:rPr>
                <w:rFonts w:ascii="Arial" w:hAnsi="Arial" w:cs="Arial"/>
                <w:color w:val="000000"/>
                <w:sz w:val="18"/>
                <w:szCs w:val="18"/>
              </w:rPr>
              <w:t>there is a</w:t>
            </w:r>
            <w:r w:rsidRPr="00932D3E">
              <w:rPr>
                <w:rFonts w:ascii="Arial" w:hAnsi="Arial" w:cs="Arial"/>
                <w:color w:val="000000"/>
                <w:sz w:val="18"/>
                <w:szCs w:val="18"/>
              </w:rPr>
              <w:t xml:space="preserve">n independent, stand-alone demonstration database for testing and </w:t>
            </w:r>
            <w:r>
              <w:rPr>
                <w:rFonts w:ascii="Arial" w:hAnsi="Arial" w:cs="Arial"/>
                <w:color w:val="000000"/>
                <w:sz w:val="18"/>
                <w:szCs w:val="18"/>
              </w:rPr>
              <w:t xml:space="preserve">how </w:t>
            </w:r>
            <w:r w:rsidRPr="00932D3E">
              <w:rPr>
                <w:rFonts w:ascii="Arial" w:hAnsi="Arial" w:cs="Arial"/>
                <w:color w:val="000000"/>
                <w:sz w:val="18"/>
                <w:szCs w:val="18"/>
              </w:rPr>
              <w:t xml:space="preserve">training </w:t>
            </w:r>
            <w:r>
              <w:rPr>
                <w:rFonts w:ascii="Arial" w:hAnsi="Arial" w:cs="Arial"/>
                <w:color w:val="000000"/>
                <w:sz w:val="18"/>
                <w:szCs w:val="18"/>
              </w:rPr>
              <w:t>will</w:t>
            </w:r>
            <w:r w:rsidRPr="00932D3E">
              <w:rPr>
                <w:rFonts w:ascii="Arial" w:hAnsi="Arial" w:cs="Arial"/>
                <w:color w:val="000000"/>
                <w:sz w:val="18"/>
                <w:szCs w:val="18"/>
              </w:rPr>
              <w:t xml:space="preserve"> be provided and kept current with the </w:t>
            </w:r>
            <w:r>
              <w:rPr>
                <w:rFonts w:ascii="Arial" w:hAnsi="Arial" w:cs="Arial"/>
                <w:color w:val="000000"/>
                <w:sz w:val="18"/>
                <w:szCs w:val="18"/>
              </w:rPr>
              <w:t>s</w:t>
            </w:r>
            <w:r w:rsidRPr="00932D3E">
              <w:rPr>
                <w:rFonts w:ascii="Arial" w:hAnsi="Arial" w:cs="Arial"/>
                <w:color w:val="000000"/>
                <w:sz w:val="18"/>
                <w:szCs w:val="18"/>
              </w:rPr>
              <w:t xml:space="preserve">ystem at all times. </w:t>
            </w:r>
          </w:p>
        </w:tc>
        <w:tc>
          <w:tcPr>
            <w:tcW w:w="978" w:type="pct"/>
            <w:shd w:val="clear" w:color="auto" w:fill="D9D9D9" w:themeFill="background1" w:themeFillShade="D9"/>
          </w:tcPr>
          <w:p w14:paraId="008E2180" w14:textId="77777777" w:rsidR="000D1D43" w:rsidRDefault="000D1D43" w:rsidP="000525C1">
            <w:pPr>
              <w:spacing w:before="120" w:after="20"/>
              <w:rPr>
                <w:rFonts w:ascii="Arial" w:hAnsi="Arial" w:cs="Arial"/>
                <w:color w:val="000000"/>
                <w:sz w:val="18"/>
                <w:szCs w:val="18"/>
              </w:rPr>
            </w:pPr>
          </w:p>
        </w:tc>
      </w:tr>
      <w:tr w:rsidR="000D1D43" w:rsidRPr="000901D0" w14:paraId="7ED1FFDC" w14:textId="162C9BEF" w:rsidTr="00870CBC">
        <w:tc>
          <w:tcPr>
            <w:tcW w:w="651" w:type="pct"/>
            <w:shd w:val="clear" w:color="auto" w:fill="auto"/>
          </w:tcPr>
          <w:p w14:paraId="5DE10A9F" w14:textId="77777777" w:rsidR="000D1D43" w:rsidRPr="000901D0" w:rsidRDefault="000D1D43" w:rsidP="00AC391C">
            <w:pPr>
              <w:spacing w:before="120" w:after="20"/>
              <w:jc w:val="center"/>
              <w:rPr>
                <w:rFonts w:ascii="Arial" w:hAnsi="Arial" w:cs="Arial"/>
                <w:sz w:val="18"/>
                <w:szCs w:val="18"/>
              </w:rPr>
            </w:pPr>
          </w:p>
        </w:tc>
        <w:tc>
          <w:tcPr>
            <w:tcW w:w="467" w:type="pct"/>
            <w:shd w:val="clear" w:color="auto" w:fill="auto"/>
            <w:vAlign w:val="bottom"/>
          </w:tcPr>
          <w:p w14:paraId="1D616A47" w14:textId="74BBFBF1" w:rsidR="000D1D43" w:rsidRPr="00E17150" w:rsidRDefault="000D1D43" w:rsidP="00AC391C">
            <w:pPr>
              <w:spacing w:before="120" w:after="20"/>
              <w:rPr>
                <w:rFonts w:ascii="Arial" w:hAnsi="Arial" w:cs="Arial"/>
                <w:b/>
                <w:color w:val="FF0000"/>
                <w:sz w:val="18"/>
                <w:szCs w:val="18"/>
              </w:rPr>
            </w:pPr>
            <w:r w:rsidRPr="00932D3E">
              <w:rPr>
                <w:rFonts w:ascii="Arial" w:hAnsi="Arial" w:cs="Arial"/>
                <w:b/>
                <w:color w:val="000000"/>
                <w:sz w:val="18"/>
                <w:szCs w:val="18"/>
              </w:rPr>
              <w:t>B.29</w:t>
            </w:r>
          </w:p>
        </w:tc>
        <w:tc>
          <w:tcPr>
            <w:tcW w:w="2904" w:type="pct"/>
            <w:gridSpan w:val="3"/>
            <w:shd w:val="clear" w:color="auto" w:fill="auto"/>
            <w:vAlign w:val="bottom"/>
          </w:tcPr>
          <w:p w14:paraId="3D36EA94" w14:textId="2C0422DC" w:rsidR="000D1D43" w:rsidRPr="00E17150" w:rsidRDefault="000D1D43" w:rsidP="000525C1">
            <w:pPr>
              <w:spacing w:before="120" w:after="20"/>
              <w:rPr>
                <w:rFonts w:ascii="Arial" w:hAnsi="Arial" w:cs="Arial"/>
                <w:color w:val="FF0000"/>
                <w:sz w:val="18"/>
                <w:szCs w:val="18"/>
              </w:rPr>
            </w:pPr>
            <w:r>
              <w:rPr>
                <w:rFonts w:ascii="Arial" w:hAnsi="Arial" w:cs="Arial"/>
                <w:color w:val="000000"/>
                <w:sz w:val="18"/>
                <w:szCs w:val="18"/>
              </w:rPr>
              <w:t>Detail how you</w:t>
            </w:r>
            <w:r w:rsidRPr="00932D3E">
              <w:rPr>
                <w:rFonts w:ascii="Arial" w:hAnsi="Arial" w:cs="Arial"/>
                <w:color w:val="000000"/>
                <w:sz w:val="18"/>
                <w:szCs w:val="18"/>
              </w:rPr>
              <w:t xml:space="preserve"> </w:t>
            </w:r>
            <w:r>
              <w:rPr>
                <w:rFonts w:ascii="Arial" w:hAnsi="Arial" w:cs="Arial"/>
                <w:color w:val="000000"/>
                <w:sz w:val="18"/>
                <w:szCs w:val="18"/>
              </w:rPr>
              <w:t>would</w:t>
            </w:r>
            <w:r w:rsidRPr="00932D3E">
              <w:rPr>
                <w:rFonts w:ascii="Arial" w:hAnsi="Arial" w:cs="Arial"/>
                <w:color w:val="000000"/>
                <w:sz w:val="18"/>
                <w:szCs w:val="18"/>
              </w:rPr>
              <w:t xml:space="preserve"> deliver high-level data-flow, application system-flow, and process-flow diagrams. </w:t>
            </w:r>
          </w:p>
        </w:tc>
        <w:tc>
          <w:tcPr>
            <w:tcW w:w="978" w:type="pct"/>
            <w:shd w:val="clear" w:color="auto" w:fill="D9D9D9" w:themeFill="background1" w:themeFillShade="D9"/>
          </w:tcPr>
          <w:p w14:paraId="2FAE9CA6" w14:textId="77777777" w:rsidR="000D1D43" w:rsidRDefault="000D1D43" w:rsidP="000525C1">
            <w:pPr>
              <w:spacing w:before="120" w:after="20"/>
              <w:rPr>
                <w:rFonts w:ascii="Arial" w:hAnsi="Arial" w:cs="Arial"/>
                <w:color w:val="000000"/>
                <w:sz w:val="18"/>
                <w:szCs w:val="18"/>
              </w:rPr>
            </w:pPr>
          </w:p>
        </w:tc>
      </w:tr>
      <w:tr w:rsidR="000D1D43" w:rsidRPr="000901D0" w14:paraId="56DE2545" w14:textId="2ADF0CFE" w:rsidTr="00870CBC">
        <w:tc>
          <w:tcPr>
            <w:tcW w:w="651" w:type="pct"/>
            <w:shd w:val="clear" w:color="auto" w:fill="auto"/>
          </w:tcPr>
          <w:p w14:paraId="5951A1CB" w14:textId="77777777" w:rsidR="000D1D43" w:rsidRPr="000901D0" w:rsidRDefault="000D1D43" w:rsidP="00AC391C">
            <w:pPr>
              <w:spacing w:before="120" w:after="20"/>
              <w:jc w:val="center"/>
              <w:rPr>
                <w:rFonts w:ascii="Arial" w:hAnsi="Arial" w:cs="Arial"/>
                <w:sz w:val="18"/>
                <w:szCs w:val="18"/>
              </w:rPr>
            </w:pPr>
          </w:p>
        </w:tc>
        <w:tc>
          <w:tcPr>
            <w:tcW w:w="467" w:type="pct"/>
            <w:shd w:val="clear" w:color="auto" w:fill="auto"/>
            <w:vAlign w:val="bottom"/>
          </w:tcPr>
          <w:p w14:paraId="2BB8C0CA" w14:textId="6ABD3406" w:rsidR="000D1D43" w:rsidRPr="00E17150" w:rsidRDefault="000D1D43" w:rsidP="00AC391C">
            <w:pPr>
              <w:spacing w:before="120" w:after="20"/>
              <w:rPr>
                <w:rFonts w:ascii="Arial" w:hAnsi="Arial" w:cs="Arial"/>
                <w:b/>
                <w:color w:val="FF0000"/>
                <w:sz w:val="18"/>
                <w:szCs w:val="18"/>
              </w:rPr>
            </w:pPr>
            <w:r w:rsidRPr="00932D3E">
              <w:rPr>
                <w:rFonts w:ascii="Arial" w:hAnsi="Arial" w:cs="Arial"/>
                <w:b/>
                <w:color w:val="000000"/>
                <w:sz w:val="18"/>
                <w:szCs w:val="18"/>
              </w:rPr>
              <w:t>B.30</w:t>
            </w:r>
          </w:p>
        </w:tc>
        <w:tc>
          <w:tcPr>
            <w:tcW w:w="2904" w:type="pct"/>
            <w:gridSpan w:val="3"/>
            <w:shd w:val="clear" w:color="auto" w:fill="auto"/>
            <w:vAlign w:val="bottom"/>
          </w:tcPr>
          <w:p w14:paraId="69C8C944" w14:textId="5BCD3377" w:rsidR="000D1D43" w:rsidRPr="00E17150" w:rsidRDefault="000D1D43" w:rsidP="00BB6C2B">
            <w:pPr>
              <w:spacing w:before="120" w:after="20"/>
              <w:rPr>
                <w:rFonts w:ascii="Arial" w:hAnsi="Arial" w:cs="Arial"/>
                <w:color w:val="FF0000"/>
                <w:sz w:val="18"/>
                <w:szCs w:val="18"/>
              </w:rPr>
            </w:pPr>
            <w:r>
              <w:rPr>
                <w:rFonts w:ascii="Arial" w:hAnsi="Arial" w:cs="Arial"/>
                <w:color w:val="000000"/>
                <w:sz w:val="18"/>
                <w:szCs w:val="18"/>
              </w:rPr>
              <w:t>Detail how you</w:t>
            </w:r>
            <w:r w:rsidRPr="00932D3E">
              <w:rPr>
                <w:rFonts w:ascii="Arial" w:hAnsi="Arial" w:cs="Arial"/>
                <w:color w:val="000000"/>
                <w:sz w:val="18"/>
                <w:szCs w:val="18"/>
              </w:rPr>
              <w:t xml:space="preserve"> </w:t>
            </w:r>
            <w:r>
              <w:rPr>
                <w:rFonts w:ascii="Arial" w:hAnsi="Arial" w:cs="Arial"/>
                <w:color w:val="000000"/>
                <w:sz w:val="18"/>
                <w:szCs w:val="18"/>
              </w:rPr>
              <w:t xml:space="preserve">would </w:t>
            </w:r>
            <w:r w:rsidRPr="00932D3E">
              <w:rPr>
                <w:rFonts w:ascii="Arial" w:hAnsi="Arial" w:cs="Arial"/>
                <w:color w:val="000000"/>
                <w:sz w:val="18"/>
                <w:szCs w:val="18"/>
              </w:rPr>
              <w:t xml:space="preserve"> provide a data element dictionary that will allow the identification of fields</w:t>
            </w:r>
          </w:p>
        </w:tc>
        <w:tc>
          <w:tcPr>
            <w:tcW w:w="978" w:type="pct"/>
            <w:shd w:val="clear" w:color="auto" w:fill="D9D9D9" w:themeFill="background1" w:themeFillShade="D9"/>
          </w:tcPr>
          <w:p w14:paraId="4B90EEAD" w14:textId="77777777" w:rsidR="000D1D43" w:rsidRDefault="000D1D43" w:rsidP="000525C1">
            <w:pPr>
              <w:spacing w:before="120" w:after="20"/>
              <w:rPr>
                <w:rFonts w:ascii="Arial" w:hAnsi="Arial" w:cs="Arial"/>
                <w:color w:val="000000"/>
                <w:sz w:val="18"/>
                <w:szCs w:val="18"/>
              </w:rPr>
            </w:pPr>
          </w:p>
        </w:tc>
      </w:tr>
      <w:tr w:rsidR="000D1D43" w:rsidRPr="000901D0" w14:paraId="24F3E530" w14:textId="51E173E2" w:rsidTr="00870CBC">
        <w:tc>
          <w:tcPr>
            <w:tcW w:w="651" w:type="pct"/>
            <w:shd w:val="clear" w:color="auto" w:fill="auto"/>
          </w:tcPr>
          <w:p w14:paraId="2348B3AA" w14:textId="77777777" w:rsidR="000D1D43" w:rsidRPr="000901D0" w:rsidRDefault="000D1D43" w:rsidP="00AC391C">
            <w:pPr>
              <w:spacing w:before="120" w:after="20"/>
              <w:jc w:val="center"/>
              <w:rPr>
                <w:rFonts w:ascii="Arial" w:hAnsi="Arial" w:cs="Arial"/>
                <w:sz w:val="18"/>
                <w:szCs w:val="18"/>
              </w:rPr>
            </w:pPr>
          </w:p>
        </w:tc>
        <w:tc>
          <w:tcPr>
            <w:tcW w:w="467" w:type="pct"/>
            <w:shd w:val="clear" w:color="auto" w:fill="auto"/>
            <w:vAlign w:val="bottom"/>
          </w:tcPr>
          <w:p w14:paraId="3721544E" w14:textId="7781C489" w:rsidR="000D1D43" w:rsidRPr="00E17150" w:rsidRDefault="000D1D43" w:rsidP="00AC391C">
            <w:pPr>
              <w:spacing w:before="120" w:after="20"/>
              <w:rPr>
                <w:rFonts w:ascii="Arial" w:hAnsi="Arial" w:cs="Arial"/>
                <w:b/>
                <w:color w:val="FF0000"/>
                <w:sz w:val="18"/>
                <w:szCs w:val="18"/>
              </w:rPr>
            </w:pPr>
            <w:r w:rsidRPr="00932D3E">
              <w:rPr>
                <w:rFonts w:ascii="Arial" w:hAnsi="Arial" w:cs="Arial"/>
                <w:b/>
                <w:color w:val="000000"/>
                <w:sz w:val="18"/>
                <w:szCs w:val="18"/>
              </w:rPr>
              <w:t>B.31</w:t>
            </w:r>
          </w:p>
        </w:tc>
        <w:tc>
          <w:tcPr>
            <w:tcW w:w="2904" w:type="pct"/>
            <w:gridSpan w:val="3"/>
            <w:shd w:val="clear" w:color="auto" w:fill="auto"/>
            <w:vAlign w:val="bottom"/>
          </w:tcPr>
          <w:p w14:paraId="14ABFC1F" w14:textId="124503AD" w:rsidR="000D1D43" w:rsidRPr="00E17150" w:rsidRDefault="000D1D43" w:rsidP="00BB6C2B">
            <w:pPr>
              <w:spacing w:before="120" w:after="20"/>
              <w:rPr>
                <w:rFonts w:ascii="Arial" w:hAnsi="Arial" w:cs="Arial"/>
                <w:color w:val="FF0000"/>
                <w:sz w:val="18"/>
                <w:szCs w:val="18"/>
              </w:rPr>
            </w:pPr>
            <w:r>
              <w:rPr>
                <w:rFonts w:ascii="Arial" w:hAnsi="Arial" w:cs="Arial"/>
                <w:color w:val="000000"/>
                <w:sz w:val="18"/>
                <w:szCs w:val="18"/>
              </w:rPr>
              <w:t>Describe h</w:t>
            </w:r>
            <w:r w:rsidRPr="00932D3E">
              <w:rPr>
                <w:rFonts w:ascii="Arial" w:hAnsi="Arial" w:cs="Arial"/>
                <w:color w:val="000000"/>
                <w:sz w:val="18"/>
                <w:szCs w:val="18"/>
              </w:rPr>
              <w:t xml:space="preserve">ow </w:t>
            </w:r>
            <w:r>
              <w:rPr>
                <w:rFonts w:ascii="Arial" w:hAnsi="Arial" w:cs="Arial"/>
                <w:color w:val="000000"/>
                <w:sz w:val="18"/>
                <w:szCs w:val="18"/>
              </w:rPr>
              <w:t>you</w:t>
            </w:r>
            <w:r w:rsidRPr="00932D3E">
              <w:rPr>
                <w:rFonts w:ascii="Arial" w:hAnsi="Arial" w:cs="Arial"/>
                <w:color w:val="000000"/>
                <w:sz w:val="18"/>
                <w:szCs w:val="18"/>
              </w:rPr>
              <w:t xml:space="preserve"> would manage </w:t>
            </w:r>
            <w:r>
              <w:rPr>
                <w:rFonts w:ascii="Arial" w:hAnsi="Arial" w:cs="Arial"/>
                <w:color w:val="000000"/>
                <w:sz w:val="18"/>
                <w:szCs w:val="18"/>
              </w:rPr>
              <w:t xml:space="preserve">the process of </w:t>
            </w:r>
            <w:r w:rsidRPr="00932D3E">
              <w:rPr>
                <w:rFonts w:ascii="Arial" w:hAnsi="Arial" w:cs="Arial"/>
                <w:color w:val="000000"/>
                <w:sz w:val="18"/>
                <w:szCs w:val="18"/>
              </w:rPr>
              <w:t xml:space="preserve">a system conversion </w:t>
            </w:r>
            <w:r>
              <w:rPr>
                <w:rFonts w:ascii="Arial" w:hAnsi="Arial" w:cs="Arial"/>
                <w:color w:val="000000"/>
                <w:sz w:val="18"/>
                <w:szCs w:val="18"/>
              </w:rPr>
              <w:t xml:space="preserve">if </w:t>
            </w:r>
            <w:r w:rsidRPr="00932D3E">
              <w:rPr>
                <w:rFonts w:ascii="Arial" w:hAnsi="Arial" w:cs="Arial"/>
                <w:color w:val="000000"/>
                <w:sz w:val="18"/>
                <w:szCs w:val="18"/>
              </w:rPr>
              <w:t xml:space="preserve">THDA </w:t>
            </w:r>
            <w:r>
              <w:rPr>
                <w:rFonts w:ascii="Arial" w:hAnsi="Arial" w:cs="Arial"/>
                <w:color w:val="000000"/>
                <w:sz w:val="18"/>
                <w:szCs w:val="18"/>
              </w:rPr>
              <w:t xml:space="preserve">were to select a </w:t>
            </w:r>
            <w:r w:rsidRPr="00932D3E">
              <w:rPr>
                <w:rFonts w:ascii="Arial" w:hAnsi="Arial" w:cs="Arial"/>
                <w:color w:val="000000"/>
                <w:sz w:val="18"/>
                <w:szCs w:val="18"/>
              </w:rPr>
              <w:t>new vendor</w:t>
            </w:r>
            <w:r>
              <w:rPr>
                <w:rFonts w:ascii="Arial" w:hAnsi="Arial" w:cs="Arial"/>
                <w:color w:val="000000"/>
                <w:sz w:val="18"/>
                <w:szCs w:val="18"/>
              </w:rPr>
              <w:t xml:space="preserve"> to provide the contract service </w:t>
            </w:r>
            <w:r w:rsidRPr="00932D3E">
              <w:rPr>
                <w:rFonts w:ascii="Arial" w:hAnsi="Arial" w:cs="Arial"/>
                <w:color w:val="000000"/>
                <w:sz w:val="18"/>
                <w:szCs w:val="18"/>
              </w:rPr>
              <w:t>and request</w:t>
            </w:r>
            <w:r>
              <w:rPr>
                <w:rFonts w:ascii="Arial" w:hAnsi="Arial" w:cs="Arial"/>
                <w:color w:val="000000"/>
                <w:sz w:val="18"/>
                <w:szCs w:val="18"/>
              </w:rPr>
              <w:t>ed</w:t>
            </w:r>
            <w:r w:rsidRPr="00932D3E">
              <w:rPr>
                <w:rFonts w:ascii="Arial" w:hAnsi="Arial" w:cs="Arial"/>
                <w:color w:val="000000"/>
                <w:sz w:val="18"/>
                <w:szCs w:val="18"/>
              </w:rPr>
              <w:t xml:space="preserve"> 60 months of data history </w:t>
            </w:r>
            <w:r>
              <w:rPr>
                <w:rFonts w:ascii="Arial" w:hAnsi="Arial" w:cs="Arial"/>
                <w:color w:val="000000"/>
                <w:sz w:val="18"/>
                <w:szCs w:val="18"/>
              </w:rPr>
              <w:t xml:space="preserve">in order </w:t>
            </w:r>
            <w:r w:rsidRPr="00932D3E">
              <w:rPr>
                <w:rFonts w:ascii="Arial" w:hAnsi="Arial" w:cs="Arial"/>
                <w:color w:val="000000"/>
                <w:sz w:val="18"/>
                <w:szCs w:val="18"/>
              </w:rPr>
              <w:t>to be compliant with</w:t>
            </w:r>
            <w:r>
              <w:rPr>
                <w:rFonts w:ascii="Arial" w:hAnsi="Arial" w:cs="Arial"/>
                <w:color w:val="000000"/>
                <w:sz w:val="18"/>
                <w:szCs w:val="18"/>
              </w:rPr>
              <w:t xml:space="preserve"> applicable</w:t>
            </w:r>
            <w:r w:rsidRPr="00932D3E">
              <w:rPr>
                <w:rFonts w:ascii="Arial" w:hAnsi="Arial" w:cs="Arial"/>
                <w:color w:val="000000"/>
                <w:sz w:val="18"/>
                <w:szCs w:val="18"/>
              </w:rPr>
              <w:t xml:space="preserve"> state </w:t>
            </w:r>
            <w:r>
              <w:rPr>
                <w:rFonts w:ascii="Arial" w:hAnsi="Arial" w:cs="Arial"/>
                <w:color w:val="000000"/>
                <w:sz w:val="18"/>
                <w:szCs w:val="18"/>
              </w:rPr>
              <w:t xml:space="preserve">law. </w:t>
            </w:r>
          </w:p>
        </w:tc>
        <w:tc>
          <w:tcPr>
            <w:tcW w:w="978" w:type="pct"/>
            <w:shd w:val="clear" w:color="auto" w:fill="D9D9D9" w:themeFill="background1" w:themeFillShade="D9"/>
          </w:tcPr>
          <w:p w14:paraId="232CFA90" w14:textId="77777777" w:rsidR="000D1D43" w:rsidRDefault="000D1D43" w:rsidP="000525C1">
            <w:pPr>
              <w:spacing w:before="120" w:after="20"/>
              <w:rPr>
                <w:rFonts w:ascii="Arial" w:hAnsi="Arial" w:cs="Arial"/>
                <w:color w:val="000000"/>
                <w:sz w:val="18"/>
                <w:szCs w:val="18"/>
              </w:rPr>
            </w:pPr>
          </w:p>
        </w:tc>
      </w:tr>
      <w:tr w:rsidR="000D1D43" w:rsidRPr="000901D0" w14:paraId="425F2436" w14:textId="731B36C6" w:rsidTr="00870CBC">
        <w:tc>
          <w:tcPr>
            <w:tcW w:w="651" w:type="pct"/>
            <w:shd w:val="clear" w:color="auto" w:fill="auto"/>
          </w:tcPr>
          <w:p w14:paraId="3BAC378E" w14:textId="77777777" w:rsidR="000D1D43" w:rsidRPr="000901D0" w:rsidRDefault="000D1D43" w:rsidP="00AC391C">
            <w:pPr>
              <w:spacing w:before="120" w:after="20"/>
              <w:jc w:val="center"/>
              <w:rPr>
                <w:rFonts w:ascii="Arial" w:hAnsi="Arial" w:cs="Arial"/>
                <w:sz w:val="18"/>
                <w:szCs w:val="18"/>
              </w:rPr>
            </w:pPr>
          </w:p>
        </w:tc>
        <w:tc>
          <w:tcPr>
            <w:tcW w:w="467" w:type="pct"/>
            <w:shd w:val="clear" w:color="auto" w:fill="auto"/>
            <w:vAlign w:val="bottom"/>
          </w:tcPr>
          <w:p w14:paraId="58DC299C" w14:textId="485DAD5C" w:rsidR="000D1D43" w:rsidRPr="00E17150" w:rsidRDefault="000D1D43" w:rsidP="00AC391C">
            <w:pPr>
              <w:spacing w:before="120" w:after="20"/>
              <w:rPr>
                <w:rFonts w:ascii="Arial" w:hAnsi="Arial" w:cs="Arial"/>
                <w:b/>
                <w:color w:val="FF0000"/>
                <w:sz w:val="18"/>
                <w:szCs w:val="18"/>
              </w:rPr>
            </w:pPr>
            <w:r w:rsidRPr="00932D3E">
              <w:rPr>
                <w:rFonts w:ascii="Arial" w:hAnsi="Arial" w:cs="Arial"/>
                <w:b/>
                <w:color w:val="000000"/>
                <w:sz w:val="18"/>
                <w:szCs w:val="18"/>
              </w:rPr>
              <w:t>B.32</w:t>
            </w:r>
          </w:p>
        </w:tc>
        <w:tc>
          <w:tcPr>
            <w:tcW w:w="2904" w:type="pct"/>
            <w:gridSpan w:val="3"/>
            <w:shd w:val="clear" w:color="auto" w:fill="auto"/>
            <w:vAlign w:val="bottom"/>
          </w:tcPr>
          <w:p w14:paraId="11353C83" w14:textId="0EDE6BC8" w:rsidR="000D1D43" w:rsidRPr="00E17150" w:rsidRDefault="000D1D43" w:rsidP="00BB6C2B">
            <w:pPr>
              <w:spacing w:before="120" w:after="20"/>
              <w:rPr>
                <w:rFonts w:ascii="Arial" w:hAnsi="Arial" w:cs="Arial"/>
                <w:color w:val="FF0000"/>
                <w:sz w:val="18"/>
                <w:szCs w:val="18"/>
              </w:rPr>
            </w:pPr>
            <w:r>
              <w:rPr>
                <w:rFonts w:ascii="Arial" w:hAnsi="Arial" w:cs="Arial"/>
                <w:color w:val="000000"/>
                <w:sz w:val="18"/>
                <w:szCs w:val="18"/>
              </w:rPr>
              <w:t>Detail whether t</w:t>
            </w:r>
            <w:r w:rsidRPr="00932D3E">
              <w:rPr>
                <w:rFonts w:ascii="Arial" w:hAnsi="Arial" w:cs="Arial"/>
                <w:color w:val="000000"/>
                <w:sz w:val="18"/>
                <w:szCs w:val="18"/>
              </w:rPr>
              <w:t xml:space="preserve">he software </w:t>
            </w:r>
            <w:r>
              <w:rPr>
                <w:rFonts w:ascii="Arial" w:hAnsi="Arial" w:cs="Arial"/>
                <w:color w:val="000000"/>
                <w:sz w:val="18"/>
                <w:szCs w:val="18"/>
              </w:rPr>
              <w:t>will</w:t>
            </w:r>
            <w:r w:rsidRPr="00932D3E">
              <w:rPr>
                <w:rFonts w:ascii="Arial" w:hAnsi="Arial" w:cs="Arial"/>
                <w:color w:val="000000"/>
                <w:sz w:val="18"/>
                <w:szCs w:val="18"/>
              </w:rPr>
              <w:t xml:space="preserve"> allow for 40 concurrent users in one module at one time without loss of performance</w:t>
            </w:r>
            <w:r>
              <w:rPr>
                <w:rFonts w:ascii="Arial" w:hAnsi="Arial" w:cs="Arial"/>
                <w:color w:val="000000"/>
                <w:sz w:val="18"/>
                <w:szCs w:val="18"/>
              </w:rPr>
              <w:t>.</w:t>
            </w:r>
          </w:p>
        </w:tc>
        <w:tc>
          <w:tcPr>
            <w:tcW w:w="978" w:type="pct"/>
            <w:shd w:val="clear" w:color="auto" w:fill="D9D9D9" w:themeFill="background1" w:themeFillShade="D9"/>
          </w:tcPr>
          <w:p w14:paraId="6B15D1FC" w14:textId="77777777" w:rsidR="000D1D43" w:rsidRDefault="000D1D43" w:rsidP="000525C1">
            <w:pPr>
              <w:spacing w:before="120" w:after="20"/>
              <w:rPr>
                <w:rFonts w:ascii="Arial" w:hAnsi="Arial" w:cs="Arial"/>
                <w:color w:val="000000"/>
                <w:sz w:val="18"/>
                <w:szCs w:val="18"/>
              </w:rPr>
            </w:pPr>
          </w:p>
        </w:tc>
      </w:tr>
      <w:tr w:rsidR="000D1D43" w:rsidRPr="000901D0" w14:paraId="5C0CF502" w14:textId="0C2E3BF4" w:rsidTr="00870CBC">
        <w:tc>
          <w:tcPr>
            <w:tcW w:w="651" w:type="pct"/>
            <w:shd w:val="clear" w:color="auto" w:fill="auto"/>
          </w:tcPr>
          <w:p w14:paraId="1A5A1C5D" w14:textId="77777777" w:rsidR="000D1D43" w:rsidRPr="000901D0" w:rsidRDefault="000D1D43" w:rsidP="00AC391C">
            <w:pPr>
              <w:spacing w:before="120" w:after="20"/>
              <w:jc w:val="center"/>
              <w:rPr>
                <w:rFonts w:ascii="Arial" w:hAnsi="Arial" w:cs="Arial"/>
                <w:sz w:val="18"/>
                <w:szCs w:val="18"/>
              </w:rPr>
            </w:pPr>
          </w:p>
        </w:tc>
        <w:tc>
          <w:tcPr>
            <w:tcW w:w="467" w:type="pct"/>
            <w:shd w:val="clear" w:color="auto" w:fill="auto"/>
            <w:vAlign w:val="bottom"/>
          </w:tcPr>
          <w:p w14:paraId="0DFECE37" w14:textId="4CD08A59" w:rsidR="000D1D43" w:rsidRPr="00E17150" w:rsidRDefault="000D1D43" w:rsidP="00AC391C">
            <w:pPr>
              <w:spacing w:before="120" w:after="20"/>
              <w:rPr>
                <w:rFonts w:ascii="Arial" w:hAnsi="Arial" w:cs="Arial"/>
                <w:b/>
                <w:color w:val="FF0000"/>
                <w:sz w:val="18"/>
                <w:szCs w:val="18"/>
              </w:rPr>
            </w:pPr>
            <w:r w:rsidRPr="00932D3E">
              <w:rPr>
                <w:rFonts w:ascii="Arial" w:hAnsi="Arial" w:cs="Arial"/>
                <w:b/>
                <w:color w:val="000000"/>
                <w:sz w:val="18"/>
                <w:szCs w:val="18"/>
              </w:rPr>
              <w:t>B.33</w:t>
            </w:r>
          </w:p>
        </w:tc>
        <w:tc>
          <w:tcPr>
            <w:tcW w:w="2904" w:type="pct"/>
            <w:gridSpan w:val="3"/>
            <w:shd w:val="clear" w:color="auto" w:fill="auto"/>
            <w:vAlign w:val="bottom"/>
          </w:tcPr>
          <w:p w14:paraId="0339D0D4" w14:textId="2FCEAEDA" w:rsidR="000D1D43" w:rsidRPr="00E17150" w:rsidRDefault="000D1D43" w:rsidP="005C025B">
            <w:pPr>
              <w:spacing w:before="120" w:after="20"/>
              <w:rPr>
                <w:rFonts w:ascii="Arial" w:hAnsi="Arial" w:cs="Arial"/>
                <w:color w:val="FF0000"/>
                <w:sz w:val="18"/>
                <w:szCs w:val="18"/>
              </w:rPr>
            </w:pPr>
            <w:r>
              <w:rPr>
                <w:rFonts w:ascii="Arial" w:hAnsi="Arial" w:cs="Arial"/>
                <w:color w:val="000000"/>
                <w:sz w:val="18"/>
                <w:szCs w:val="18"/>
              </w:rPr>
              <w:t>Describe whether t</w:t>
            </w:r>
            <w:r w:rsidRPr="00932D3E">
              <w:rPr>
                <w:rFonts w:ascii="Arial" w:hAnsi="Arial" w:cs="Arial"/>
                <w:color w:val="000000"/>
                <w:sz w:val="18"/>
                <w:szCs w:val="18"/>
              </w:rPr>
              <w:t xml:space="preserve">he software </w:t>
            </w:r>
            <w:r>
              <w:rPr>
                <w:rFonts w:ascii="Arial" w:hAnsi="Arial" w:cs="Arial"/>
                <w:color w:val="000000"/>
                <w:sz w:val="18"/>
                <w:szCs w:val="18"/>
              </w:rPr>
              <w:t>will</w:t>
            </w:r>
            <w:r w:rsidRPr="00932D3E">
              <w:rPr>
                <w:rFonts w:ascii="Arial" w:hAnsi="Arial" w:cs="Arial"/>
                <w:color w:val="000000"/>
                <w:sz w:val="18"/>
                <w:szCs w:val="18"/>
              </w:rPr>
              <w:t xml:space="preserve"> have a full testing suite to fully test internal and external systems </w:t>
            </w:r>
            <w:r>
              <w:rPr>
                <w:rFonts w:ascii="Arial" w:hAnsi="Arial" w:cs="Arial"/>
                <w:color w:val="000000"/>
                <w:sz w:val="18"/>
                <w:szCs w:val="18"/>
              </w:rPr>
              <w:t>and also include</w:t>
            </w:r>
            <w:r w:rsidRPr="00932D3E">
              <w:rPr>
                <w:rFonts w:ascii="Arial" w:hAnsi="Arial" w:cs="Arial"/>
                <w:color w:val="000000"/>
                <w:sz w:val="18"/>
                <w:szCs w:val="18"/>
              </w:rPr>
              <w:t xml:space="preserve"> the ability to push configuration settings to either environment and refresh data upon request</w:t>
            </w:r>
            <w:r>
              <w:rPr>
                <w:rFonts w:ascii="Arial" w:hAnsi="Arial" w:cs="Arial"/>
                <w:color w:val="000000"/>
                <w:sz w:val="18"/>
                <w:szCs w:val="18"/>
              </w:rPr>
              <w:t>.</w:t>
            </w:r>
          </w:p>
        </w:tc>
        <w:tc>
          <w:tcPr>
            <w:tcW w:w="978" w:type="pct"/>
            <w:shd w:val="clear" w:color="auto" w:fill="D9D9D9" w:themeFill="background1" w:themeFillShade="D9"/>
          </w:tcPr>
          <w:p w14:paraId="229337BD" w14:textId="77777777" w:rsidR="000D1D43" w:rsidRDefault="000D1D43" w:rsidP="000525C1">
            <w:pPr>
              <w:spacing w:before="120" w:after="20"/>
              <w:rPr>
                <w:rFonts w:ascii="Arial" w:hAnsi="Arial" w:cs="Arial"/>
                <w:color w:val="000000"/>
                <w:sz w:val="18"/>
                <w:szCs w:val="18"/>
              </w:rPr>
            </w:pPr>
          </w:p>
        </w:tc>
      </w:tr>
      <w:tr w:rsidR="000D1D43" w:rsidRPr="000901D0" w14:paraId="27393010" w14:textId="02719D02" w:rsidTr="00870CBC">
        <w:tc>
          <w:tcPr>
            <w:tcW w:w="651" w:type="pct"/>
            <w:shd w:val="clear" w:color="auto" w:fill="auto"/>
          </w:tcPr>
          <w:p w14:paraId="78203D12" w14:textId="77777777" w:rsidR="000D1D43" w:rsidRPr="000901D0" w:rsidRDefault="000D1D43" w:rsidP="00AC391C">
            <w:pPr>
              <w:spacing w:before="120" w:after="20"/>
              <w:jc w:val="center"/>
              <w:rPr>
                <w:rFonts w:ascii="Arial" w:hAnsi="Arial" w:cs="Arial"/>
                <w:sz w:val="18"/>
                <w:szCs w:val="18"/>
              </w:rPr>
            </w:pPr>
          </w:p>
        </w:tc>
        <w:tc>
          <w:tcPr>
            <w:tcW w:w="467" w:type="pct"/>
            <w:shd w:val="clear" w:color="auto" w:fill="auto"/>
            <w:vAlign w:val="bottom"/>
          </w:tcPr>
          <w:p w14:paraId="07D3C93D" w14:textId="77584FB2" w:rsidR="000D1D43" w:rsidRPr="00E17150" w:rsidRDefault="000D1D43" w:rsidP="00AC391C">
            <w:pPr>
              <w:spacing w:before="120" w:after="20"/>
              <w:rPr>
                <w:rFonts w:ascii="Arial" w:hAnsi="Arial" w:cs="Arial"/>
                <w:b/>
                <w:color w:val="FF0000"/>
                <w:sz w:val="18"/>
                <w:szCs w:val="18"/>
              </w:rPr>
            </w:pPr>
            <w:r w:rsidRPr="00932D3E">
              <w:rPr>
                <w:rFonts w:ascii="Arial" w:hAnsi="Arial" w:cs="Arial"/>
                <w:b/>
                <w:color w:val="000000"/>
                <w:sz w:val="18"/>
                <w:szCs w:val="18"/>
              </w:rPr>
              <w:t>B.34</w:t>
            </w:r>
          </w:p>
        </w:tc>
        <w:tc>
          <w:tcPr>
            <w:tcW w:w="2904" w:type="pct"/>
            <w:gridSpan w:val="3"/>
            <w:shd w:val="clear" w:color="auto" w:fill="auto"/>
            <w:vAlign w:val="bottom"/>
          </w:tcPr>
          <w:p w14:paraId="62DBD9A3" w14:textId="58DD0298" w:rsidR="000D1D43" w:rsidRPr="00E17150" w:rsidRDefault="000D1D43" w:rsidP="005C025B">
            <w:pPr>
              <w:spacing w:before="120" w:after="20"/>
              <w:rPr>
                <w:rFonts w:ascii="Arial" w:hAnsi="Arial" w:cs="Arial"/>
                <w:color w:val="FF0000"/>
                <w:sz w:val="18"/>
                <w:szCs w:val="18"/>
              </w:rPr>
            </w:pPr>
            <w:r>
              <w:rPr>
                <w:rFonts w:ascii="Arial" w:hAnsi="Arial" w:cs="Arial"/>
                <w:color w:val="000000"/>
                <w:sz w:val="18"/>
                <w:szCs w:val="18"/>
              </w:rPr>
              <w:t>Detail whether you</w:t>
            </w:r>
            <w:r w:rsidRPr="00932D3E">
              <w:rPr>
                <w:rFonts w:ascii="Arial" w:hAnsi="Arial" w:cs="Arial"/>
                <w:color w:val="000000"/>
                <w:sz w:val="18"/>
                <w:szCs w:val="18"/>
              </w:rPr>
              <w:t xml:space="preserve"> will have thorough release notes that contain detailed information about all changes made with each software iteration</w:t>
            </w:r>
            <w:r>
              <w:rPr>
                <w:rFonts w:ascii="Arial" w:hAnsi="Arial" w:cs="Arial"/>
                <w:color w:val="000000"/>
                <w:sz w:val="18"/>
                <w:szCs w:val="18"/>
              </w:rPr>
              <w:t>.</w:t>
            </w:r>
          </w:p>
        </w:tc>
        <w:tc>
          <w:tcPr>
            <w:tcW w:w="978" w:type="pct"/>
            <w:shd w:val="clear" w:color="auto" w:fill="D9D9D9" w:themeFill="background1" w:themeFillShade="D9"/>
          </w:tcPr>
          <w:p w14:paraId="728959C8" w14:textId="77777777" w:rsidR="000D1D43" w:rsidRDefault="000D1D43" w:rsidP="000525C1">
            <w:pPr>
              <w:spacing w:before="120" w:after="20"/>
              <w:rPr>
                <w:rFonts w:ascii="Arial" w:hAnsi="Arial" w:cs="Arial"/>
                <w:color w:val="000000"/>
                <w:sz w:val="18"/>
                <w:szCs w:val="18"/>
              </w:rPr>
            </w:pPr>
          </w:p>
        </w:tc>
      </w:tr>
      <w:tr w:rsidR="000D1D43" w:rsidRPr="000901D0" w14:paraId="62BE77A6" w14:textId="490B02AC" w:rsidTr="00870CBC">
        <w:tc>
          <w:tcPr>
            <w:tcW w:w="651" w:type="pct"/>
            <w:shd w:val="clear" w:color="auto" w:fill="auto"/>
          </w:tcPr>
          <w:p w14:paraId="57F5943A" w14:textId="77777777" w:rsidR="000D1D43" w:rsidRPr="000901D0" w:rsidRDefault="000D1D43" w:rsidP="00AC391C">
            <w:pPr>
              <w:spacing w:before="120" w:after="20"/>
              <w:jc w:val="center"/>
              <w:rPr>
                <w:rFonts w:ascii="Arial" w:hAnsi="Arial" w:cs="Arial"/>
                <w:sz w:val="18"/>
                <w:szCs w:val="18"/>
              </w:rPr>
            </w:pPr>
          </w:p>
        </w:tc>
        <w:tc>
          <w:tcPr>
            <w:tcW w:w="467" w:type="pct"/>
            <w:shd w:val="clear" w:color="auto" w:fill="auto"/>
            <w:vAlign w:val="bottom"/>
          </w:tcPr>
          <w:p w14:paraId="03445AAD" w14:textId="11F657ED" w:rsidR="000D1D43" w:rsidRPr="00E17150" w:rsidRDefault="000D1D43" w:rsidP="00AC391C">
            <w:pPr>
              <w:spacing w:before="120" w:after="20"/>
              <w:rPr>
                <w:rFonts w:ascii="Arial" w:hAnsi="Arial" w:cs="Arial"/>
                <w:b/>
                <w:color w:val="FF0000"/>
                <w:sz w:val="18"/>
                <w:szCs w:val="18"/>
              </w:rPr>
            </w:pPr>
            <w:r w:rsidRPr="00932D3E">
              <w:rPr>
                <w:rFonts w:ascii="Arial" w:hAnsi="Arial" w:cs="Arial"/>
                <w:b/>
                <w:color w:val="000000"/>
                <w:sz w:val="18"/>
                <w:szCs w:val="18"/>
              </w:rPr>
              <w:t>B.35</w:t>
            </w:r>
          </w:p>
        </w:tc>
        <w:tc>
          <w:tcPr>
            <w:tcW w:w="2904" w:type="pct"/>
            <w:gridSpan w:val="3"/>
            <w:shd w:val="clear" w:color="auto" w:fill="auto"/>
            <w:vAlign w:val="bottom"/>
          </w:tcPr>
          <w:p w14:paraId="70575E02" w14:textId="7FFCFC5F" w:rsidR="000D1D43" w:rsidRPr="00E17150" w:rsidRDefault="000D1D43" w:rsidP="00E04D5F">
            <w:pPr>
              <w:spacing w:before="120" w:after="20"/>
              <w:rPr>
                <w:rFonts w:ascii="Arial" w:hAnsi="Arial" w:cs="Arial"/>
                <w:color w:val="FF0000"/>
                <w:sz w:val="18"/>
                <w:szCs w:val="18"/>
              </w:rPr>
            </w:pPr>
            <w:r>
              <w:rPr>
                <w:rFonts w:ascii="Arial" w:hAnsi="Arial" w:cs="Arial"/>
                <w:color w:val="000000"/>
                <w:sz w:val="18"/>
                <w:szCs w:val="18"/>
              </w:rPr>
              <w:t>Provide your</w:t>
            </w:r>
            <w:r w:rsidRPr="00932D3E">
              <w:rPr>
                <w:rFonts w:ascii="Arial" w:hAnsi="Arial" w:cs="Arial"/>
                <w:color w:val="000000"/>
                <w:sz w:val="18"/>
                <w:szCs w:val="18"/>
              </w:rPr>
              <w:t xml:space="preserve"> </w:t>
            </w:r>
            <w:r>
              <w:rPr>
                <w:rFonts w:ascii="Arial" w:hAnsi="Arial" w:cs="Arial"/>
                <w:color w:val="000000"/>
                <w:sz w:val="18"/>
                <w:szCs w:val="18"/>
              </w:rPr>
              <w:t>resolution</w:t>
            </w:r>
            <w:r w:rsidRPr="00932D3E">
              <w:rPr>
                <w:rFonts w:ascii="Arial" w:hAnsi="Arial" w:cs="Arial"/>
                <w:color w:val="000000"/>
                <w:sz w:val="18"/>
                <w:szCs w:val="18"/>
              </w:rPr>
              <w:t xml:space="preserve"> time for level 1 tickets (simple questions about system use / problems / errors) &amp; level 2 (complex questions / problems / errors)</w:t>
            </w:r>
            <w:r>
              <w:rPr>
                <w:rFonts w:ascii="Arial" w:hAnsi="Arial" w:cs="Arial"/>
                <w:color w:val="000000"/>
                <w:sz w:val="18"/>
                <w:szCs w:val="18"/>
              </w:rPr>
              <w:t>.</w:t>
            </w:r>
          </w:p>
        </w:tc>
        <w:tc>
          <w:tcPr>
            <w:tcW w:w="978" w:type="pct"/>
            <w:shd w:val="clear" w:color="auto" w:fill="D9D9D9" w:themeFill="background1" w:themeFillShade="D9"/>
          </w:tcPr>
          <w:p w14:paraId="16E09A31" w14:textId="77777777" w:rsidR="000D1D43" w:rsidRDefault="000D1D43" w:rsidP="000525C1">
            <w:pPr>
              <w:spacing w:before="120" w:after="20"/>
              <w:rPr>
                <w:rFonts w:ascii="Arial" w:hAnsi="Arial" w:cs="Arial"/>
                <w:color w:val="000000"/>
                <w:sz w:val="18"/>
                <w:szCs w:val="18"/>
              </w:rPr>
            </w:pPr>
          </w:p>
        </w:tc>
      </w:tr>
      <w:tr w:rsidR="000D1D43" w:rsidRPr="000901D0" w14:paraId="1C3363B4" w14:textId="2C814E02" w:rsidTr="00870CBC">
        <w:tc>
          <w:tcPr>
            <w:tcW w:w="651" w:type="pct"/>
            <w:shd w:val="clear" w:color="auto" w:fill="auto"/>
          </w:tcPr>
          <w:p w14:paraId="40011510" w14:textId="77777777" w:rsidR="000D1D43" w:rsidRPr="000901D0" w:rsidRDefault="000D1D43" w:rsidP="00E54C27">
            <w:pPr>
              <w:spacing w:before="120" w:after="20"/>
              <w:rPr>
                <w:rFonts w:ascii="Arial" w:hAnsi="Arial" w:cs="Arial"/>
                <w:sz w:val="18"/>
                <w:szCs w:val="18"/>
              </w:rPr>
            </w:pPr>
          </w:p>
        </w:tc>
        <w:tc>
          <w:tcPr>
            <w:tcW w:w="467" w:type="pct"/>
            <w:shd w:val="clear" w:color="auto" w:fill="auto"/>
            <w:vAlign w:val="bottom"/>
          </w:tcPr>
          <w:p w14:paraId="0491E706" w14:textId="3297E71B" w:rsidR="000D1D43" w:rsidRPr="00E17150" w:rsidRDefault="000D1D43" w:rsidP="00AC391C">
            <w:pPr>
              <w:spacing w:before="120" w:after="20"/>
              <w:rPr>
                <w:rFonts w:ascii="Arial" w:hAnsi="Arial" w:cs="Arial"/>
                <w:b/>
                <w:color w:val="FF0000"/>
                <w:sz w:val="18"/>
                <w:szCs w:val="18"/>
              </w:rPr>
            </w:pPr>
            <w:r w:rsidRPr="00932D3E">
              <w:rPr>
                <w:rFonts w:ascii="Arial" w:hAnsi="Arial" w:cs="Arial"/>
                <w:b/>
                <w:color w:val="000000"/>
                <w:sz w:val="18"/>
                <w:szCs w:val="18"/>
              </w:rPr>
              <w:t>B.36</w:t>
            </w:r>
          </w:p>
        </w:tc>
        <w:tc>
          <w:tcPr>
            <w:tcW w:w="2904" w:type="pct"/>
            <w:gridSpan w:val="3"/>
            <w:shd w:val="clear" w:color="auto" w:fill="auto"/>
            <w:vAlign w:val="bottom"/>
          </w:tcPr>
          <w:p w14:paraId="6C588D58" w14:textId="7ED63216" w:rsidR="000D1D43" w:rsidRPr="00E17150" w:rsidRDefault="000D1D43" w:rsidP="00E04D5F">
            <w:pPr>
              <w:spacing w:before="120" w:after="20"/>
              <w:rPr>
                <w:rFonts w:ascii="Arial" w:hAnsi="Arial" w:cs="Arial"/>
                <w:color w:val="FF0000"/>
                <w:sz w:val="18"/>
                <w:szCs w:val="18"/>
              </w:rPr>
            </w:pPr>
            <w:r>
              <w:rPr>
                <w:rFonts w:ascii="Arial" w:hAnsi="Arial" w:cs="Arial"/>
                <w:color w:val="000000"/>
                <w:sz w:val="18"/>
                <w:szCs w:val="18"/>
              </w:rPr>
              <w:t xml:space="preserve">Detail whether there is </w:t>
            </w:r>
            <w:r w:rsidRPr="00E54C27">
              <w:rPr>
                <w:rFonts w:ascii="Arial" w:hAnsi="Arial" w:cs="Arial"/>
                <w:color w:val="000000"/>
                <w:sz w:val="18"/>
                <w:szCs w:val="18"/>
              </w:rPr>
              <w:t>a standalone document storage solution that integrates with the application</w:t>
            </w:r>
            <w:r>
              <w:rPr>
                <w:rFonts w:ascii="Arial" w:hAnsi="Arial" w:cs="Arial"/>
                <w:color w:val="000000"/>
                <w:sz w:val="18"/>
                <w:szCs w:val="18"/>
              </w:rPr>
              <w:t>.</w:t>
            </w:r>
          </w:p>
        </w:tc>
        <w:tc>
          <w:tcPr>
            <w:tcW w:w="978" w:type="pct"/>
            <w:shd w:val="clear" w:color="auto" w:fill="D9D9D9" w:themeFill="background1" w:themeFillShade="D9"/>
          </w:tcPr>
          <w:p w14:paraId="1914FE14" w14:textId="77777777" w:rsidR="000D1D43" w:rsidRDefault="000D1D43" w:rsidP="000525C1">
            <w:pPr>
              <w:spacing w:before="120" w:after="20"/>
              <w:rPr>
                <w:rFonts w:ascii="Arial" w:hAnsi="Arial" w:cs="Arial"/>
                <w:color w:val="000000"/>
                <w:sz w:val="18"/>
                <w:szCs w:val="18"/>
              </w:rPr>
            </w:pPr>
          </w:p>
        </w:tc>
      </w:tr>
      <w:tr w:rsidR="000D1D43" w:rsidRPr="000901D0" w14:paraId="1CC8F878" w14:textId="77CCF058" w:rsidTr="00870CBC">
        <w:trPr>
          <w:trHeight w:val="611"/>
        </w:trPr>
        <w:tc>
          <w:tcPr>
            <w:tcW w:w="651" w:type="pct"/>
            <w:shd w:val="clear" w:color="auto" w:fill="auto"/>
          </w:tcPr>
          <w:p w14:paraId="5FBCAA5D" w14:textId="77777777" w:rsidR="000D1D43" w:rsidRPr="000901D0" w:rsidRDefault="000D1D43" w:rsidP="003A47A6">
            <w:pPr>
              <w:spacing w:before="120" w:after="20"/>
              <w:rPr>
                <w:rFonts w:ascii="Arial" w:hAnsi="Arial" w:cs="Arial"/>
                <w:sz w:val="18"/>
                <w:szCs w:val="18"/>
              </w:rPr>
            </w:pPr>
          </w:p>
        </w:tc>
        <w:tc>
          <w:tcPr>
            <w:tcW w:w="467" w:type="pct"/>
            <w:shd w:val="clear" w:color="auto" w:fill="auto"/>
            <w:vAlign w:val="bottom"/>
          </w:tcPr>
          <w:p w14:paraId="63E0A65F" w14:textId="75DD4D27" w:rsidR="000D1D43" w:rsidRPr="00932D3E" w:rsidRDefault="000D1D43" w:rsidP="00AC391C">
            <w:pPr>
              <w:spacing w:before="120" w:after="20"/>
              <w:rPr>
                <w:rFonts w:ascii="Arial" w:hAnsi="Arial" w:cs="Arial"/>
                <w:b/>
                <w:color w:val="000000"/>
                <w:sz w:val="18"/>
                <w:szCs w:val="18"/>
              </w:rPr>
            </w:pPr>
            <w:r>
              <w:rPr>
                <w:rFonts w:ascii="Arial" w:hAnsi="Arial" w:cs="Arial"/>
                <w:b/>
                <w:color w:val="000000"/>
                <w:sz w:val="18"/>
                <w:szCs w:val="18"/>
              </w:rPr>
              <w:t>B.37</w:t>
            </w:r>
          </w:p>
        </w:tc>
        <w:tc>
          <w:tcPr>
            <w:tcW w:w="2904" w:type="pct"/>
            <w:gridSpan w:val="3"/>
            <w:shd w:val="clear" w:color="auto" w:fill="auto"/>
            <w:vAlign w:val="bottom"/>
          </w:tcPr>
          <w:p w14:paraId="3C5B7CA1" w14:textId="4DA39D5E" w:rsidR="000D1D43" w:rsidRPr="003A47A6" w:rsidRDefault="000D1D43" w:rsidP="00E04D5F">
            <w:pPr>
              <w:spacing w:before="120" w:after="20"/>
              <w:rPr>
                <w:rFonts w:ascii="Arial" w:hAnsi="Arial" w:cs="Arial"/>
                <w:color w:val="000000"/>
                <w:sz w:val="18"/>
                <w:szCs w:val="18"/>
              </w:rPr>
            </w:pPr>
            <w:r>
              <w:rPr>
                <w:rFonts w:ascii="Arial" w:hAnsi="Arial" w:cs="Arial"/>
                <w:sz w:val="18"/>
                <w:szCs w:val="18"/>
              </w:rPr>
              <w:t>Detail whether the</w:t>
            </w:r>
            <w:r w:rsidRPr="00EE0C82">
              <w:rPr>
                <w:rFonts w:ascii="Arial" w:hAnsi="Arial" w:cs="Arial"/>
                <w:sz w:val="18"/>
                <w:szCs w:val="18"/>
              </w:rPr>
              <w:t xml:space="preserve"> software system ha</w:t>
            </w:r>
            <w:r>
              <w:rPr>
                <w:rFonts w:ascii="Arial" w:hAnsi="Arial" w:cs="Arial"/>
                <w:sz w:val="18"/>
                <w:szCs w:val="18"/>
              </w:rPr>
              <w:t>s</w:t>
            </w:r>
            <w:r w:rsidRPr="00EE0C82">
              <w:rPr>
                <w:rFonts w:ascii="Arial" w:hAnsi="Arial" w:cs="Arial"/>
                <w:sz w:val="18"/>
                <w:szCs w:val="18"/>
              </w:rPr>
              <w:t xml:space="preserve"> the ability to have multiple modules open for extended periods in order to toggle back</w:t>
            </w:r>
            <w:r>
              <w:rPr>
                <w:rFonts w:ascii="Arial" w:hAnsi="Arial" w:cs="Arial"/>
                <w:sz w:val="18"/>
                <w:szCs w:val="18"/>
              </w:rPr>
              <w:t xml:space="preserve"> and </w:t>
            </w:r>
            <w:r w:rsidRPr="00EE0C82">
              <w:rPr>
                <w:rFonts w:ascii="Arial" w:hAnsi="Arial" w:cs="Arial"/>
                <w:sz w:val="18"/>
                <w:szCs w:val="18"/>
              </w:rPr>
              <w:t>forth to work between the</w:t>
            </w:r>
            <w:r>
              <w:rPr>
                <w:rFonts w:ascii="Arial" w:hAnsi="Arial" w:cs="Arial"/>
                <w:sz w:val="18"/>
                <w:szCs w:val="18"/>
              </w:rPr>
              <w:t xml:space="preserve"> modules. </w:t>
            </w:r>
          </w:p>
        </w:tc>
        <w:tc>
          <w:tcPr>
            <w:tcW w:w="978" w:type="pct"/>
            <w:shd w:val="clear" w:color="auto" w:fill="D9D9D9" w:themeFill="background1" w:themeFillShade="D9"/>
          </w:tcPr>
          <w:p w14:paraId="7B1E9698" w14:textId="77777777" w:rsidR="000D1D43" w:rsidRPr="00E54C27" w:rsidRDefault="000D1D43" w:rsidP="000525C1">
            <w:pPr>
              <w:spacing w:before="120" w:after="20"/>
              <w:rPr>
                <w:rFonts w:ascii="Arial" w:hAnsi="Arial" w:cs="Arial"/>
                <w:color w:val="000000"/>
                <w:sz w:val="18"/>
                <w:szCs w:val="18"/>
              </w:rPr>
            </w:pPr>
          </w:p>
        </w:tc>
      </w:tr>
      <w:tr w:rsidR="000D1D43" w:rsidRPr="000901D0" w14:paraId="70B18239" w14:textId="40F52A95" w:rsidTr="00870CBC">
        <w:trPr>
          <w:trHeight w:val="1374"/>
        </w:trPr>
        <w:tc>
          <w:tcPr>
            <w:tcW w:w="2933" w:type="pct"/>
            <w:gridSpan w:val="4"/>
            <w:tcBorders>
              <w:bottom w:val="single" w:sz="4" w:space="0" w:color="auto"/>
              <w:right w:val="double" w:sz="4" w:space="0" w:color="auto"/>
            </w:tcBorders>
            <w:shd w:val="clear" w:color="auto" w:fill="D9D9D9" w:themeFill="background1" w:themeFillShade="D9"/>
            <w:vAlign w:val="center"/>
          </w:tcPr>
          <w:p w14:paraId="26E0D667" w14:textId="7C0D7170" w:rsidR="000D1D43" w:rsidRDefault="000D1D43" w:rsidP="00721542">
            <w:pPr>
              <w:spacing w:before="240" w:after="240"/>
              <w:jc w:val="center"/>
              <w:rPr>
                <w:rFonts w:ascii="Arial" w:hAnsi="Arial" w:cs="Arial"/>
                <w:b/>
                <w:bCs/>
                <w:sz w:val="18"/>
                <w:szCs w:val="18"/>
              </w:rPr>
            </w:pPr>
            <w:r w:rsidRPr="00470709">
              <w:rPr>
                <w:rFonts w:ascii="Arial" w:hAnsi="Arial" w:cs="Arial"/>
                <w:b/>
                <w:bCs/>
                <w:iCs/>
                <w:sz w:val="18"/>
                <w:szCs w:val="18"/>
              </w:rPr>
              <w:t xml:space="preserve">Total </w:t>
            </w:r>
            <w:r>
              <w:rPr>
                <w:rFonts w:ascii="Arial" w:hAnsi="Arial" w:cs="Arial"/>
                <w:b/>
                <w:bCs/>
                <w:iCs/>
                <w:sz w:val="18"/>
                <w:szCs w:val="18"/>
              </w:rPr>
              <w:t xml:space="preserve">Item Score (Sum of all </w:t>
            </w:r>
            <w:r w:rsidRPr="00470709">
              <w:rPr>
                <w:rFonts w:ascii="Arial" w:hAnsi="Arial" w:cs="Arial"/>
                <w:b/>
                <w:bCs/>
                <w:iCs/>
                <w:sz w:val="18"/>
                <w:szCs w:val="18"/>
              </w:rPr>
              <w:t xml:space="preserve">points for </w:t>
            </w:r>
            <w:r w:rsidRPr="00470709">
              <w:rPr>
                <w:rFonts w:ascii="Arial" w:hAnsi="Arial" w:cs="Arial"/>
                <w:b/>
                <w:bCs/>
                <w:sz w:val="18"/>
                <w:szCs w:val="18"/>
              </w:rPr>
              <w:t>Section B</w:t>
            </w:r>
            <w:r>
              <w:rPr>
                <w:rFonts w:ascii="Arial" w:hAnsi="Arial" w:cs="Arial"/>
                <w:b/>
                <w:bCs/>
                <w:sz w:val="18"/>
                <w:szCs w:val="18"/>
              </w:rPr>
              <w:t>) / 1</w:t>
            </w:r>
            <w:r w:rsidR="005071A9">
              <w:rPr>
                <w:rFonts w:ascii="Arial" w:hAnsi="Arial" w:cs="Arial"/>
                <w:b/>
                <w:bCs/>
                <w:sz w:val="18"/>
                <w:szCs w:val="18"/>
              </w:rPr>
              <w:t>85</w:t>
            </w:r>
            <w:r>
              <w:rPr>
                <w:rFonts w:ascii="Arial" w:hAnsi="Arial" w:cs="Arial"/>
                <w:b/>
                <w:bCs/>
                <w:sz w:val="18"/>
                <w:szCs w:val="18"/>
              </w:rPr>
              <w:t xml:space="preserve"> (Maximum Possible Points) </w:t>
            </w:r>
          </w:p>
          <w:p w14:paraId="3F980099" w14:textId="51FE611F" w:rsidR="000D1D43" w:rsidRDefault="000D1D43" w:rsidP="00721542">
            <w:pPr>
              <w:spacing w:before="240" w:after="240"/>
              <w:jc w:val="center"/>
              <w:rPr>
                <w:rFonts w:ascii="Arial" w:hAnsi="Arial" w:cs="Arial"/>
                <w:b/>
                <w:bCs/>
                <w:sz w:val="18"/>
                <w:szCs w:val="18"/>
              </w:rPr>
            </w:pPr>
            <w:r>
              <w:rPr>
                <w:rFonts w:ascii="Arial" w:hAnsi="Arial" w:cs="Arial"/>
                <w:b/>
                <w:bCs/>
                <w:sz w:val="18"/>
                <w:szCs w:val="18"/>
              </w:rPr>
              <w:t>= Raw Weighted Score</w:t>
            </w:r>
          </w:p>
          <w:p w14:paraId="037B8958" w14:textId="28E4CFF6" w:rsidR="000D1D43" w:rsidRPr="000901D0" w:rsidRDefault="000D1D43" w:rsidP="00470709">
            <w:pPr>
              <w:spacing w:before="240" w:after="240"/>
              <w:jc w:val="center"/>
              <w:rPr>
                <w:rFonts w:ascii="Arial" w:hAnsi="Arial" w:cs="Arial"/>
                <w:b/>
                <w:bCs/>
                <w:sz w:val="18"/>
                <w:szCs w:val="18"/>
              </w:rPr>
            </w:pPr>
            <w:r>
              <w:rPr>
                <w:rFonts w:ascii="Arial" w:hAnsi="Arial" w:cs="Arial"/>
                <w:i/>
                <w:iCs/>
                <w:sz w:val="18"/>
                <w:szCs w:val="18"/>
              </w:rPr>
              <w:t xml:space="preserve">Raw Weighted Score </w:t>
            </w:r>
            <w:r w:rsidRPr="00470709">
              <w:rPr>
                <w:rFonts w:ascii="Arial" w:hAnsi="Arial" w:cs="Arial"/>
                <w:b/>
                <w:i/>
                <w:iCs/>
                <w:sz w:val="18"/>
                <w:szCs w:val="18"/>
              </w:rPr>
              <w:t>X’s</w:t>
            </w:r>
            <w:r>
              <w:rPr>
                <w:rFonts w:ascii="Arial" w:hAnsi="Arial" w:cs="Arial"/>
                <w:i/>
                <w:iCs/>
                <w:sz w:val="18"/>
                <w:szCs w:val="18"/>
              </w:rPr>
              <w:t xml:space="preserve"> 30%</w:t>
            </w:r>
          </w:p>
        </w:tc>
        <w:tc>
          <w:tcPr>
            <w:tcW w:w="1089"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5509D5B" w14:textId="702515A6" w:rsidR="000D1D43" w:rsidRPr="000901D0" w:rsidRDefault="000D1D43" w:rsidP="00795C17">
            <w:pPr>
              <w:jc w:val="right"/>
              <w:rPr>
                <w:rFonts w:ascii="Arial" w:hAnsi="Arial" w:cs="Arial"/>
                <w:b/>
                <w:bCs/>
                <w:sz w:val="18"/>
                <w:szCs w:val="18"/>
              </w:rPr>
            </w:pPr>
            <w:r>
              <w:rPr>
                <w:rFonts w:ascii="Arial" w:hAnsi="Arial" w:cs="Arial"/>
                <w:b/>
                <w:bCs/>
                <w:sz w:val="18"/>
                <w:szCs w:val="18"/>
              </w:rPr>
              <w:t>Section B Score =</w:t>
            </w:r>
          </w:p>
        </w:tc>
        <w:tc>
          <w:tcPr>
            <w:tcW w:w="978" w:type="pct"/>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CB65C9A" w14:textId="40CC6FCA" w:rsidR="000D1D43" w:rsidRDefault="000D1D43" w:rsidP="00795C17">
            <w:pPr>
              <w:jc w:val="right"/>
              <w:rPr>
                <w:rFonts w:ascii="Arial" w:hAnsi="Arial" w:cs="Arial"/>
                <w:b/>
                <w:bCs/>
                <w:sz w:val="18"/>
                <w:szCs w:val="18"/>
              </w:rPr>
            </w:pPr>
          </w:p>
          <w:p w14:paraId="4D9810BE" w14:textId="77777777" w:rsidR="000D1D43" w:rsidRPr="00470709" w:rsidRDefault="000D1D43" w:rsidP="00470709">
            <w:pPr>
              <w:rPr>
                <w:rFonts w:ascii="Arial" w:hAnsi="Arial" w:cs="Arial"/>
                <w:sz w:val="18"/>
                <w:szCs w:val="18"/>
              </w:rPr>
            </w:pPr>
          </w:p>
          <w:p w14:paraId="3D1DF81C" w14:textId="77777777" w:rsidR="000D1D43" w:rsidRPr="00470709" w:rsidRDefault="000D1D43" w:rsidP="00470709">
            <w:pPr>
              <w:rPr>
                <w:rFonts w:ascii="Arial" w:hAnsi="Arial" w:cs="Arial"/>
                <w:sz w:val="18"/>
                <w:szCs w:val="18"/>
              </w:rPr>
            </w:pPr>
          </w:p>
          <w:p w14:paraId="1D97CDE7" w14:textId="77777777" w:rsidR="000D1D43" w:rsidRPr="00470709" w:rsidRDefault="000D1D43" w:rsidP="00470709">
            <w:pPr>
              <w:rPr>
                <w:rFonts w:ascii="Arial" w:hAnsi="Arial" w:cs="Arial"/>
                <w:sz w:val="18"/>
                <w:szCs w:val="18"/>
              </w:rPr>
            </w:pPr>
          </w:p>
          <w:p w14:paraId="42A798B1" w14:textId="77777777" w:rsidR="000D1D43" w:rsidRPr="00470709" w:rsidRDefault="000D1D43" w:rsidP="00470709">
            <w:pPr>
              <w:rPr>
                <w:rFonts w:ascii="Arial" w:hAnsi="Arial" w:cs="Arial"/>
                <w:sz w:val="18"/>
                <w:szCs w:val="18"/>
              </w:rPr>
            </w:pPr>
          </w:p>
          <w:p w14:paraId="7DE965DB" w14:textId="63C2C90B" w:rsidR="000D1D43" w:rsidRPr="00470709" w:rsidRDefault="000D1D43" w:rsidP="00470709">
            <w:pPr>
              <w:jc w:val="center"/>
              <w:rPr>
                <w:rFonts w:ascii="Arial" w:hAnsi="Arial" w:cs="Arial"/>
                <w:sz w:val="18"/>
                <w:szCs w:val="18"/>
              </w:rPr>
            </w:pPr>
          </w:p>
        </w:tc>
      </w:tr>
      <w:tr w:rsidR="000D1D43" w:rsidRPr="000901D0" w14:paraId="2A3137E5" w14:textId="030552DA" w:rsidTr="00870CBC">
        <w:trPr>
          <w:cantSplit/>
          <w:trHeight w:val="195"/>
        </w:trPr>
        <w:tc>
          <w:tcPr>
            <w:tcW w:w="4022"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DC090" w14:textId="11018D2B" w:rsidR="000D1D43" w:rsidRPr="000901D0" w:rsidRDefault="000D1D43" w:rsidP="008650B7">
            <w:pPr>
              <w:spacing w:before="60" w:after="720"/>
              <w:rPr>
                <w:rFonts w:ascii="Arial" w:hAnsi="Arial" w:cs="Arial"/>
                <w:b/>
                <w:bCs/>
                <w:i/>
                <w:sz w:val="18"/>
                <w:szCs w:val="18"/>
              </w:rPr>
            </w:pPr>
          </w:p>
        </w:tc>
        <w:tc>
          <w:tcPr>
            <w:tcW w:w="9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CB7EE" w14:textId="77777777" w:rsidR="000D1D43" w:rsidRPr="000901D0" w:rsidRDefault="000D1D43" w:rsidP="008650B7">
            <w:pPr>
              <w:spacing w:before="60" w:after="720"/>
              <w:rPr>
                <w:rFonts w:ascii="Arial" w:hAnsi="Arial" w:cs="Arial"/>
                <w:bCs/>
                <w:i/>
                <w:sz w:val="18"/>
                <w:szCs w:val="18"/>
              </w:rPr>
            </w:pPr>
          </w:p>
        </w:tc>
      </w:tr>
    </w:tbl>
    <w:p w14:paraId="3D3A0F07" w14:textId="77777777" w:rsidR="007E5EA6" w:rsidRPr="000901D0" w:rsidRDefault="007E5EA6">
      <w:pPr>
        <w:rPr>
          <w:rFonts w:ascii="Arial" w:hAnsi="Arial" w:cs="Arial"/>
          <w:sz w:val="18"/>
          <w:szCs w:val="18"/>
        </w:rPr>
        <w:sectPr w:rsidR="007E5EA6" w:rsidRPr="000901D0" w:rsidSect="0046268F">
          <w:headerReference w:type="default" r:id="rId11"/>
          <w:pgSz w:w="12240" w:h="15840" w:code="1"/>
          <w:pgMar w:top="720" w:right="1080" w:bottom="1080" w:left="1080" w:header="360" w:footer="720" w:gutter="0"/>
          <w:cols w:space="720"/>
          <w:titlePg/>
        </w:sectPr>
      </w:pPr>
    </w:p>
    <w:tbl>
      <w:tblPr>
        <w:tblpPr w:leftFromText="180" w:rightFromText="180" w:vertAnchor="text" w:tblpY="1"/>
        <w:tblOverlap w:val="never"/>
        <w:tblW w:w="5000" w:type="pct"/>
        <w:tblLook w:val="0000" w:firstRow="0" w:lastRow="0" w:firstColumn="0" w:lastColumn="0" w:noHBand="0" w:noVBand="0"/>
      </w:tblPr>
      <w:tblGrid>
        <w:gridCol w:w="14040"/>
      </w:tblGrid>
      <w:tr w:rsidR="003C2C6A" w:rsidRPr="000901D0" w14:paraId="201754B9" w14:textId="77777777" w:rsidTr="00470709">
        <w:trPr>
          <w:trHeight w:val="80"/>
        </w:trPr>
        <w:tc>
          <w:tcPr>
            <w:tcW w:w="5000" w:type="pct"/>
            <w:tcBorders>
              <w:bottom w:val="single" w:sz="4" w:space="0" w:color="auto"/>
            </w:tcBorders>
            <w:shd w:val="clear" w:color="auto" w:fill="auto"/>
            <w:vAlign w:val="center"/>
          </w:tcPr>
          <w:p w14:paraId="775F5A47" w14:textId="77777777" w:rsidR="003C2C6A" w:rsidRPr="000901D0" w:rsidRDefault="00A522AE" w:rsidP="00470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bCs/>
                <w:sz w:val="20"/>
                <w:szCs w:val="20"/>
              </w:rPr>
              <w:lastRenderedPageBreak/>
              <w:t>RFP ATTACHMENT 6.2. — SECTION C</w:t>
            </w:r>
          </w:p>
        </w:tc>
      </w:tr>
      <w:tr w:rsidR="004727B8" w:rsidRPr="000901D0" w14:paraId="74457003" w14:textId="77777777" w:rsidTr="00470709">
        <w:trPr>
          <w:trHeight w:val="80"/>
        </w:trPr>
        <w:tc>
          <w:tcPr>
            <w:tcW w:w="5000" w:type="pct"/>
            <w:tcBorders>
              <w:top w:val="single" w:sz="4" w:space="0" w:color="auto"/>
            </w:tcBorders>
            <w:shd w:val="clear" w:color="auto" w:fill="auto"/>
            <w:vAlign w:val="center"/>
          </w:tcPr>
          <w:p w14:paraId="3A1A0BA8" w14:textId="77777777" w:rsidR="004727B8" w:rsidRPr="000901D0" w:rsidRDefault="00A522AE">
            <w:pPr>
              <w:spacing w:before="240" w:after="120"/>
              <w:jc w:val="center"/>
              <w:rPr>
                <w:rFonts w:ascii="Arial" w:hAnsi="Arial" w:cs="Arial"/>
                <w:sz w:val="20"/>
                <w:szCs w:val="20"/>
              </w:rPr>
            </w:pPr>
            <w:r>
              <w:rPr>
                <w:rFonts w:ascii="Arial" w:hAnsi="Arial" w:cs="Arial"/>
                <w:b/>
                <w:bCs/>
                <w:sz w:val="20"/>
                <w:szCs w:val="20"/>
              </w:rPr>
              <w:t>TECHNICAL RESPONSE &amp; EVALUATION GUIDE</w:t>
            </w:r>
          </w:p>
          <w:p w14:paraId="143E0CB1" w14:textId="30F8B4DD" w:rsidR="004727B8" w:rsidRPr="000901D0" w:rsidRDefault="00A522AE">
            <w:pPr>
              <w:spacing w:after="60"/>
              <w:rPr>
                <w:rFonts w:ascii="Arial" w:hAnsi="Arial" w:cs="Arial"/>
                <w:bCs/>
                <w:sz w:val="18"/>
                <w:szCs w:val="18"/>
              </w:rPr>
            </w:pPr>
            <w:r>
              <w:rPr>
                <w:rFonts w:ascii="Arial" w:hAnsi="Arial" w:cs="Arial"/>
                <w:b/>
                <w:bCs/>
                <w:sz w:val="18"/>
                <w:szCs w:val="18"/>
              </w:rPr>
              <w:t xml:space="preserve">SECTION C:  </w:t>
            </w:r>
            <w:r>
              <w:rPr>
                <w:rFonts w:ascii="Arial" w:hAnsi="Arial" w:cs="Arial"/>
                <w:b/>
                <w:sz w:val="18"/>
                <w:szCs w:val="18"/>
              </w:rPr>
              <w:t>TECHNICAL QUALIFICATIONS, EXPERIENCE &amp; APPROACH</w:t>
            </w:r>
            <w:r>
              <w:rPr>
                <w:rFonts w:ascii="Arial" w:hAnsi="Arial" w:cs="Arial"/>
                <w:b/>
                <w:bCs/>
                <w:sz w:val="18"/>
                <w:szCs w:val="18"/>
              </w:rPr>
              <w:t xml:space="preserve">.  </w:t>
            </w:r>
            <w:r>
              <w:rPr>
                <w:rFonts w:ascii="Arial" w:hAnsi="Arial" w:cs="Arial"/>
                <w:bCs/>
                <w:sz w:val="18"/>
                <w:szCs w:val="18"/>
              </w:rPr>
              <w:t>The Respondent must address all items (below) and provide, in sequence, the information and documentation as required (referenced with the associated item references).  The Respondent must</w:t>
            </w:r>
            <w:r w:rsidR="008E2152">
              <w:rPr>
                <w:rFonts w:ascii="Arial" w:hAnsi="Arial" w:cs="Arial"/>
                <w:bCs/>
                <w:sz w:val="18"/>
                <w:szCs w:val="18"/>
              </w:rPr>
              <w:t xml:space="preserve"> complete the Response Summary column as described in the table below and</w:t>
            </w:r>
            <w:r>
              <w:rPr>
                <w:rFonts w:ascii="Arial" w:hAnsi="Arial" w:cs="Arial"/>
                <w:bCs/>
                <w:sz w:val="18"/>
                <w:szCs w:val="18"/>
              </w:rPr>
              <w:t xml:space="preserve"> also detail the response page number for each item in the appropriate space below.  </w:t>
            </w:r>
          </w:p>
          <w:p w14:paraId="0A54E34B" w14:textId="77777777" w:rsidR="004727B8" w:rsidRDefault="00A522AE" w:rsidP="006B38C1">
            <w:pPr>
              <w:spacing w:before="240" w:after="120"/>
              <w:jc w:val="both"/>
              <w:rPr>
                <w:rFonts w:ascii="Arial" w:hAnsi="Arial" w:cs="Arial"/>
                <w:bCs/>
                <w:sz w:val="18"/>
                <w:szCs w:val="18"/>
              </w:rPr>
            </w:pPr>
            <w:r>
              <w:rPr>
                <w:rFonts w:ascii="Arial" w:hAnsi="Arial" w:cs="Arial"/>
                <w:bCs/>
                <w:sz w:val="18"/>
                <w:szCs w:val="18"/>
              </w:rPr>
              <w:t>A Proposal Evaluation Team, made up of three or more State employees, will independently evaluate and score the response to each item.  Each evaluator will use the following whole number, raw point scale for scoring each item:</w:t>
            </w:r>
            <w:r w:rsidR="00BB1AF3">
              <w:rPr>
                <w:rFonts w:ascii="Arial" w:hAnsi="Arial" w:cs="Arial"/>
                <w:bCs/>
                <w:sz w:val="18"/>
                <w:szCs w:val="18"/>
              </w:rPr>
              <w:t xml:space="preserve"> </w:t>
            </w:r>
          </w:p>
          <w:tbl>
            <w:tblPr>
              <w:tblW w:w="5000" w:type="pct"/>
              <w:tblLook w:val="0000" w:firstRow="0" w:lastRow="0" w:firstColumn="0" w:lastColumn="0" w:noHBand="0" w:noVBand="0"/>
            </w:tblPr>
            <w:tblGrid>
              <w:gridCol w:w="2603"/>
              <w:gridCol w:w="2148"/>
              <w:gridCol w:w="2217"/>
              <w:gridCol w:w="2217"/>
              <w:gridCol w:w="2151"/>
              <w:gridCol w:w="2488"/>
            </w:tblGrid>
            <w:tr w:rsidR="00BB1AF3" w:rsidRPr="000901D0" w14:paraId="39EB3E24" w14:textId="77777777" w:rsidTr="00BB1AF3">
              <w:trPr>
                <w:trHeight w:val="80"/>
              </w:trPr>
              <w:tc>
                <w:tcPr>
                  <w:tcW w:w="941" w:type="pct"/>
                  <w:shd w:val="clear" w:color="auto" w:fill="auto"/>
                  <w:vAlign w:val="center"/>
                </w:tcPr>
                <w:p w14:paraId="060C1B5F" w14:textId="77777777" w:rsidR="00BB1AF3" w:rsidRPr="000901D0" w:rsidRDefault="00BB1AF3" w:rsidP="00391634">
                  <w:pPr>
                    <w:framePr w:hSpace="180" w:wrap="around" w:vAnchor="text" w:hAnchor="text" w:y="1"/>
                    <w:spacing w:before="60" w:after="120"/>
                    <w:suppressOverlap/>
                    <w:jc w:val="center"/>
                    <w:rPr>
                      <w:rFonts w:ascii="Arial" w:hAnsi="Arial" w:cs="Arial"/>
                      <w:b/>
                      <w:bCs/>
                      <w:i/>
                      <w:iCs/>
                      <w:sz w:val="18"/>
                      <w:szCs w:val="18"/>
                    </w:rPr>
                  </w:pPr>
                  <w:r w:rsidRPr="000901D0">
                    <w:rPr>
                      <w:rFonts w:ascii="Arial" w:hAnsi="Arial" w:cs="Arial"/>
                      <w:b/>
                      <w:bCs/>
                      <w:i/>
                      <w:iCs/>
                      <w:sz w:val="18"/>
                      <w:szCs w:val="18"/>
                    </w:rPr>
                    <w:t>0 = little value</w:t>
                  </w:r>
                </w:p>
              </w:tc>
              <w:tc>
                <w:tcPr>
                  <w:tcW w:w="777" w:type="pct"/>
                  <w:shd w:val="clear" w:color="auto" w:fill="auto"/>
                  <w:vAlign w:val="center"/>
                </w:tcPr>
                <w:p w14:paraId="1982B194" w14:textId="77777777" w:rsidR="00BB1AF3" w:rsidRPr="000901D0" w:rsidRDefault="00BB1AF3" w:rsidP="00391634">
                  <w:pPr>
                    <w:framePr w:hSpace="180" w:wrap="around" w:vAnchor="text" w:hAnchor="text" w:y="1"/>
                    <w:spacing w:before="60" w:after="120"/>
                    <w:suppressOverlap/>
                    <w:jc w:val="center"/>
                    <w:rPr>
                      <w:rFonts w:ascii="Arial" w:hAnsi="Arial" w:cs="Arial"/>
                      <w:b/>
                      <w:bCs/>
                      <w:i/>
                      <w:iCs/>
                      <w:sz w:val="18"/>
                      <w:szCs w:val="18"/>
                    </w:rPr>
                  </w:pPr>
                  <w:r>
                    <w:rPr>
                      <w:rFonts w:ascii="Arial" w:hAnsi="Arial" w:cs="Arial"/>
                      <w:b/>
                      <w:bCs/>
                      <w:i/>
                      <w:iCs/>
                      <w:sz w:val="18"/>
                      <w:szCs w:val="18"/>
                    </w:rPr>
                    <w:t>1 = poor</w:t>
                  </w:r>
                </w:p>
              </w:tc>
              <w:tc>
                <w:tcPr>
                  <w:tcW w:w="802" w:type="pct"/>
                  <w:shd w:val="clear" w:color="auto" w:fill="auto"/>
                  <w:vAlign w:val="center"/>
                </w:tcPr>
                <w:p w14:paraId="45E3443A" w14:textId="77777777" w:rsidR="00BB1AF3" w:rsidRPr="000901D0" w:rsidRDefault="00BB1AF3" w:rsidP="00391634">
                  <w:pPr>
                    <w:framePr w:hSpace="180" w:wrap="around" w:vAnchor="text" w:hAnchor="text" w:y="1"/>
                    <w:spacing w:before="60" w:after="120"/>
                    <w:suppressOverlap/>
                    <w:jc w:val="center"/>
                    <w:rPr>
                      <w:rFonts w:ascii="Arial" w:hAnsi="Arial" w:cs="Arial"/>
                      <w:b/>
                      <w:bCs/>
                      <w:i/>
                      <w:iCs/>
                      <w:sz w:val="18"/>
                      <w:szCs w:val="18"/>
                    </w:rPr>
                  </w:pPr>
                  <w:r>
                    <w:rPr>
                      <w:rFonts w:ascii="Arial" w:hAnsi="Arial" w:cs="Arial"/>
                      <w:b/>
                      <w:bCs/>
                      <w:i/>
                      <w:iCs/>
                      <w:sz w:val="18"/>
                      <w:szCs w:val="18"/>
                    </w:rPr>
                    <w:t>2 = fair</w:t>
                  </w:r>
                </w:p>
              </w:tc>
              <w:tc>
                <w:tcPr>
                  <w:tcW w:w="802" w:type="pct"/>
                  <w:shd w:val="clear" w:color="auto" w:fill="auto"/>
                  <w:vAlign w:val="center"/>
                </w:tcPr>
                <w:p w14:paraId="3ABD4E40" w14:textId="77777777" w:rsidR="00BB1AF3" w:rsidRPr="000901D0" w:rsidRDefault="00BB1AF3" w:rsidP="00391634">
                  <w:pPr>
                    <w:framePr w:hSpace="180" w:wrap="around" w:vAnchor="text" w:hAnchor="text" w:y="1"/>
                    <w:spacing w:before="60" w:after="120"/>
                    <w:suppressOverlap/>
                    <w:jc w:val="center"/>
                    <w:rPr>
                      <w:rFonts w:ascii="Arial" w:hAnsi="Arial" w:cs="Arial"/>
                      <w:b/>
                      <w:bCs/>
                      <w:i/>
                      <w:iCs/>
                      <w:sz w:val="18"/>
                      <w:szCs w:val="18"/>
                    </w:rPr>
                  </w:pPr>
                  <w:r>
                    <w:rPr>
                      <w:rFonts w:ascii="Arial" w:hAnsi="Arial" w:cs="Arial"/>
                      <w:b/>
                      <w:bCs/>
                      <w:i/>
                      <w:iCs/>
                      <w:sz w:val="18"/>
                      <w:szCs w:val="18"/>
                    </w:rPr>
                    <w:t>3 = satisfactory</w:t>
                  </w:r>
                </w:p>
              </w:tc>
              <w:tc>
                <w:tcPr>
                  <w:tcW w:w="778" w:type="pct"/>
                  <w:shd w:val="clear" w:color="auto" w:fill="auto"/>
                  <w:vAlign w:val="center"/>
                </w:tcPr>
                <w:p w14:paraId="0B6FCFDC" w14:textId="77777777" w:rsidR="00BB1AF3" w:rsidRPr="000901D0" w:rsidRDefault="00BB1AF3" w:rsidP="00391634">
                  <w:pPr>
                    <w:framePr w:hSpace="180" w:wrap="around" w:vAnchor="text" w:hAnchor="text" w:y="1"/>
                    <w:spacing w:before="60" w:after="120"/>
                    <w:suppressOverlap/>
                    <w:jc w:val="center"/>
                    <w:rPr>
                      <w:rFonts w:ascii="Arial" w:hAnsi="Arial" w:cs="Arial"/>
                      <w:b/>
                      <w:bCs/>
                      <w:i/>
                      <w:iCs/>
                      <w:sz w:val="18"/>
                      <w:szCs w:val="18"/>
                    </w:rPr>
                  </w:pPr>
                  <w:r>
                    <w:rPr>
                      <w:rFonts w:ascii="Arial" w:hAnsi="Arial" w:cs="Arial"/>
                      <w:b/>
                      <w:bCs/>
                      <w:i/>
                      <w:iCs/>
                      <w:sz w:val="18"/>
                      <w:szCs w:val="18"/>
                    </w:rPr>
                    <w:t>4 = good</w:t>
                  </w:r>
                </w:p>
              </w:tc>
              <w:tc>
                <w:tcPr>
                  <w:tcW w:w="900" w:type="pct"/>
                  <w:shd w:val="clear" w:color="auto" w:fill="auto"/>
                  <w:vAlign w:val="center"/>
                </w:tcPr>
                <w:p w14:paraId="5B85DFE5" w14:textId="77777777" w:rsidR="00BB1AF3" w:rsidRPr="000901D0" w:rsidRDefault="00BB1AF3" w:rsidP="00391634">
                  <w:pPr>
                    <w:framePr w:hSpace="180" w:wrap="around" w:vAnchor="text" w:hAnchor="text" w:y="1"/>
                    <w:spacing w:before="60" w:after="120"/>
                    <w:suppressOverlap/>
                    <w:jc w:val="center"/>
                    <w:rPr>
                      <w:rFonts w:ascii="Arial" w:hAnsi="Arial" w:cs="Arial"/>
                      <w:b/>
                      <w:bCs/>
                      <w:i/>
                      <w:iCs/>
                      <w:sz w:val="18"/>
                      <w:szCs w:val="18"/>
                    </w:rPr>
                  </w:pPr>
                  <w:r>
                    <w:rPr>
                      <w:rFonts w:ascii="Arial" w:hAnsi="Arial" w:cs="Arial"/>
                      <w:b/>
                      <w:bCs/>
                      <w:i/>
                      <w:iCs/>
                      <w:sz w:val="18"/>
                      <w:szCs w:val="18"/>
                    </w:rPr>
                    <w:t>5 = excellent</w:t>
                  </w:r>
                </w:p>
              </w:tc>
            </w:tr>
          </w:tbl>
          <w:p w14:paraId="2B79A1EB" w14:textId="75A06FD0" w:rsidR="00BB1AF3" w:rsidRPr="000901D0" w:rsidRDefault="00BB1AF3" w:rsidP="006B38C1">
            <w:pPr>
              <w:spacing w:before="240" w:after="120"/>
              <w:jc w:val="both"/>
              <w:rPr>
                <w:rFonts w:ascii="Arial" w:hAnsi="Arial" w:cs="Arial"/>
                <w:sz w:val="20"/>
                <w:szCs w:val="20"/>
              </w:rPr>
            </w:pPr>
          </w:p>
        </w:tc>
      </w:tr>
      <w:tr w:rsidR="004727B8" w:rsidRPr="000901D0" w14:paraId="371C4DFB" w14:textId="77777777" w:rsidTr="00470709">
        <w:trPr>
          <w:trHeight w:val="80"/>
        </w:trPr>
        <w:tc>
          <w:tcPr>
            <w:tcW w:w="5000" w:type="pct"/>
            <w:shd w:val="clear" w:color="auto" w:fill="auto"/>
            <w:vAlign w:val="center"/>
          </w:tcPr>
          <w:p w14:paraId="065482E1" w14:textId="73EFB7C6" w:rsidR="00F94959" w:rsidRDefault="00F94959" w:rsidP="00470709">
            <w:pPr>
              <w:rPr>
                <w:rFonts w:ascii="Arial" w:hAnsi="Arial" w:cs="Arial"/>
                <w:sz w:val="18"/>
                <w:szCs w:val="18"/>
              </w:rPr>
            </w:pPr>
          </w:p>
          <w:p w14:paraId="4E6A2735" w14:textId="59192CDC" w:rsidR="00BB1AF3" w:rsidRDefault="00BB1AF3" w:rsidP="00470709">
            <w:pPr>
              <w:rPr>
                <w:rFonts w:ascii="Arial" w:hAnsi="Arial" w:cs="Arial"/>
                <w:sz w:val="18"/>
                <w:szCs w:val="18"/>
              </w:rPr>
            </w:pPr>
            <w:r w:rsidRPr="00BB1AF3">
              <w:rPr>
                <w:rFonts w:ascii="Arial" w:hAnsi="Arial" w:cs="Arial"/>
                <w:sz w:val="18"/>
                <w:szCs w:val="18"/>
              </w:rPr>
              <w:t>The Solicitation Coordinator will multiply the Item Score by the associated Evaluation Factor (indicating the relative emphasis of the item in the overall evaluation).  The resulting product will be the item’s Raw Weighted Score for purposes of calculating the section score as indicated.</w:t>
            </w:r>
          </w:p>
          <w:p w14:paraId="35DAD2C8" w14:textId="77777777" w:rsidR="00BB1AF3" w:rsidRDefault="00BB1AF3" w:rsidP="00470709">
            <w:pPr>
              <w:rPr>
                <w:rFonts w:ascii="Arial" w:hAnsi="Arial" w:cs="Arial"/>
                <w:sz w:val="18"/>
                <w:szCs w:val="18"/>
              </w:rPr>
            </w:pPr>
          </w:p>
          <w:p w14:paraId="788F938C" w14:textId="261BA119" w:rsidR="00C14A1E" w:rsidRPr="000901D0" w:rsidRDefault="00C14A1E" w:rsidP="00E73666">
            <w:pPr>
              <w:rPr>
                <w:rFonts w:ascii="Arial" w:hAnsi="Arial" w:cs="Arial"/>
                <w:bCs/>
                <w:sz w:val="18"/>
                <w:szCs w:val="18"/>
              </w:rPr>
            </w:pPr>
            <w:r w:rsidRPr="00C14A1E">
              <w:rPr>
                <w:rFonts w:ascii="Arial" w:hAnsi="Arial" w:cs="Arial"/>
                <w:sz w:val="18"/>
                <w:szCs w:val="18"/>
              </w:rPr>
              <w:t xml:space="preserve">Prior to the </w:t>
            </w:r>
            <w:r w:rsidR="003237DD">
              <w:rPr>
                <w:rFonts w:ascii="Arial" w:hAnsi="Arial" w:cs="Arial"/>
                <w:sz w:val="18"/>
                <w:szCs w:val="18"/>
              </w:rPr>
              <w:t>Oral Presentation</w:t>
            </w:r>
            <w:r w:rsidRPr="00C14A1E">
              <w:rPr>
                <w:rFonts w:ascii="Arial" w:hAnsi="Arial" w:cs="Arial"/>
                <w:sz w:val="18"/>
                <w:szCs w:val="18"/>
              </w:rPr>
              <w:t xml:space="preserve">, </w:t>
            </w:r>
            <w:r w:rsidR="003237DD">
              <w:rPr>
                <w:rFonts w:ascii="Arial" w:hAnsi="Arial" w:cs="Arial"/>
                <w:sz w:val="18"/>
                <w:szCs w:val="18"/>
              </w:rPr>
              <w:t>Respondent</w:t>
            </w:r>
            <w:r w:rsidRPr="00C14A1E">
              <w:rPr>
                <w:rFonts w:ascii="Arial" w:hAnsi="Arial" w:cs="Arial"/>
                <w:sz w:val="18"/>
                <w:szCs w:val="18"/>
              </w:rPr>
              <w:t xml:space="preserve"> will be provided use cases which will be workflows </w:t>
            </w:r>
            <w:r w:rsidR="00967CDB">
              <w:rPr>
                <w:rFonts w:ascii="Arial" w:hAnsi="Arial" w:cs="Arial"/>
                <w:sz w:val="18"/>
                <w:szCs w:val="18"/>
              </w:rPr>
              <w:t>designed to</w:t>
            </w:r>
            <w:r w:rsidR="00967CDB" w:rsidRPr="00C14A1E">
              <w:rPr>
                <w:rFonts w:ascii="Arial" w:hAnsi="Arial" w:cs="Arial"/>
                <w:sz w:val="18"/>
                <w:szCs w:val="18"/>
              </w:rPr>
              <w:t xml:space="preserve"> </w:t>
            </w:r>
            <w:r w:rsidR="00BB1AF3">
              <w:rPr>
                <w:rFonts w:ascii="Arial" w:hAnsi="Arial" w:cs="Arial"/>
                <w:sz w:val="18"/>
                <w:szCs w:val="18"/>
              </w:rPr>
              <w:t>demonstra</w:t>
            </w:r>
            <w:r w:rsidR="00967CDB">
              <w:rPr>
                <w:rFonts w:ascii="Arial" w:hAnsi="Arial" w:cs="Arial"/>
                <w:sz w:val="18"/>
                <w:szCs w:val="18"/>
              </w:rPr>
              <w:t>te</w:t>
            </w:r>
            <w:r w:rsidR="00BB1AF3" w:rsidRPr="00C14A1E">
              <w:rPr>
                <w:rFonts w:ascii="Arial" w:hAnsi="Arial" w:cs="Arial"/>
                <w:sz w:val="18"/>
                <w:szCs w:val="18"/>
              </w:rPr>
              <w:t xml:space="preserve"> </w:t>
            </w:r>
            <w:r w:rsidRPr="00C14A1E">
              <w:rPr>
                <w:rFonts w:ascii="Arial" w:hAnsi="Arial" w:cs="Arial"/>
                <w:sz w:val="18"/>
                <w:szCs w:val="18"/>
              </w:rPr>
              <w:t xml:space="preserve">all requirements listed in this section.  </w:t>
            </w:r>
            <w:r w:rsidRPr="00C14A1E">
              <w:rPr>
                <w:rFonts w:ascii="Arial" w:hAnsi="Arial" w:cs="Arial"/>
                <w:b/>
                <w:sz w:val="18"/>
                <w:szCs w:val="18"/>
              </w:rPr>
              <w:t xml:space="preserve">The </w:t>
            </w:r>
            <w:r w:rsidR="00967CDB">
              <w:rPr>
                <w:rFonts w:ascii="Arial" w:hAnsi="Arial" w:cs="Arial"/>
                <w:b/>
                <w:sz w:val="18"/>
                <w:szCs w:val="18"/>
              </w:rPr>
              <w:t>Item S</w:t>
            </w:r>
            <w:r w:rsidRPr="00C14A1E">
              <w:rPr>
                <w:rFonts w:ascii="Arial" w:hAnsi="Arial" w:cs="Arial"/>
                <w:b/>
                <w:sz w:val="18"/>
                <w:szCs w:val="18"/>
              </w:rPr>
              <w:t xml:space="preserve">core </w:t>
            </w:r>
            <w:r w:rsidR="00BB4D49">
              <w:rPr>
                <w:rFonts w:ascii="Arial" w:hAnsi="Arial" w:cs="Arial"/>
                <w:b/>
                <w:sz w:val="18"/>
                <w:szCs w:val="18"/>
              </w:rPr>
              <w:t>may be adjusted</w:t>
            </w:r>
            <w:r w:rsidRPr="00C14A1E">
              <w:rPr>
                <w:rFonts w:ascii="Arial" w:hAnsi="Arial" w:cs="Arial"/>
                <w:b/>
                <w:sz w:val="18"/>
                <w:szCs w:val="18"/>
              </w:rPr>
              <w:t xml:space="preserve"> by </w:t>
            </w:r>
            <w:r w:rsidR="00EB14F9">
              <w:rPr>
                <w:rFonts w:ascii="Arial" w:hAnsi="Arial" w:cs="Arial"/>
                <w:b/>
                <w:sz w:val="18"/>
                <w:szCs w:val="18"/>
              </w:rPr>
              <w:t>the proposal evaluation team</w:t>
            </w:r>
            <w:r w:rsidR="00BB4D49">
              <w:rPr>
                <w:rFonts w:ascii="Arial" w:hAnsi="Arial" w:cs="Arial"/>
                <w:b/>
                <w:sz w:val="18"/>
                <w:szCs w:val="18"/>
              </w:rPr>
              <w:t xml:space="preserve"> based on</w:t>
            </w:r>
            <w:r w:rsidRPr="00C14A1E">
              <w:rPr>
                <w:rFonts w:ascii="Arial" w:hAnsi="Arial" w:cs="Arial"/>
                <w:b/>
                <w:sz w:val="18"/>
                <w:szCs w:val="18"/>
              </w:rPr>
              <w:t xml:space="preserve"> </w:t>
            </w:r>
            <w:r w:rsidR="003237DD">
              <w:rPr>
                <w:rFonts w:ascii="Arial" w:hAnsi="Arial" w:cs="Arial"/>
                <w:b/>
                <w:sz w:val="18"/>
                <w:szCs w:val="18"/>
              </w:rPr>
              <w:t>Oral Presentations</w:t>
            </w:r>
            <w:r w:rsidRPr="00C14A1E">
              <w:rPr>
                <w:rFonts w:ascii="Arial" w:hAnsi="Arial" w:cs="Arial"/>
                <w:b/>
                <w:sz w:val="18"/>
                <w:szCs w:val="18"/>
              </w:rPr>
              <w:t>.</w:t>
            </w:r>
            <w:r w:rsidRPr="00C14A1E">
              <w:rPr>
                <w:rFonts w:ascii="Arial" w:hAnsi="Arial" w:cs="Arial"/>
                <w:sz w:val="18"/>
                <w:szCs w:val="18"/>
              </w:rPr>
              <w:t xml:space="preserve">  </w:t>
            </w:r>
          </w:p>
        </w:tc>
      </w:tr>
    </w:tbl>
    <w:p w14:paraId="53E87438" w14:textId="5B13D9ED" w:rsidR="00CC0006" w:rsidRPr="000901D0" w:rsidRDefault="00FC015B" w:rsidP="004727B8">
      <w:pPr>
        <w:rPr>
          <w:rFonts w:ascii="Arial" w:hAnsi="Arial" w:cs="Arial"/>
          <w:bCs/>
          <w:sz w:val="4"/>
          <w:szCs w:val="4"/>
        </w:rPr>
      </w:pPr>
      <w:r>
        <w:rPr>
          <w:rFonts w:ascii="Arial" w:hAnsi="Arial" w:cs="Arial"/>
          <w:bCs/>
          <w:sz w:val="4"/>
          <w:szCs w:val="4"/>
        </w:rPr>
        <w:br w:type="textWrapping" w:clear="all"/>
      </w:r>
    </w:p>
    <w:tbl>
      <w:tblPr>
        <w:tblW w:w="151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280"/>
        <w:gridCol w:w="1510"/>
        <w:gridCol w:w="988"/>
        <w:gridCol w:w="2740"/>
        <w:gridCol w:w="2572"/>
        <w:gridCol w:w="20"/>
        <w:gridCol w:w="430"/>
        <w:gridCol w:w="832"/>
        <w:gridCol w:w="1238"/>
        <w:gridCol w:w="990"/>
        <w:gridCol w:w="1170"/>
        <w:gridCol w:w="1350"/>
      </w:tblGrid>
      <w:tr w:rsidR="00A44329" w:rsidRPr="000901D0" w14:paraId="66DFA712" w14:textId="77777777" w:rsidTr="006677F3">
        <w:trPr>
          <w:cantSplit/>
          <w:trHeight w:val="485"/>
          <w:tblHeader/>
        </w:trPr>
        <w:tc>
          <w:tcPr>
            <w:tcW w:w="6518" w:type="dxa"/>
            <w:gridSpan w:val="4"/>
            <w:tcBorders>
              <w:top w:val="single" w:sz="4" w:space="0" w:color="auto"/>
            </w:tcBorders>
            <w:shd w:val="clear" w:color="auto" w:fill="D9D9D9"/>
          </w:tcPr>
          <w:p w14:paraId="17BF609D" w14:textId="00CFF2AE" w:rsidR="00042D56" w:rsidRPr="000901D0" w:rsidRDefault="00042D56" w:rsidP="00437B39">
            <w:pPr>
              <w:spacing w:before="240" w:after="240"/>
              <w:rPr>
                <w:rFonts w:ascii="Arial" w:hAnsi="Arial" w:cs="Arial"/>
                <w:b/>
                <w:bCs/>
                <w:sz w:val="18"/>
                <w:szCs w:val="18"/>
              </w:rPr>
            </w:pPr>
            <w:r>
              <w:rPr>
                <w:rFonts w:ascii="Arial" w:hAnsi="Arial" w:cs="Arial"/>
                <w:b/>
                <w:bCs/>
                <w:sz w:val="18"/>
                <w:szCs w:val="18"/>
              </w:rPr>
              <w:t>RESPONDENT LEGAL ENTITY NAME:</w:t>
            </w:r>
          </w:p>
        </w:tc>
        <w:tc>
          <w:tcPr>
            <w:tcW w:w="8602" w:type="dxa"/>
            <w:gridSpan w:val="8"/>
            <w:tcBorders>
              <w:top w:val="single" w:sz="4" w:space="0" w:color="auto"/>
            </w:tcBorders>
          </w:tcPr>
          <w:p w14:paraId="23EA1977" w14:textId="7293B775" w:rsidR="00042D56" w:rsidRPr="000901D0" w:rsidRDefault="00042D56" w:rsidP="00CC0006">
            <w:pPr>
              <w:spacing w:before="120" w:after="120"/>
              <w:rPr>
                <w:rFonts w:ascii="Arial" w:hAnsi="Arial" w:cs="Arial"/>
                <w:b/>
                <w:bCs/>
                <w:sz w:val="18"/>
                <w:szCs w:val="18"/>
              </w:rPr>
            </w:pPr>
          </w:p>
        </w:tc>
      </w:tr>
      <w:tr w:rsidR="005B5B0A" w:rsidRPr="000901D0" w14:paraId="4A1A67A4" w14:textId="77777777" w:rsidTr="006677F3">
        <w:trPr>
          <w:cantSplit/>
          <w:trHeight w:val="2492"/>
          <w:tblHeader/>
        </w:trPr>
        <w:tc>
          <w:tcPr>
            <w:tcW w:w="1280" w:type="dxa"/>
            <w:vMerge w:val="restart"/>
            <w:tcBorders>
              <w:top w:val="single" w:sz="4" w:space="0" w:color="auto"/>
            </w:tcBorders>
            <w:shd w:val="clear" w:color="auto" w:fill="D9D9D9"/>
            <w:vAlign w:val="center"/>
          </w:tcPr>
          <w:p w14:paraId="2D194A43" w14:textId="481F9A9A" w:rsidR="00A90DC8" w:rsidRPr="000901D0" w:rsidRDefault="00A90DC8">
            <w:pPr>
              <w:spacing w:before="60" w:after="60"/>
              <w:jc w:val="center"/>
              <w:rPr>
                <w:rFonts w:ascii="Arial" w:hAnsi="Arial" w:cs="Arial"/>
                <w:b/>
                <w:bCs/>
                <w:sz w:val="18"/>
                <w:szCs w:val="18"/>
              </w:rPr>
            </w:pPr>
            <w:r w:rsidRPr="000901D0">
              <w:rPr>
                <w:rFonts w:ascii="Arial" w:hAnsi="Arial" w:cs="Arial"/>
                <w:b/>
                <w:bCs/>
                <w:sz w:val="18"/>
                <w:szCs w:val="18"/>
              </w:rPr>
              <w:t>Response Page #</w:t>
            </w:r>
            <w:r w:rsidRPr="000901D0">
              <w:rPr>
                <w:rFonts w:ascii="Arial" w:hAnsi="Arial" w:cs="Arial"/>
                <w:b/>
                <w:bCs/>
                <w:sz w:val="18"/>
                <w:szCs w:val="18"/>
              </w:rPr>
              <w:br/>
            </w:r>
            <w:r w:rsidRPr="00462726">
              <w:rPr>
                <w:rFonts w:ascii="Arial" w:hAnsi="Arial" w:cs="Arial"/>
                <w:b/>
                <w:bCs/>
                <w:sz w:val="16"/>
                <w:szCs w:val="16"/>
              </w:rPr>
              <w:t>(Respondent completes</w:t>
            </w:r>
            <w:r>
              <w:rPr>
                <w:rFonts w:ascii="Arial" w:hAnsi="Arial" w:cs="Arial"/>
                <w:b/>
                <w:bCs/>
                <w:sz w:val="18"/>
                <w:szCs w:val="18"/>
              </w:rPr>
              <w:t>)</w:t>
            </w:r>
          </w:p>
        </w:tc>
        <w:tc>
          <w:tcPr>
            <w:tcW w:w="1510" w:type="dxa"/>
            <w:vMerge w:val="restart"/>
            <w:tcBorders>
              <w:top w:val="single" w:sz="4" w:space="0" w:color="auto"/>
            </w:tcBorders>
            <w:shd w:val="clear" w:color="auto" w:fill="D9D9D9"/>
            <w:vAlign w:val="center"/>
          </w:tcPr>
          <w:p w14:paraId="1B79E8EB" w14:textId="1D272201" w:rsidR="00A90DC8" w:rsidRPr="00E17150" w:rsidRDefault="00A90DC8" w:rsidP="00470709">
            <w:pPr>
              <w:spacing w:before="60" w:after="60"/>
              <w:jc w:val="center"/>
              <w:rPr>
                <w:rFonts w:ascii="Arial" w:hAnsi="Arial" w:cs="Arial"/>
                <w:b/>
                <w:bCs/>
                <w:sz w:val="18"/>
                <w:szCs w:val="18"/>
              </w:rPr>
            </w:pPr>
            <w:r w:rsidRPr="00932D3E">
              <w:rPr>
                <w:rFonts w:ascii="Arial" w:hAnsi="Arial" w:cs="Arial"/>
                <w:b/>
                <w:sz w:val="18"/>
              </w:rPr>
              <w:t>Item Category</w:t>
            </w:r>
          </w:p>
        </w:tc>
        <w:tc>
          <w:tcPr>
            <w:tcW w:w="988" w:type="dxa"/>
            <w:vMerge w:val="restart"/>
            <w:tcBorders>
              <w:top w:val="single" w:sz="4" w:space="0" w:color="auto"/>
            </w:tcBorders>
            <w:shd w:val="clear" w:color="auto" w:fill="D9D9D9"/>
            <w:vAlign w:val="center"/>
          </w:tcPr>
          <w:p w14:paraId="3E42B552" w14:textId="70EEFD57" w:rsidR="00A90DC8" w:rsidRPr="000901D0" w:rsidRDefault="00A90DC8" w:rsidP="00470709">
            <w:pPr>
              <w:spacing w:before="60" w:after="60"/>
              <w:jc w:val="center"/>
              <w:rPr>
                <w:rFonts w:ascii="Arial" w:hAnsi="Arial" w:cs="Arial"/>
                <w:b/>
                <w:bCs/>
                <w:sz w:val="18"/>
                <w:szCs w:val="18"/>
              </w:rPr>
            </w:pPr>
            <w:r>
              <w:rPr>
                <w:rFonts w:ascii="Arial" w:hAnsi="Arial" w:cs="Arial"/>
                <w:b/>
                <w:bCs/>
                <w:sz w:val="18"/>
                <w:szCs w:val="18"/>
              </w:rPr>
              <w:t>Item Ref.</w:t>
            </w:r>
          </w:p>
        </w:tc>
        <w:tc>
          <w:tcPr>
            <w:tcW w:w="5332" w:type="dxa"/>
            <w:gridSpan w:val="3"/>
            <w:vMerge w:val="restart"/>
            <w:tcBorders>
              <w:top w:val="single" w:sz="4" w:space="0" w:color="auto"/>
            </w:tcBorders>
            <w:shd w:val="clear" w:color="auto" w:fill="D9D9D9"/>
            <w:vAlign w:val="center"/>
          </w:tcPr>
          <w:p w14:paraId="02C11A8A" w14:textId="77777777" w:rsidR="00A90DC8" w:rsidRDefault="00A90DC8" w:rsidP="00470709">
            <w:pPr>
              <w:spacing w:before="60" w:after="60"/>
              <w:jc w:val="center"/>
              <w:rPr>
                <w:rFonts w:ascii="Arial" w:hAnsi="Arial" w:cs="Arial"/>
                <w:b/>
                <w:bCs/>
                <w:sz w:val="18"/>
                <w:szCs w:val="18"/>
              </w:rPr>
            </w:pPr>
            <w:r>
              <w:rPr>
                <w:rFonts w:ascii="Arial" w:hAnsi="Arial" w:cs="Arial"/>
                <w:b/>
                <w:bCs/>
                <w:sz w:val="18"/>
                <w:szCs w:val="18"/>
              </w:rPr>
              <w:t xml:space="preserve">Section C— </w:t>
            </w:r>
            <w:r>
              <w:rPr>
                <w:rFonts w:ascii="Arial" w:hAnsi="Arial" w:cs="Arial"/>
                <w:b/>
                <w:sz w:val="18"/>
                <w:szCs w:val="18"/>
              </w:rPr>
              <w:t xml:space="preserve">Technical Qualifications, </w:t>
            </w:r>
            <w:r>
              <w:rPr>
                <w:rFonts w:ascii="Arial" w:hAnsi="Arial" w:cs="Arial"/>
                <w:b/>
                <w:sz w:val="18"/>
                <w:szCs w:val="18"/>
              </w:rPr>
              <w:br/>
              <w:t>Experience &amp; Approach</w:t>
            </w:r>
            <w:r>
              <w:rPr>
                <w:rFonts w:ascii="Arial" w:hAnsi="Arial" w:cs="Arial"/>
                <w:b/>
                <w:bCs/>
                <w:sz w:val="18"/>
                <w:szCs w:val="18"/>
              </w:rPr>
              <w:t xml:space="preserve"> Items</w:t>
            </w:r>
          </w:p>
          <w:p w14:paraId="091854C1" w14:textId="37B2DB7B" w:rsidR="00A90DC8" w:rsidRPr="00932D3E" w:rsidRDefault="00A90DC8" w:rsidP="00470709">
            <w:pPr>
              <w:pStyle w:val="TableParagraph"/>
              <w:spacing w:before="61"/>
              <w:ind w:right="147"/>
              <w:jc w:val="center"/>
              <w:rPr>
                <w:sz w:val="18"/>
                <w:szCs w:val="18"/>
              </w:rPr>
            </w:pPr>
            <w:r w:rsidRPr="00E17150">
              <w:rPr>
                <w:sz w:val="18"/>
                <w:szCs w:val="18"/>
              </w:rPr>
              <w:t xml:space="preserve">Please describe </w:t>
            </w:r>
            <w:r>
              <w:rPr>
                <w:sz w:val="18"/>
                <w:szCs w:val="18"/>
              </w:rPr>
              <w:t>if your</w:t>
            </w:r>
            <w:r w:rsidRPr="00E17150">
              <w:rPr>
                <w:sz w:val="18"/>
                <w:szCs w:val="18"/>
              </w:rPr>
              <w:t xml:space="preserve"> product meets</w:t>
            </w:r>
            <w:r>
              <w:rPr>
                <w:sz w:val="18"/>
                <w:szCs w:val="18"/>
              </w:rPr>
              <w:t xml:space="preserve"> the</w:t>
            </w:r>
            <w:r w:rsidRPr="00E17150">
              <w:rPr>
                <w:sz w:val="18"/>
                <w:szCs w:val="18"/>
              </w:rPr>
              <w:t xml:space="preserve"> </w:t>
            </w:r>
            <w:r>
              <w:rPr>
                <w:sz w:val="18"/>
                <w:szCs w:val="18"/>
              </w:rPr>
              <w:t xml:space="preserve">below requirement </w:t>
            </w:r>
            <w:r w:rsidRPr="00E17150">
              <w:rPr>
                <w:sz w:val="18"/>
                <w:szCs w:val="18"/>
              </w:rPr>
              <w:t>in separate document and</w:t>
            </w:r>
            <w:r>
              <w:rPr>
                <w:sz w:val="18"/>
                <w:szCs w:val="18"/>
              </w:rPr>
              <w:t>, if applicable,</w:t>
            </w:r>
            <w:r w:rsidRPr="00E17150">
              <w:rPr>
                <w:sz w:val="18"/>
                <w:szCs w:val="18"/>
              </w:rPr>
              <w:t xml:space="preserve"> </w:t>
            </w:r>
            <w:r>
              <w:rPr>
                <w:sz w:val="18"/>
                <w:szCs w:val="18"/>
              </w:rPr>
              <w:t>explain how the requirement is met. P</w:t>
            </w:r>
            <w:r w:rsidRPr="00E17150">
              <w:rPr>
                <w:sz w:val="18"/>
                <w:szCs w:val="18"/>
              </w:rPr>
              <w:t>rovide Response Page #</w:t>
            </w:r>
            <w:r>
              <w:rPr>
                <w:sz w:val="18"/>
                <w:szCs w:val="18"/>
              </w:rPr>
              <w:t>.</w:t>
            </w:r>
          </w:p>
          <w:p w14:paraId="2032E17C" w14:textId="50546D5D" w:rsidR="00A90DC8" w:rsidRPr="000901D0" w:rsidRDefault="00A90DC8" w:rsidP="00470709">
            <w:pPr>
              <w:spacing w:before="60" w:after="60"/>
              <w:jc w:val="center"/>
              <w:rPr>
                <w:rFonts w:ascii="Arial" w:hAnsi="Arial" w:cs="Arial"/>
                <w:b/>
                <w:bCs/>
                <w:sz w:val="18"/>
                <w:szCs w:val="18"/>
              </w:rPr>
            </w:pPr>
            <w:r>
              <w:rPr>
                <w:rFonts w:ascii="Arial" w:hAnsi="Arial" w:cs="Arial"/>
                <w:sz w:val="18"/>
                <w:szCs w:val="18"/>
              </w:rPr>
              <w:t>In the event Respondent is invited for an Oral Presentation, Respondent</w:t>
            </w:r>
            <w:r w:rsidRPr="00932D3E">
              <w:rPr>
                <w:rFonts w:ascii="Arial" w:hAnsi="Arial" w:cs="Arial"/>
                <w:sz w:val="18"/>
                <w:szCs w:val="18"/>
              </w:rPr>
              <w:t xml:space="preserve"> will be provided use cases based on the below requirements and asked to demonstrate how </w:t>
            </w:r>
            <w:r>
              <w:rPr>
                <w:rFonts w:ascii="Arial" w:hAnsi="Arial" w:cs="Arial"/>
                <w:sz w:val="18"/>
                <w:szCs w:val="18"/>
              </w:rPr>
              <w:t>Respondent’s</w:t>
            </w:r>
            <w:r w:rsidRPr="00932D3E">
              <w:rPr>
                <w:rFonts w:ascii="Arial" w:hAnsi="Arial" w:cs="Arial"/>
                <w:sz w:val="18"/>
                <w:szCs w:val="18"/>
              </w:rPr>
              <w:t xml:space="preserve"> product meets the requirements</w:t>
            </w:r>
            <w:r>
              <w:rPr>
                <w:rFonts w:ascii="Arial" w:hAnsi="Arial" w:cs="Arial"/>
                <w:sz w:val="18"/>
                <w:szCs w:val="18"/>
              </w:rPr>
              <w:t>.</w:t>
            </w:r>
          </w:p>
        </w:tc>
        <w:tc>
          <w:tcPr>
            <w:tcW w:w="2500" w:type="dxa"/>
            <w:gridSpan w:val="3"/>
            <w:vMerge w:val="restart"/>
            <w:tcBorders>
              <w:top w:val="single" w:sz="4" w:space="0" w:color="auto"/>
            </w:tcBorders>
            <w:shd w:val="clear" w:color="auto" w:fill="D9D9D9"/>
          </w:tcPr>
          <w:p w14:paraId="08D2C185" w14:textId="1344EB64" w:rsidR="00A90DC8" w:rsidRDefault="00A90DC8">
            <w:pPr>
              <w:pStyle w:val="TableParagraph"/>
              <w:spacing w:before="57"/>
              <w:ind w:left="125" w:right="114" w:firstLine="1"/>
              <w:jc w:val="center"/>
              <w:rPr>
                <w:b/>
                <w:sz w:val="18"/>
              </w:rPr>
            </w:pPr>
            <w:r>
              <w:rPr>
                <w:b/>
                <w:sz w:val="18"/>
              </w:rPr>
              <w:t>Response Summary</w:t>
            </w:r>
          </w:p>
          <w:p w14:paraId="5C45007B" w14:textId="6FE9D48B" w:rsidR="00A90DC8" w:rsidRPr="00462726" w:rsidRDefault="00A90DC8" w:rsidP="00470709">
            <w:pPr>
              <w:pStyle w:val="TableParagraph"/>
              <w:spacing w:before="57"/>
              <w:ind w:left="125" w:right="114" w:firstLine="1"/>
              <w:jc w:val="center"/>
              <w:rPr>
                <w:sz w:val="18"/>
              </w:rPr>
            </w:pPr>
            <w:r w:rsidRPr="00462726">
              <w:rPr>
                <w:sz w:val="18"/>
              </w:rPr>
              <w:t xml:space="preserve">Respondent shall complete this column as part of its response and respond with the letter D, P, M, or F for each Item: </w:t>
            </w:r>
          </w:p>
          <w:p w14:paraId="01ADBC91" w14:textId="77777777" w:rsidR="00A90DC8" w:rsidRPr="00462726" w:rsidRDefault="00A90DC8" w:rsidP="00470709">
            <w:pPr>
              <w:pStyle w:val="TableParagraph"/>
              <w:spacing w:before="57"/>
              <w:ind w:left="125" w:right="114" w:firstLine="1"/>
              <w:jc w:val="center"/>
              <w:rPr>
                <w:sz w:val="18"/>
              </w:rPr>
            </w:pPr>
          </w:p>
          <w:p w14:paraId="41FCB23E" w14:textId="2F8606D3" w:rsidR="00A90DC8" w:rsidRPr="00462726" w:rsidRDefault="00A90DC8" w:rsidP="00462726">
            <w:pPr>
              <w:pStyle w:val="TableParagraph"/>
              <w:spacing w:before="57"/>
              <w:ind w:right="114"/>
              <w:rPr>
                <w:sz w:val="18"/>
              </w:rPr>
            </w:pPr>
            <w:r w:rsidRPr="00236E55">
              <w:rPr>
                <w:b/>
                <w:sz w:val="18"/>
              </w:rPr>
              <w:t>D</w:t>
            </w:r>
            <w:r w:rsidRPr="00462726">
              <w:rPr>
                <w:sz w:val="18"/>
              </w:rPr>
              <w:t>- Does Not Meet</w:t>
            </w:r>
          </w:p>
          <w:p w14:paraId="3C736E58" w14:textId="65A8B226" w:rsidR="00A90DC8" w:rsidRPr="00462726" w:rsidRDefault="00A90DC8" w:rsidP="00646760">
            <w:pPr>
              <w:pStyle w:val="TableParagraph"/>
              <w:spacing w:before="61"/>
              <w:ind w:right="115"/>
              <w:rPr>
                <w:sz w:val="18"/>
              </w:rPr>
            </w:pPr>
            <w:r w:rsidRPr="00236E55">
              <w:rPr>
                <w:b/>
                <w:sz w:val="18"/>
              </w:rPr>
              <w:t>P</w:t>
            </w:r>
            <w:r w:rsidRPr="00462726">
              <w:rPr>
                <w:sz w:val="18"/>
              </w:rPr>
              <w:t xml:space="preserve">- Partially Meets </w:t>
            </w:r>
          </w:p>
          <w:p w14:paraId="5E43A963" w14:textId="04386034" w:rsidR="00A90DC8" w:rsidRPr="00462726" w:rsidRDefault="00A90DC8" w:rsidP="00646760">
            <w:pPr>
              <w:pStyle w:val="TableParagraph"/>
              <w:spacing w:before="61"/>
              <w:ind w:right="115"/>
              <w:rPr>
                <w:sz w:val="18"/>
              </w:rPr>
            </w:pPr>
            <w:r w:rsidRPr="00236E55">
              <w:rPr>
                <w:b/>
                <w:sz w:val="18"/>
              </w:rPr>
              <w:t>M</w:t>
            </w:r>
            <w:r w:rsidRPr="00462726">
              <w:rPr>
                <w:sz w:val="18"/>
              </w:rPr>
              <w:t xml:space="preserve">- Meets </w:t>
            </w:r>
            <w:r>
              <w:rPr>
                <w:sz w:val="18"/>
              </w:rPr>
              <w:t xml:space="preserve">    </w:t>
            </w:r>
            <w:r w:rsidRPr="00462726">
              <w:rPr>
                <w:sz w:val="18"/>
              </w:rPr>
              <w:t>(Completely)</w:t>
            </w:r>
          </w:p>
          <w:p w14:paraId="0F45AE06" w14:textId="0A3F3BE0" w:rsidR="00A90DC8" w:rsidRPr="00470709" w:rsidDel="00C22AED" w:rsidRDefault="00A90DC8" w:rsidP="00462726">
            <w:pPr>
              <w:pStyle w:val="TableParagraph"/>
              <w:spacing w:before="61"/>
              <w:ind w:right="115"/>
              <w:rPr>
                <w:b/>
                <w:sz w:val="18"/>
              </w:rPr>
            </w:pPr>
            <w:r w:rsidRPr="00236E55">
              <w:rPr>
                <w:b/>
                <w:sz w:val="18"/>
              </w:rPr>
              <w:t>F</w:t>
            </w:r>
            <w:r w:rsidRPr="00462726">
              <w:rPr>
                <w:sz w:val="18"/>
              </w:rPr>
              <w:t xml:space="preserve">- Future Release </w:t>
            </w:r>
          </w:p>
        </w:tc>
        <w:tc>
          <w:tcPr>
            <w:tcW w:w="990" w:type="dxa"/>
            <w:tcBorders>
              <w:top w:val="single" w:sz="4" w:space="0" w:color="auto"/>
            </w:tcBorders>
            <w:shd w:val="clear" w:color="auto" w:fill="A6A6A6" w:themeFill="background1" w:themeFillShade="A6"/>
            <w:vAlign w:val="center"/>
          </w:tcPr>
          <w:p w14:paraId="2F903584" w14:textId="77777777" w:rsidR="00A90DC8" w:rsidRDefault="00A90DC8" w:rsidP="00470709">
            <w:pPr>
              <w:pStyle w:val="TableParagraph"/>
              <w:spacing w:before="57"/>
              <w:ind w:left="125" w:right="114" w:firstLine="1"/>
              <w:jc w:val="center"/>
              <w:rPr>
                <w:b/>
                <w:sz w:val="18"/>
              </w:rPr>
            </w:pPr>
            <w:r>
              <w:rPr>
                <w:b/>
                <w:sz w:val="18"/>
              </w:rPr>
              <w:t>Item Score</w:t>
            </w:r>
          </w:p>
          <w:p w14:paraId="3D739D44" w14:textId="77777777" w:rsidR="00A90DC8" w:rsidRPr="00470709" w:rsidRDefault="00A90DC8" w:rsidP="00470709">
            <w:pPr>
              <w:pStyle w:val="TableParagraph"/>
              <w:spacing w:before="57"/>
              <w:ind w:left="125" w:right="114" w:firstLine="1"/>
              <w:jc w:val="center"/>
              <w:rPr>
                <w:b/>
                <w:sz w:val="18"/>
              </w:rPr>
            </w:pPr>
          </w:p>
        </w:tc>
        <w:tc>
          <w:tcPr>
            <w:tcW w:w="1170" w:type="dxa"/>
            <w:tcBorders>
              <w:top w:val="single" w:sz="4" w:space="0" w:color="auto"/>
            </w:tcBorders>
            <w:shd w:val="clear" w:color="auto" w:fill="A6A6A6" w:themeFill="background1" w:themeFillShade="A6"/>
            <w:vAlign w:val="center"/>
          </w:tcPr>
          <w:p w14:paraId="393B35EA" w14:textId="77777777" w:rsidR="00A90DC8" w:rsidRPr="000901D0" w:rsidRDefault="00A90DC8" w:rsidP="00470709">
            <w:pPr>
              <w:spacing w:before="60" w:after="60"/>
              <w:jc w:val="center"/>
              <w:rPr>
                <w:rFonts w:ascii="Arial" w:hAnsi="Arial" w:cs="Arial"/>
                <w:b/>
                <w:bCs/>
                <w:sz w:val="18"/>
                <w:szCs w:val="18"/>
              </w:rPr>
            </w:pPr>
            <w:r>
              <w:rPr>
                <w:rFonts w:ascii="Arial" w:hAnsi="Arial" w:cs="Arial"/>
                <w:b/>
                <w:bCs/>
                <w:sz w:val="18"/>
                <w:szCs w:val="18"/>
              </w:rPr>
              <w:t>Evaluation Factor</w:t>
            </w:r>
          </w:p>
          <w:p w14:paraId="74FD88BC" w14:textId="549EEA79" w:rsidR="00A90DC8" w:rsidRDefault="00A90DC8" w:rsidP="00470709">
            <w:pPr>
              <w:spacing w:before="60" w:after="60"/>
              <w:jc w:val="center"/>
              <w:rPr>
                <w:rFonts w:ascii="Arial" w:hAnsi="Arial" w:cs="Arial"/>
                <w:b/>
                <w:bCs/>
                <w:sz w:val="18"/>
                <w:szCs w:val="18"/>
              </w:rPr>
            </w:pPr>
          </w:p>
        </w:tc>
        <w:tc>
          <w:tcPr>
            <w:tcW w:w="1350" w:type="dxa"/>
            <w:tcBorders>
              <w:top w:val="single" w:sz="4" w:space="0" w:color="auto"/>
            </w:tcBorders>
            <w:shd w:val="clear" w:color="auto" w:fill="A6A6A6" w:themeFill="background1" w:themeFillShade="A6"/>
            <w:vAlign w:val="center"/>
          </w:tcPr>
          <w:p w14:paraId="2BF7523B" w14:textId="5B227993" w:rsidR="00A90DC8" w:rsidRPr="000901D0" w:rsidRDefault="00042D56" w:rsidP="00470709">
            <w:pPr>
              <w:spacing w:before="60" w:after="60"/>
              <w:jc w:val="center"/>
              <w:rPr>
                <w:rFonts w:ascii="Arial" w:hAnsi="Arial" w:cs="Arial"/>
                <w:b/>
                <w:bCs/>
                <w:sz w:val="18"/>
                <w:szCs w:val="18"/>
              </w:rPr>
            </w:pPr>
            <w:r>
              <w:rPr>
                <w:rFonts w:ascii="Arial" w:hAnsi="Arial" w:cs="Arial"/>
                <w:b/>
                <w:bCs/>
                <w:sz w:val="18"/>
                <w:szCs w:val="18"/>
              </w:rPr>
              <w:t xml:space="preserve"> Raw Weighted Score </w:t>
            </w:r>
          </w:p>
        </w:tc>
      </w:tr>
      <w:tr w:rsidR="005B5B0A" w:rsidRPr="000901D0" w14:paraId="08786E0A" w14:textId="77777777" w:rsidTr="006677F3">
        <w:trPr>
          <w:cantSplit/>
          <w:trHeight w:val="53"/>
          <w:tblHeader/>
        </w:trPr>
        <w:tc>
          <w:tcPr>
            <w:tcW w:w="1280" w:type="dxa"/>
            <w:vMerge/>
            <w:shd w:val="clear" w:color="auto" w:fill="D9D9D9"/>
            <w:vAlign w:val="center"/>
          </w:tcPr>
          <w:p w14:paraId="29619EF6" w14:textId="77777777" w:rsidR="00042D56" w:rsidRPr="000901D0" w:rsidRDefault="00042D56">
            <w:pPr>
              <w:spacing w:before="60" w:after="60"/>
              <w:jc w:val="center"/>
              <w:rPr>
                <w:rFonts w:ascii="Arial" w:hAnsi="Arial" w:cs="Arial"/>
                <w:b/>
                <w:bCs/>
                <w:sz w:val="18"/>
                <w:szCs w:val="18"/>
              </w:rPr>
            </w:pPr>
          </w:p>
        </w:tc>
        <w:tc>
          <w:tcPr>
            <w:tcW w:w="1510" w:type="dxa"/>
            <w:vMerge/>
            <w:shd w:val="clear" w:color="auto" w:fill="D9D9D9"/>
            <w:vAlign w:val="center"/>
          </w:tcPr>
          <w:p w14:paraId="211C1BA3" w14:textId="77777777" w:rsidR="00042D56" w:rsidRPr="00932D3E" w:rsidRDefault="00042D56" w:rsidP="00470709">
            <w:pPr>
              <w:spacing w:before="60" w:after="60"/>
              <w:jc w:val="center"/>
              <w:rPr>
                <w:rFonts w:ascii="Arial" w:hAnsi="Arial" w:cs="Arial"/>
                <w:b/>
                <w:sz w:val="18"/>
              </w:rPr>
            </w:pPr>
          </w:p>
        </w:tc>
        <w:tc>
          <w:tcPr>
            <w:tcW w:w="988" w:type="dxa"/>
            <w:vMerge/>
            <w:shd w:val="clear" w:color="auto" w:fill="D9D9D9"/>
            <w:vAlign w:val="center"/>
          </w:tcPr>
          <w:p w14:paraId="4E5CEEA4" w14:textId="77777777" w:rsidR="00042D56" w:rsidRDefault="00042D56" w:rsidP="00470709">
            <w:pPr>
              <w:spacing w:before="60" w:after="60"/>
              <w:jc w:val="center"/>
              <w:rPr>
                <w:rFonts w:ascii="Arial" w:hAnsi="Arial" w:cs="Arial"/>
                <w:b/>
                <w:bCs/>
                <w:sz w:val="18"/>
                <w:szCs w:val="18"/>
              </w:rPr>
            </w:pPr>
          </w:p>
        </w:tc>
        <w:tc>
          <w:tcPr>
            <w:tcW w:w="5332" w:type="dxa"/>
            <w:gridSpan w:val="3"/>
            <w:vMerge/>
            <w:shd w:val="clear" w:color="auto" w:fill="D9D9D9"/>
            <w:vAlign w:val="center"/>
          </w:tcPr>
          <w:p w14:paraId="5E3BECC8" w14:textId="77777777" w:rsidR="00042D56" w:rsidRDefault="00042D56" w:rsidP="00470709">
            <w:pPr>
              <w:spacing w:before="60" w:after="60"/>
              <w:jc w:val="center"/>
              <w:rPr>
                <w:rFonts w:ascii="Arial" w:hAnsi="Arial" w:cs="Arial"/>
                <w:b/>
                <w:bCs/>
                <w:sz w:val="18"/>
                <w:szCs w:val="18"/>
              </w:rPr>
            </w:pPr>
          </w:p>
        </w:tc>
        <w:tc>
          <w:tcPr>
            <w:tcW w:w="2500" w:type="dxa"/>
            <w:gridSpan w:val="3"/>
            <w:vMerge/>
            <w:shd w:val="clear" w:color="auto" w:fill="D9D9D9"/>
          </w:tcPr>
          <w:p w14:paraId="3BF7A161" w14:textId="77777777" w:rsidR="00042D56" w:rsidRDefault="00042D56">
            <w:pPr>
              <w:pStyle w:val="TableParagraph"/>
              <w:spacing w:before="57"/>
              <w:ind w:left="125" w:right="114" w:firstLine="1"/>
              <w:jc w:val="center"/>
              <w:rPr>
                <w:b/>
                <w:sz w:val="18"/>
              </w:rPr>
            </w:pPr>
          </w:p>
        </w:tc>
        <w:tc>
          <w:tcPr>
            <w:tcW w:w="3510" w:type="dxa"/>
            <w:gridSpan w:val="3"/>
            <w:tcBorders>
              <w:top w:val="single" w:sz="4" w:space="0" w:color="auto"/>
            </w:tcBorders>
            <w:shd w:val="clear" w:color="auto" w:fill="A6A6A6" w:themeFill="background1" w:themeFillShade="A6"/>
            <w:vAlign w:val="center"/>
          </w:tcPr>
          <w:p w14:paraId="25F6CF38" w14:textId="7DA26A0E" w:rsidR="00042D56" w:rsidRDefault="00042D56" w:rsidP="00470709">
            <w:pPr>
              <w:pStyle w:val="TableParagraph"/>
              <w:spacing w:before="57"/>
              <w:ind w:left="125" w:right="114" w:firstLine="1"/>
              <w:jc w:val="center"/>
              <w:rPr>
                <w:b/>
                <w:sz w:val="18"/>
              </w:rPr>
            </w:pPr>
            <w:r>
              <w:rPr>
                <w:b/>
                <w:sz w:val="18"/>
              </w:rPr>
              <w:t>THDA USE ONLY</w:t>
            </w:r>
          </w:p>
        </w:tc>
      </w:tr>
      <w:tr w:rsidR="005B5B0A" w:rsidRPr="00963A42" w14:paraId="04499573" w14:textId="77777777" w:rsidTr="006677F3">
        <w:tc>
          <w:tcPr>
            <w:tcW w:w="1280" w:type="dxa"/>
            <w:shd w:val="clear" w:color="auto" w:fill="auto"/>
          </w:tcPr>
          <w:p w14:paraId="7206DFFB" w14:textId="77777777" w:rsidR="00EF7EA9" w:rsidRPr="001922F8" w:rsidRDefault="00EF7EA9" w:rsidP="00BF769F">
            <w:pPr>
              <w:spacing w:before="120" w:after="20"/>
              <w:ind w:left="720" w:hanging="720"/>
              <w:rPr>
                <w:rFonts w:ascii="Arial" w:hAnsi="Arial" w:cs="Arial"/>
                <w:color w:val="FF0000"/>
                <w:sz w:val="18"/>
                <w:szCs w:val="18"/>
              </w:rPr>
            </w:pPr>
          </w:p>
        </w:tc>
        <w:tc>
          <w:tcPr>
            <w:tcW w:w="1510" w:type="dxa"/>
          </w:tcPr>
          <w:p w14:paraId="47FC4AB4" w14:textId="02F523AC" w:rsidR="00EF7EA9" w:rsidRPr="00470709" w:rsidRDefault="00EF7EA9" w:rsidP="00BF769F">
            <w:pPr>
              <w:spacing w:before="120" w:after="20"/>
              <w:rPr>
                <w:rFonts w:ascii="Arial" w:hAnsi="Arial" w:cs="Arial"/>
                <w:b/>
                <w:bCs/>
                <w:sz w:val="18"/>
                <w:szCs w:val="18"/>
              </w:rPr>
            </w:pPr>
            <w:r w:rsidRPr="00470709">
              <w:rPr>
                <w:rFonts w:ascii="Arial" w:hAnsi="Arial" w:cs="Arial"/>
                <w:b/>
                <w:bCs/>
                <w:sz w:val="18"/>
                <w:szCs w:val="18"/>
              </w:rPr>
              <w:t>Narrative</w:t>
            </w:r>
          </w:p>
        </w:tc>
        <w:tc>
          <w:tcPr>
            <w:tcW w:w="988" w:type="dxa"/>
            <w:shd w:val="clear" w:color="auto" w:fill="auto"/>
            <w:vAlign w:val="center"/>
          </w:tcPr>
          <w:p w14:paraId="0CCBA57C" w14:textId="7E62CE9A" w:rsidR="00EF7EA9" w:rsidRPr="006C66D2" w:rsidRDefault="00EF7EA9" w:rsidP="00BF769F">
            <w:pPr>
              <w:spacing w:before="120" w:after="20"/>
              <w:rPr>
                <w:rFonts w:ascii="Arial" w:hAnsi="Arial" w:cs="Arial"/>
                <w:color w:val="FF0000"/>
                <w:sz w:val="18"/>
                <w:szCs w:val="18"/>
              </w:rPr>
            </w:pPr>
            <w:r w:rsidRPr="00932D3E">
              <w:rPr>
                <w:rFonts w:ascii="Arial" w:hAnsi="Arial" w:cs="Arial"/>
                <w:b/>
                <w:color w:val="000000"/>
                <w:sz w:val="18"/>
                <w:szCs w:val="18"/>
              </w:rPr>
              <w:t>C.1</w:t>
            </w:r>
          </w:p>
        </w:tc>
        <w:tc>
          <w:tcPr>
            <w:tcW w:w="5332" w:type="dxa"/>
            <w:gridSpan w:val="3"/>
            <w:shd w:val="clear" w:color="auto" w:fill="auto"/>
          </w:tcPr>
          <w:p w14:paraId="7B983EEA" w14:textId="0FD26484" w:rsidR="00EF7EA9" w:rsidRPr="00BF769F" w:rsidRDefault="00EF7EA9" w:rsidP="00BF769F">
            <w:pPr>
              <w:spacing w:before="120" w:after="20"/>
              <w:rPr>
                <w:rFonts w:ascii="Arial" w:hAnsi="Arial" w:cs="Arial"/>
                <w:sz w:val="18"/>
                <w:szCs w:val="18"/>
              </w:rPr>
            </w:pPr>
            <w:r w:rsidRPr="00BF769F">
              <w:rPr>
                <w:rFonts w:ascii="Arial" w:hAnsi="Arial" w:cs="Arial"/>
                <w:bCs/>
                <w:sz w:val="18"/>
                <w:szCs w:val="18"/>
              </w:rPr>
              <w:t>Provide</w:t>
            </w:r>
            <w:r w:rsidRPr="00BF769F">
              <w:rPr>
                <w:rFonts w:ascii="Arial" w:hAnsi="Arial" w:cs="Arial"/>
                <w:b/>
                <w:bCs/>
                <w:sz w:val="18"/>
                <w:szCs w:val="18"/>
              </w:rPr>
              <w:t xml:space="preserve"> </w:t>
            </w:r>
            <w:r w:rsidRPr="00BF769F">
              <w:rPr>
                <w:rFonts w:ascii="Arial" w:hAnsi="Arial" w:cs="Arial"/>
                <w:sz w:val="18"/>
                <w:szCs w:val="18"/>
              </w:rPr>
              <w:t>a narrative that illustrates the Respondent’s understanding</w:t>
            </w:r>
            <w:r w:rsidRPr="00BF769F">
              <w:rPr>
                <w:rFonts w:ascii="Arial" w:hAnsi="Arial" w:cs="Arial"/>
                <w:bCs/>
                <w:sz w:val="18"/>
                <w:szCs w:val="18"/>
              </w:rPr>
              <w:t xml:space="preserve"> </w:t>
            </w:r>
            <w:r w:rsidRPr="00BF769F">
              <w:rPr>
                <w:rFonts w:ascii="Arial" w:hAnsi="Arial" w:cs="Arial"/>
                <w:sz w:val="18"/>
                <w:szCs w:val="18"/>
              </w:rPr>
              <w:t>of THDA’s requirements and project schedule.</w:t>
            </w:r>
          </w:p>
        </w:tc>
        <w:tc>
          <w:tcPr>
            <w:tcW w:w="2500" w:type="dxa"/>
            <w:gridSpan w:val="3"/>
          </w:tcPr>
          <w:p w14:paraId="38B84682" w14:textId="77777777" w:rsidR="00EF7EA9" w:rsidRPr="00932D3E" w:rsidDel="00BF769F" w:rsidRDefault="00EF7EA9" w:rsidP="00BF769F">
            <w:pPr>
              <w:spacing w:before="120" w:after="20"/>
              <w:jc w:val="center"/>
              <w:rPr>
                <w:rFonts w:ascii="Arial" w:hAnsi="Arial" w:cs="Arial"/>
                <w:b/>
                <w:bCs/>
                <w:color w:val="FF0000"/>
                <w:sz w:val="18"/>
                <w:szCs w:val="18"/>
              </w:rPr>
            </w:pPr>
          </w:p>
        </w:tc>
        <w:tc>
          <w:tcPr>
            <w:tcW w:w="990" w:type="dxa"/>
            <w:shd w:val="clear" w:color="auto" w:fill="D9D9D9" w:themeFill="background1" w:themeFillShade="D9"/>
            <w:vAlign w:val="bottom"/>
          </w:tcPr>
          <w:p w14:paraId="47236BD5" w14:textId="7F31E8AE" w:rsidR="00EF7EA9" w:rsidRPr="00870CBC" w:rsidDel="00BF769F" w:rsidRDefault="00EF7EA9">
            <w:pPr>
              <w:spacing w:before="120" w:after="20"/>
              <w:jc w:val="center"/>
              <w:rPr>
                <w:rFonts w:ascii="Arial" w:hAnsi="Arial" w:cs="Arial"/>
                <w:bCs/>
                <w:color w:val="FF0000"/>
                <w:sz w:val="18"/>
                <w:szCs w:val="18"/>
              </w:rPr>
            </w:pPr>
          </w:p>
        </w:tc>
        <w:tc>
          <w:tcPr>
            <w:tcW w:w="1170" w:type="dxa"/>
            <w:shd w:val="clear" w:color="auto" w:fill="D9D9D9" w:themeFill="background1" w:themeFillShade="D9"/>
            <w:vAlign w:val="bottom"/>
          </w:tcPr>
          <w:p w14:paraId="4F996D5D" w14:textId="6AB83621" w:rsidR="00EF7EA9" w:rsidRPr="00963A42" w:rsidRDefault="00EF7EA9">
            <w:pPr>
              <w:spacing w:before="120" w:after="20"/>
              <w:jc w:val="center"/>
              <w:rPr>
                <w:rFonts w:ascii="Arial" w:hAnsi="Arial" w:cs="Arial"/>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C05598F" w14:textId="77777777" w:rsidR="00EF7EA9" w:rsidRPr="00870CBC" w:rsidRDefault="00EF7EA9">
            <w:pPr>
              <w:spacing w:before="120" w:after="20"/>
              <w:jc w:val="center"/>
              <w:rPr>
                <w:rFonts w:ascii="Arial" w:hAnsi="Arial" w:cs="Arial"/>
                <w:bCs/>
                <w:sz w:val="18"/>
                <w:szCs w:val="18"/>
              </w:rPr>
            </w:pPr>
          </w:p>
        </w:tc>
      </w:tr>
      <w:tr w:rsidR="005B5B0A" w:rsidRPr="00963A42" w14:paraId="6E5C2D82" w14:textId="77777777" w:rsidTr="006677F3">
        <w:tc>
          <w:tcPr>
            <w:tcW w:w="1280" w:type="dxa"/>
            <w:shd w:val="clear" w:color="auto" w:fill="auto"/>
          </w:tcPr>
          <w:p w14:paraId="15F70FBB" w14:textId="77777777" w:rsidR="00EF7EA9" w:rsidRPr="001922F8" w:rsidRDefault="00EF7EA9" w:rsidP="00BF769F">
            <w:pPr>
              <w:spacing w:before="120" w:after="20"/>
              <w:ind w:left="720" w:hanging="720"/>
              <w:rPr>
                <w:rFonts w:ascii="Arial" w:hAnsi="Arial" w:cs="Arial"/>
                <w:color w:val="FF0000"/>
                <w:sz w:val="18"/>
                <w:szCs w:val="18"/>
              </w:rPr>
            </w:pPr>
          </w:p>
        </w:tc>
        <w:tc>
          <w:tcPr>
            <w:tcW w:w="1510" w:type="dxa"/>
          </w:tcPr>
          <w:p w14:paraId="61521630" w14:textId="52F57DC8" w:rsidR="00EF7EA9" w:rsidRPr="00470709" w:rsidRDefault="00EF7EA9" w:rsidP="00BF769F">
            <w:pPr>
              <w:spacing w:before="120" w:after="20"/>
              <w:rPr>
                <w:rFonts w:ascii="Arial" w:hAnsi="Arial" w:cs="Arial"/>
                <w:b/>
                <w:bCs/>
                <w:sz w:val="18"/>
                <w:szCs w:val="18"/>
              </w:rPr>
            </w:pPr>
            <w:r w:rsidRPr="00470709">
              <w:rPr>
                <w:rFonts w:ascii="Arial" w:hAnsi="Arial" w:cs="Arial"/>
                <w:b/>
                <w:bCs/>
                <w:sz w:val="18"/>
                <w:szCs w:val="18"/>
              </w:rPr>
              <w:t>Narrative</w:t>
            </w:r>
          </w:p>
        </w:tc>
        <w:tc>
          <w:tcPr>
            <w:tcW w:w="988" w:type="dxa"/>
            <w:shd w:val="clear" w:color="auto" w:fill="auto"/>
            <w:vAlign w:val="center"/>
          </w:tcPr>
          <w:p w14:paraId="42234031" w14:textId="4BB86481" w:rsidR="00EF7EA9" w:rsidRPr="006C66D2" w:rsidRDefault="00EF7EA9" w:rsidP="00BF769F">
            <w:pPr>
              <w:spacing w:before="120" w:after="20"/>
              <w:rPr>
                <w:rFonts w:ascii="Arial" w:hAnsi="Arial" w:cs="Arial"/>
                <w:color w:val="FF0000"/>
                <w:sz w:val="18"/>
                <w:szCs w:val="18"/>
              </w:rPr>
            </w:pPr>
            <w:r w:rsidRPr="00932D3E">
              <w:rPr>
                <w:rFonts w:ascii="Arial" w:hAnsi="Arial" w:cs="Arial"/>
                <w:b/>
                <w:color w:val="000000"/>
                <w:sz w:val="18"/>
                <w:szCs w:val="18"/>
              </w:rPr>
              <w:t>C.2</w:t>
            </w:r>
          </w:p>
        </w:tc>
        <w:tc>
          <w:tcPr>
            <w:tcW w:w="5332" w:type="dxa"/>
            <w:gridSpan w:val="3"/>
            <w:shd w:val="clear" w:color="auto" w:fill="auto"/>
          </w:tcPr>
          <w:p w14:paraId="5D6267AC" w14:textId="1566C95D" w:rsidR="00EF7EA9" w:rsidRPr="00BF769F" w:rsidRDefault="00EF7EA9" w:rsidP="00BF769F">
            <w:pPr>
              <w:spacing w:before="120" w:after="20"/>
              <w:rPr>
                <w:rFonts w:ascii="Arial" w:hAnsi="Arial" w:cs="Arial"/>
                <w:sz w:val="18"/>
                <w:szCs w:val="18"/>
              </w:rPr>
            </w:pPr>
            <w:r w:rsidRPr="00BF769F">
              <w:rPr>
                <w:rFonts w:ascii="Arial" w:hAnsi="Arial" w:cs="Arial"/>
                <w:sz w:val="18"/>
                <w:szCs w:val="18"/>
              </w:rPr>
              <w:t>P</w:t>
            </w:r>
            <w:r w:rsidRPr="00BF769F">
              <w:rPr>
                <w:rFonts w:ascii="Arial" w:hAnsi="Arial" w:cs="Arial"/>
                <w:bCs/>
                <w:sz w:val="18"/>
                <w:szCs w:val="18"/>
              </w:rPr>
              <w:t>rovide</w:t>
            </w:r>
            <w:r w:rsidRPr="00BF769F">
              <w:rPr>
                <w:rFonts w:ascii="Arial" w:hAnsi="Arial" w:cs="Arial"/>
                <w:b/>
                <w:bCs/>
                <w:sz w:val="18"/>
                <w:szCs w:val="18"/>
              </w:rPr>
              <w:t xml:space="preserve"> </w:t>
            </w:r>
            <w:r w:rsidRPr="00BF769F">
              <w:rPr>
                <w:rFonts w:ascii="Arial" w:hAnsi="Arial" w:cs="Arial"/>
                <w:sz w:val="18"/>
                <w:szCs w:val="18"/>
              </w:rPr>
              <w:t>a narrative that illustrates how the Respondent will complete the scope of services, accomplish required objectives, and meet THDA’s project schedule.</w:t>
            </w:r>
          </w:p>
        </w:tc>
        <w:tc>
          <w:tcPr>
            <w:tcW w:w="2500" w:type="dxa"/>
            <w:gridSpan w:val="3"/>
          </w:tcPr>
          <w:p w14:paraId="116A2D9C" w14:textId="77777777" w:rsidR="00EF7EA9" w:rsidRDefault="00EF7EA9" w:rsidP="00BF769F">
            <w:pPr>
              <w:spacing w:before="120" w:after="20"/>
              <w:jc w:val="center"/>
              <w:rPr>
                <w:rFonts w:ascii="Arial" w:hAnsi="Arial" w:cs="Arial"/>
                <w:b/>
                <w:bCs/>
                <w:color w:val="FF0000"/>
                <w:sz w:val="18"/>
                <w:szCs w:val="18"/>
              </w:rPr>
            </w:pPr>
          </w:p>
        </w:tc>
        <w:tc>
          <w:tcPr>
            <w:tcW w:w="990" w:type="dxa"/>
            <w:shd w:val="clear" w:color="auto" w:fill="D9D9D9" w:themeFill="background1" w:themeFillShade="D9"/>
            <w:vAlign w:val="bottom"/>
          </w:tcPr>
          <w:p w14:paraId="785BA7DF" w14:textId="1075C744" w:rsidR="00EF7EA9" w:rsidRPr="00870CBC" w:rsidRDefault="00EF7EA9">
            <w:pPr>
              <w:spacing w:before="120" w:after="20"/>
              <w:jc w:val="center"/>
              <w:rPr>
                <w:rFonts w:ascii="Arial" w:hAnsi="Arial" w:cs="Arial"/>
                <w:bCs/>
                <w:color w:val="FF0000"/>
                <w:sz w:val="18"/>
                <w:szCs w:val="18"/>
              </w:rPr>
            </w:pPr>
          </w:p>
        </w:tc>
        <w:tc>
          <w:tcPr>
            <w:tcW w:w="1170" w:type="dxa"/>
            <w:shd w:val="clear" w:color="auto" w:fill="D9D9D9" w:themeFill="background1" w:themeFillShade="D9"/>
            <w:vAlign w:val="bottom"/>
          </w:tcPr>
          <w:p w14:paraId="08CCD72F" w14:textId="3801840E" w:rsidR="00EF7EA9" w:rsidRPr="00963A42" w:rsidRDefault="00EF7EA9">
            <w:pPr>
              <w:spacing w:before="120" w:after="20"/>
              <w:jc w:val="center"/>
              <w:rPr>
                <w:rFonts w:ascii="Arial" w:hAnsi="Arial" w:cs="Arial"/>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3567E8D6" w14:textId="77777777" w:rsidR="00EF7EA9" w:rsidRPr="00870CBC" w:rsidRDefault="00EF7EA9">
            <w:pPr>
              <w:spacing w:before="120" w:after="20"/>
              <w:jc w:val="center"/>
              <w:rPr>
                <w:rFonts w:ascii="Arial" w:hAnsi="Arial" w:cs="Arial"/>
                <w:bCs/>
                <w:sz w:val="18"/>
                <w:szCs w:val="18"/>
              </w:rPr>
            </w:pPr>
          </w:p>
        </w:tc>
      </w:tr>
      <w:tr w:rsidR="005B5B0A" w:rsidRPr="00963A42" w14:paraId="79A259A7" w14:textId="77777777" w:rsidTr="006677F3">
        <w:tc>
          <w:tcPr>
            <w:tcW w:w="1280" w:type="dxa"/>
            <w:shd w:val="clear" w:color="auto" w:fill="auto"/>
          </w:tcPr>
          <w:p w14:paraId="614AD746" w14:textId="77777777" w:rsidR="00EF7EA9" w:rsidRPr="001922F8" w:rsidRDefault="00EF7EA9" w:rsidP="00BF769F">
            <w:pPr>
              <w:spacing w:before="120" w:after="20"/>
              <w:ind w:left="720" w:hanging="720"/>
              <w:rPr>
                <w:rFonts w:ascii="Arial" w:hAnsi="Arial" w:cs="Arial"/>
                <w:color w:val="FF0000"/>
                <w:sz w:val="18"/>
                <w:szCs w:val="18"/>
              </w:rPr>
            </w:pPr>
          </w:p>
        </w:tc>
        <w:tc>
          <w:tcPr>
            <w:tcW w:w="1510" w:type="dxa"/>
          </w:tcPr>
          <w:p w14:paraId="5B421CFA" w14:textId="0E333724" w:rsidR="00EF7EA9" w:rsidRPr="00470709" w:rsidRDefault="00EF7EA9" w:rsidP="00BF769F">
            <w:pPr>
              <w:spacing w:before="120" w:after="20"/>
              <w:rPr>
                <w:rFonts w:ascii="Arial" w:hAnsi="Arial" w:cs="Arial"/>
                <w:b/>
                <w:bCs/>
                <w:sz w:val="18"/>
                <w:szCs w:val="18"/>
              </w:rPr>
            </w:pPr>
            <w:r w:rsidRPr="00470709">
              <w:rPr>
                <w:rFonts w:ascii="Arial" w:hAnsi="Arial" w:cs="Arial"/>
                <w:b/>
                <w:bCs/>
                <w:sz w:val="18"/>
                <w:szCs w:val="18"/>
              </w:rPr>
              <w:t>Narrative</w:t>
            </w:r>
          </w:p>
        </w:tc>
        <w:tc>
          <w:tcPr>
            <w:tcW w:w="988" w:type="dxa"/>
            <w:shd w:val="clear" w:color="auto" w:fill="auto"/>
            <w:vAlign w:val="center"/>
          </w:tcPr>
          <w:p w14:paraId="0F318CCC" w14:textId="2D33CE6D" w:rsidR="00EF7EA9" w:rsidRPr="006C66D2" w:rsidRDefault="00EF7EA9" w:rsidP="00BF769F">
            <w:pPr>
              <w:spacing w:before="120" w:after="20"/>
              <w:rPr>
                <w:rFonts w:ascii="Arial" w:hAnsi="Arial" w:cs="Arial"/>
                <w:color w:val="FF0000"/>
                <w:sz w:val="18"/>
                <w:szCs w:val="18"/>
              </w:rPr>
            </w:pPr>
            <w:r w:rsidRPr="00932D3E">
              <w:rPr>
                <w:rFonts w:ascii="Arial" w:hAnsi="Arial" w:cs="Arial"/>
                <w:b/>
                <w:color w:val="000000"/>
                <w:sz w:val="18"/>
                <w:szCs w:val="18"/>
              </w:rPr>
              <w:t>C.3</w:t>
            </w:r>
          </w:p>
        </w:tc>
        <w:tc>
          <w:tcPr>
            <w:tcW w:w="5332" w:type="dxa"/>
            <w:gridSpan w:val="3"/>
            <w:shd w:val="clear" w:color="auto" w:fill="auto"/>
          </w:tcPr>
          <w:p w14:paraId="7AF324F4" w14:textId="2347AB1C" w:rsidR="00EF7EA9" w:rsidRPr="00BF769F" w:rsidRDefault="00EF7EA9" w:rsidP="00BF769F">
            <w:pPr>
              <w:spacing w:before="120" w:after="20"/>
              <w:rPr>
                <w:rFonts w:ascii="Arial" w:hAnsi="Arial" w:cs="Arial"/>
                <w:sz w:val="18"/>
                <w:szCs w:val="18"/>
              </w:rPr>
            </w:pPr>
            <w:r w:rsidRPr="00BF769F">
              <w:rPr>
                <w:rFonts w:ascii="Arial" w:hAnsi="Arial" w:cs="Arial"/>
                <w:bCs/>
                <w:sz w:val="18"/>
                <w:szCs w:val="18"/>
              </w:rPr>
              <w:t>Provide</w:t>
            </w:r>
            <w:r w:rsidRPr="00BF769F">
              <w:rPr>
                <w:rFonts w:ascii="Arial" w:hAnsi="Arial" w:cs="Arial"/>
                <w:b/>
                <w:bCs/>
                <w:sz w:val="18"/>
                <w:szCs w:val="18"/>
              </w:rPr>
              <w:t xml:space="preserve"> </w:t>
            </w:r>
            <w:r w:rsidRPr="00BF769F">
              <w:rPr>
                <w:rFonts w:ascii="Arial" w:hAnsi="Arial" w:cs="Arial"/>
                <w:sz w:val="18"/>
                <w:szCs w:val="18"/>
              </w:rPr>
              <w:t>a narrative that illustrates how the Respondent will manage the project, ensure completion of the scope of services, and accomplish required objectives within THDA’s project schedule.</w:t>
            </w:r>
          </w:p>
        </w:tc>
        <w:tc>
          <w:tcPr>
            <w:tcW w:w="2500" w:type="dxa"/>
            <w:gridSpan w:val="3"/>
          </w:tcPr>
          <w:p w14:paraId="7493DE49" w14:textId="77777777" w:rsidR="00EF7EA9" w:rsidRDefault="00EF7EA9" w:rsidP="00BF769F">
            <w:pPr>
              <w:spacing w:before="120" w:after="20"/>
              <w:jc w:val="center"/>
              <w:rPr>
                <w:rFonts w:ascii="Arial" w:hAnsi="Arial" w:cs="Arial"/>
                <w:b/>
                <w:bCs/>
                <w:color w:val="FF0000"/>
                <w:sz w:val="18"/>
                <w:szCs w:val="18"/>
              </w:rPr>
            </w:pPr>
          </w:p>
        </w:tc>
        <w:tc>
          <w:tcPr>
            <w:tcW w:w="990" w:type="dxa"/>
            <w:shd w:val="clear" w:color="auto" w:fill="D9D9D9" w:themeFill="background1" w:themeFillShade="D9"/>
            <w:vAlign w:val="bottom"/>
          </w:tcPr>
          <w:p w14:paraId="1FF2E64D" w14:textId="31646C1A" w:rsidR="00EF7EA9" w:rsidRPr="00870CBC" w:rsidRDefault="00EF7EA9">
            <w:pPr>
              <w:spacing w:before="120" w:after="20"/>
              <w:jc w:val="center"/>
              <w:rPr>
                <w:rFonts w:ascii="Arial" w:hAnsi="Arial" w:cs="Arial"/>
                <w:bCs/>
                <w:color w:val="FF0000"/>
                <w:sz w:val="18"/>
                <w:szCs w:val="18"/>
              </w:rPr>
            </w:pPr>
          </w:p>
        </w:tc>
        <w:tc>
          <w:tcPr>
            <w:tcW w:w="1170" w:type="dxa"/>
            <w:shd w:val="clear" w:color="auto" w:fill="D9D9D9" w:themeFill="background1" w:themeFillShade="D9"/>
            <w:vAlign w:val="bottom"/>
          </w:tcPr>
          <w:p w14:paraId="3DD046CD" w14:textId="3782EE0F" w:rsidR="00EF7EA9" w:rsidRPr="00963A42" w:rsidRDefault="00EF7EA9">
            <w:pPr>
              <w:spacing w:before="120" w:after="20"/>
              <w:jc w:val="center"/>
              <w:rPr>
                <w:rFonts w:ascii="Arial" w:hAnsi="Arial" w:cs="Arial"/>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A390C86" w14:textId="77777777" w:rsidR="00EF7EA9" w:rsidRPr="00870CBC" w:rsidRDefault="00EF7EA9">
            <w:pPr>
              <w:spacing w:before="120" w:after="20"/>
              <w:jc w:val="center"/>
              <w:rPr>
                <w:rFonts w:ascii="Arial" w:hAnsi="Arial" w:cs="Arial"/>
                <w:bCs/>
                <w:sz w:val="18"/>
                <w:szCs w:val="18"/>
              </w:rPr>
            </w:pPr>
          </w:p>
        </w:tc>
      </w:tr>
      <w:tr w:rsidR="005B5B0A" w:rsidRPr="00963A42" w14:paraId="7C55ED22" w14:textId="77777777" w:rsidTr="006677F3">
        <w:tc>
          <w:tcPr>
            <w:tcW w:w="1280" w:type="dxa"/>
            <w:shd w:val="clear" w:color="auto" w:fill="auto"/>
          </w:tcPr>
          <w:p w14:paraId="363D2F48"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644BA29D" w14:textId="5451FE2B" w:rsidR="00EF7EA9" w:rsidRPr="00E17150" w:rsidRDefault="00EF7EA9" w:rsidP="00BF769F">
            <w:pPr>
              <w:spacing w:before="120" w:after="20"/>
              <w:ind w:left="35" w:hanging="35"/>
              <w:rPr>
                <w:rFonts w:ascii="Arial" w:hAnsi="Arial" w:cs="Arial"/>
                <w:b/>
                <w:color w:val="FF0000"/>
                <w:sz w:val="18"/>
                <w:szCs w:val="18"/>
              </w:rPr>
            </w:pPr>
            <w:r w:rsidRPr="00932D3E">
              <w:rPr>
                <w:rFonts w:ascii="Arial" w:hAnsi="Arial" w:cs="Arial"/>
                <w:b/>
                <w:color w:val="000000"/>
                <w:sz w:val="18"/>
                <w:szCs w:val="18"/>
              </w:rPr>
              <w:t>Abatements / Holds</w:t>
            </w:r>
          </w:p>
        </w:tc>
        <w:tc>
          <w:tcPr>
            <w:tcW w:w="988" w:type="dxa"/>
            <w:shd w:val="clear" w:color="auto" w:fill="auto"/>
            <w:vAlign w:val="center"/>
          </w:tcPr>
          <w:p w14:paraId="44AA497C" w14:textId="6595EE68"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C.4</w:t>
            </w:r>
          </w:p>
        </w:tc>
        <w:tc>
          <w:tcPr>
            <w:tcW w:w="5332" w:type="dxa"/>
            <w:gridSpan w:val="3"/>
            <w:shd w:val="clear" w:color="auto" w:fill="auto"/>
            <w:vAlign w:val="bottom"/>
          </w:tcPr>
          <w:p w14:paraId="53D1FBD4" w14:textId="66DAD20E"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display HAP &amp; UAP holds in a particular area to be worked.</w:t>
            </w:r>
          </w:p>
        </w:tc>
        <w:tc>
          <w:tcPr>
            <w:tcW w:w="2500" w:type="dxa"/>
            <w:gridSpan w:val="3"/>
          </w:tcPr>
          <w:p w14:paraId="528EAA9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2D765EA" w14:textId="67C3833D"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5407984" w14:textId="26CA4618"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5828C88" w14:textId="77777777" w:rsidR="00EF7EA9" w:rsidRPr="00870CBC" w:rsidRDefault="00EF7EA9">
            <w:pPr>
              <w:spacing w:before="120" w:after="20"/>
              <w:jc w:val="center"/>
              <w:rPr>
                <w:rFonts w:ascii="Arial" w:hAnsi="Arial" w:cs="Arial"/>
                <w:bCs/>
                <w:sz w:val="18"/>
                <w:szCs w:val="18"/>
              </w:rPr>
            </w:pPr>
          </w:p>
        </w:tc>
      </w:tr>
      <w:tr w:rsidR="005B5B0A" w:rsidRPr="00963A42" w14:paraId="765EFFB0" w14:textId="77777777" w:rsidTr="006677F3">
        <w:tc>
          <w:tcPr>
            <w:tcW w:w="1280" w:type="dxa"/>
            <w:shd w:val="clear" w:color="auto" w:fill="auto"/>
          </w:tcPr>
          <w:p w14:paraId="0777263E"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0102D9CA" w14:textId="65869F9E" w:rsidR="00EF7EA9" w:rsidRPr="00E17150" w:rsidRDefault="00EF7EA9" w:rsidP="00BF769F">
            <w:pPr>
              <w:spacing w:before="120" w:after="20"/>
              <w:ind w:left="35" w:hanging="35"/>
              <w:rPr>
                <w:rFonts w:ascii="Arial" w:hAnsi="Arial" w:cs="Arial"/>
                <w:b/>
                <w:color w:val="FF0000"/>
                <w:sz w:val="18"/>
                <w:szCs w:val="18"/>
              </w:rPr>
            </w:pPr>
            <w:r w:rsidRPr="00932D3E">
              <w:rPr>
                <w:rFonts w:ascii="Arial" w:hAnsi="Arial" w:cs="Arial"/>
                <w:b/>
                <w:color w:val="000000"/>
                <w:sz w:val="18"/>
                <w:szCs w:val="18"/>
              </w:rPr>
              <w:t>Abatements / Holds</w:t>
            </w:r>
          </w:p>
        </w:tc>
        <w:tc>
          <w:tcPr>
            <w:tcW w:w="988" w:type="dxa"/>
            <w:shd w:val="clear" w:color="auto" w:fill="auto"/>
            <w:vAlign w:val="center"/>
          </w:tcPr>
          <w:p w14:paraId="6569D5E0" w14:textId="60E42C71"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C.5</w:t>
            </w:r>
          </w:p>
        </w:tc>
        <w:tc>
          <w:tcPr>
            <w:tcW w:w="5332" w:type="dxa"/>
            <w:gridSpan w:val="3"/>
            <w:shd w:val="clear" w:color="auto" w:fill="auto"/>
            <w:vAlign w:val="bottom"/>
          </w:tcPr>
          <w:p w14:paraId="283ED4C2" w14:textId="3A69BA23"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for a THDA user to classify a unit/owner as abated due to failing an inspection, making the repairs and returning the paperwork.  An Abated unit/owner will have HAP payments suspended.</w:t>
            </w:r>
          </w:p>
        </w:tc>
        <w:tc>
          <w:tcPr>
            <w:tcW w:w="2500" w:type="dxa"/>
            <w:gridSpan w:val="3"/>
          </w:tcPr>
          <w:p w14:paraId="25FFAA63"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E1E6945" w14:textId="4632CD6D"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90372CE" w14:textId="50F8E28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458310F" w14:textId="77777777" w:rsidR="00EF7EA9" w:rsidRPr="00870CBC" w:rsidRDefault="00EF7EA9">
            <w:pPr>
              <w:spacing w:before="120" w:after="20"/>
              <w:jc w:val="center"/>
              <w:rPr>
                <w:rFonts w:ascii="Arial" w:hAnsi="Arial" w:cs="Arial"/>
                <w:bCs/>
                <w:sz w:val="18"/>
                <w:szCs w:val="18"/>
              </w:rPr>
            </w:pPr>
          </w:p>
        </w:tc>
      </w:tr>
      <w:tr w:rsidR="005B5B0A" w:rsidRPr="00963A42" w14:paraId="4BFA706D" w14:textId="77777777" w:rsidTr="006677F3">
        <w:tc>
          <w:tcPr>
            <w:tcW w:w="1280" w:type="dxa"/>
            <w:shd w:val="clear" w:color="auto" w:fill="auto"/>
          </w:tcPr>
          <w:p w14:paraId="3583EADD"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20D5F7BB" w14:textId="2735F505" w:rsidR="00EF7EA9" w:rsidRPr="00E17150" w:rsidRDefault="00EF7EA9" w:rsidP="00BF769F">
            <w:pPr>
              <w:spacing w:before="120" w:after="20"/>
              <w:ind w:left="35" w:hanging="35"/>
              <w:rPr>
                <w:rFonts w:ascii="Arial" w:hAnsi="Arial" w:cs="Arial"/>
                <w:b/>
                <w:color w:val="FF0000"/>
                <w:sz w:val="18"/>
                <w:szCs w:val="18"/>
              </w:rPr>
            </w:pPr>
            <w:r w:rsidRPr="00932D3E">
              <w:rPr>
                <w:rFonts w:ascii="Arial" w:hAnsi="Arial" w:cs="Arial"/>
                <w:b/>
                <w:color w:val="000000"/>
                <w:sz w:val="18"/>
                <w:szCs w:val="18"/>
              </w:rPr>
              <w:t>Abatements / Holds</w:t>
            </w:r>
          </w:p>
        </w:tc>
        <w:tc>
          <w:tcPr>
            <w:tcW w:w="988" w:type="dxa"/>
            <w:shd w:val="clear" w:color="auto" w:fill="auto"/>
            <w:vAlign w:val="center"/>
          </w:tcPr>
          <w:p w14:paraId="4B8D736F" w14:textId="6CD9077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C.6</w:t>
            </w:r>
          </w:p>
        </w:tc>
        <w:tc>
          <w:tcPr>
            <w:tcW w:w="5332" w:type="dxa"/>
            <w:gridSpan w:val="3"/>
            <w:shd w:val="clear" w:color="auto" w:fill="auto"/>
            <w:vAlign w:val="bottom"/>
          </w:tcPr>
          <w:p w14:paraId="0C925380" w14:textId="23F93164"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automatically start a unit/owner abatement, generate the amount abated and generate a letter based on customizable program criteria.  The source of the criteria could be entered within the system or received from an external vendor.</w:t>
            </w:r>
          </w:p>
        </w:tc>
        <w:tc>
          <w:tcPr>
            <w:tcW w:w="2500" w:type="dxa"/>
            <w:gridSpan w:val="3"/>
          </w:tcPr>
          <w:p w14:paraId="79A13DF7"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5BF6454" w14:textId="5C385EFF"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68D7705" w14:textId="5A055A1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C1BA79F" w14:textId="77777777" w:rsidR="00EF7EA9" w:rsidRPr="00870CBC" w:rsidRDefault="00EF7EA9">
            <w:pPr>
              <w:spacing w:before="120" w:after="20"/>
              <w:jc w:val="center"/>
              <w:rPr>
                <w:rFonts w:ascii="Arial" w:hAnsi="Arial" w:cs="Arial"/>
                <w:bCs/>
                <w:sz w:val="18"/>
                <w:szCs w:val="18"/>
              </w:rPr>
            </w:pPr>
          </w:p>
        </w:tc>
      </w:tr>
      <w:tr w:rsidR="005B5B0A" w:rsidRPr="00963A42" w14:paraId="6183F7CC" w14:textId="77777777" w:rsidTr="006677F3">
        <w:tc>
          <w:tcPr>
            <w:tcW w:w="1280" w:type="dxa"/>
            <w:shd w:val="clear" w:color="auto" w:fill="auto"/>
          </w:tcPr>
          <w:p w14:paraId="61B7F491"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692E38E3" w14:textId="3C4DF18F" w:rsidR="00EF7EA9" w:rsidRPr="00E17150" w:rsidRDefault="00EF7EA9" w:rsidP="00BF769F">
            <w:pPr>
              <w:spacing w:before="120" w:after="20"/>
              <w:ind w:left="35" w:hanging="35"/>
              <w:rPr>
                <w:rFonts w:ascii="Arial" w:hAnsi="Arial" w:cs="Arial"/>
                <w:b/>
                <w:color w:val="FF0000"/>
                <w:sz w:val="18"/>
                <w:szCs w:val="18"/>
              </w:rPr>
            </w:pPr>
            <w:r w:rsidRPr="00932D3E">
              <w:rPr>
                <w:rFonts w:ascii="Arial" w:hAnsi="Arial" w:cs="Arial"/>
                <w:b/>
                <w:color w:val="000000"/>
                <w:sz w:val="18"/>
                <w:szCs w:val="18"/>
              </w:rPr>
              <w:t>Abatements / Holds</w:t>
            </w:r>
          </w:p>
        </w:tc>
        <w:tc>
          <w:tcPr>
            <w:tcW w:w="988" w:type="dxa"/>
            <w:shd w:val="clear" w:color="auto" w:fill="auto"/>
            <w:vAlign w:val="center"/>
          </w:tcPr>
          <w:p w14:paraId="2D4950FB" w14:textId="0B844174"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C.7</w:t>
            </w:r>
          </w:p>
        </w:tc>
        <w:tc>
          <w:tcPr>
            <w:tcW w:w="5332" w:type="dxa"/>
            <w:gridSpan w:val="3"/>
            <w:shd w:val="clear" w:color="auto" w:fill="auto"/>
            <w:vAlign w:val="bottom"/>
          </w:tcPr>
          <w:p w14:paraId="70B471F7" w14:textId="467A0BCC"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automatically close an abatement based on custom criteria based on data entered into the system or received from an external vendor</w:t>
            </w:r>
          </w:p>
        </w:tc>
        <w:tc>
          <w:tcPr>
            <w:tcW w:w="2500" w:type="dxa"/>
            <w:gridSpan w:val="3"/>
          </w:tcPr>
          <w:p w14:paraId="7527C1E0"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90E4668" w14:textId="39D32B0F"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B71C362" w14:textId="0F46AF6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661659D" w14:textId="77777777" w:rsidR="00EF7EA9" w:rsidRPr="00870CBC" w:rsidRDefault="00EF7EA9">
            <w:pPr>
              <w:spacing w:before="120" w:after="20"/>
              <w:jc w:val="center"/>
              <w:rPr>
                <w:rFonts w:ascii="Arial" w:hAnsi="Arial" w:cs="Arial"/>
                <w:bCs/>
                <w:sz w:val="18"/>
                <w:szCs w:val="18"/>
              </w:rPr>
            </w:pPr>
          </w:p>
        </w:tc>
      </w:tr>
      <w:tr w:rsidR="005B5B0A" w:rsidRPr="00963A42" w14:paraId="69C6A0A7" w14:textId="77777777" w:rsidTr="006677F3">
        <w:tc>
          <w:tcPr>
            <w:tcW w:w="1280" w:type="dxa"/>
            <w:shd w:val="clear" w:color="auto" w:fill="auto"/>
          </w:tcPr>
          <w:p w14:paraId="1EC63D0E"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362103CD" w14:textId="6E76DEF8" w:rsidR="00EF7EA9" w:rsidRPr="00E17150" w:rsidRDefault="00EF7EA9" w:rsidP="00BF769F">
            <w:pPr>
              <w:spacing w:before="120" w:after="20"/>
              <w:ind w:left="35" w:hanging="35"/>
              <w:rPr>
                <w:rFonts w:ascii="Arial" w:hAnsi="Arial" w:cs="Arial"/>
                <w:b/>
                <w:color w:val="FF0000"/>
                <w:sz w:val="18"/>
                <w:szCs w:val="18"/>
              </w:rPr>
            </w:pPr>
            <w:r w:rsidRPr="00932D3E">
              <w:rPr>
                <w:rFonts w:ascii="Arial" w:hAnsi="Arial" w:cs="Arial"/>
                <w:b/>
                <w:color w:val="000000"/>
                <w:sz w:val="18"/>
                <w:szCs w:val="18"/>
              </w:rPr>
              <w:t>Abatements / Holds</w:t>
            </w:r>
          </w:p>
        </w:tc>
        <w:tc>
          <w:tcPr>
            <w:tcW w:w="988" w:type="dxa"/>
            <w:shd w:val="clear" w:color="auto" w:fill="auto"/>
            <w:vAlign w:val="center"/>
          </w:tcPr>
          <w:p w14:paraId="2B9B8E6A" w14:textId="5D7B951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C.8</w:t>
            </w:r>
          </w:p>
        </w:tc>
        <w:tc>
          <w:tcPr>
            <w:tcW w:w="5332" w:type="dxa"/>
            <w:gridSpan w:val="3"/>
            <w:shd w:val="clear" w:color="auto" w:fill="auto"/>
            <w:vAlign w:val="bottom"/>
          </w:tcPr>
          <w:p w14:paraId="09B3422A" w14:textId="5C0BE08A"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notify the external vendor when a resident moves out in the case when an inspection has been requested for that unit essentially canceling that inspection request</w:t>
            </w:r>
          </w:p>
        </w:tc>
        <w:tc>
          <w:tcPr>
            <w:tcW w:w="2500" w:type="dxa"/>
            <w:gridSpan w:val="3"/>
          </w:tcPr>
          <w:p w14:paraId="397DD321"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A82E935" w14:textId="1145B001"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969915E" w14:textId="1DE2E1A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61FAB38A" w14:textId="77777777" w:rsidR="00EF7EA9" w:rsidRPr="00870CBC" w:rsidRDefault="00EF7EA9">
            <w:pPr>
              <w:spacing w:before="120" w:after="20"/>
              <w:jc w:val="center"/>
              <w:rPr>
                <w:rFonts w:ascii="Arial" w:hAnsi="Arial" w:cs="Arial"/>
                <w:bCs/>
                <w:sz w:val="18"/>
                <w:szCs w:val="18"/>
              </w:rPr>
            </w:pPr>
          </w:p>
        </w:tc>
      </w:tr>
      <w:tr w:rsidR="005B5B0A" w:rsidRPr="00963A42" w14:paraId="4DC19F4F" w14:textId="77777777" w:rsidTr="006677F3">
        <w:tc>
          <w:tcPr>
            <w:tcW w:w="1280" w:type="dxa"/>
            <w:shd w:val="clear" w:color="auto" w:fill="auto"/>
          </w:tcPr>
          <w:p w14:paraId="040E199D"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000000"/>
              <w:left w:val="single" w:sz="4" w:space="0" w:color="000000"/>
              <w:bottom w:val="single" w:sz="4" w:space="0" w:color="auto"/>
              <w:right w:val="single" w:sz="4" w:space="0" w:color="000000"/>
            </w:tcBorders>
            <w:vAlign w:val="center"/>
          </w:tcPr>
          <w:p w14:paraId="2BF94193" w14:textId="0F458F99" w:rsidR="00EF7EA9" w:rsidRPr="00E17150" w:rsidRDefault="00EF7EA9" w:rsidP="00BF769F">
            <w:pPr>
              <w:spacing w:before="120" w:after="20"/>
              <w:ind w:left="35" w:hanging="35"/>
              <w:rPr>
                <w:rFonts w:ascii="Arial" w:hAnsi="Arial" w:cs="Arial"/>
                <w:b/>
                <w:color w:val="FF0000"/>
                <w:sz w:val="18"/>
                <w:szCs w:val="18"/>
              </w:rPr>
            </w:pPr>
            <w:r w:rsidRPr="00932D3E">
              <w:rPr>
                <w:rFonts w:ascii="Arial" w:hAnsi="Arial" w:cs="Arial"/>
                <w:b/>
                <w:color w:val="000000"/>
                <w:sz w:val="18"/>
                <w:szCs w:val="18"/>
              </w:rPr>
              <w:t>Abatements / Holds</w:t>
            </w:r>
          </w:p>
        </w:tc>
        <w:tc>
          <w:tcPr>
            <w:tcW w:w="988" w:type="dxa"/>
            <w:shd w:val="clear" w:color="auto" w:fill="auto"/>
            <w:vAlign w:val="center"/>
          </w:tcPr>
          <w:p w14:paraId="14557E52" w14:textId="6346339C"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C.9</w:t>
            </w:r>
          </w:p>
        </w:tc>
        <w:tc>
          <w:tcPr>
            <w:tcW w:w="5332" w:type="dxa"/>
            <w:gridSpan w:val="3"/>
            <w:shd w:val="clear" w:color="auto" w:fill="auto"/>
            <w:vAlign w:val="bottom"/>
          </w:tcPr>
          <w:p w14:paraId="2EDBC211" w14:textId="2AB32FE0"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Create, Edit, End a HAP or UAP hold.  This stops the payments from being generated and creates adjustments as appropriate.</w:t>
            </w:r>
          </w:p>
        </w:tc>
        <w:tc>
          <w:tcPr>
            <w:tcW w:w="2500" w:type="dxa"/>
            <w:gridSpan w:val="3"/>
          </w:tcPr>
          <w:p w14:paraId="0C200C21"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118EDBB" w14:textId="2B197EBE"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EDF7303" w14:textId="3E4B4BC4"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5D4C28AF" w14:textId="77777777" w:rsidR="00EF7EA9" w:rsidRPr="00870CBC" w:rsidRDefault="00EF7EA9">
            <w:pPr>
              <w:spacing w:before="120" w:after="20"/>
              <w:jc w:val="center"/>
              <w:rPr>
                <w:rFonts w:ascii="Arial" w:hAnsi="Arial" w:cs="Arial"/>
                <w:bCs/>
                <w:sz w:val="18"/>
                <w:szCs w:val="18"/>
              </w:rPr>
            </w:pPr>
          </w:p>
        </w:tc>
      </w:tr>
      <w:tr w:rsidR="005B5B0A" w:rsidRPr="00963A42" w14:paraId="5D34735B" w14:textId="77777777" w:rsidTr="006677F3">
        <w:tc>
          <w:tcPr>
            <w:tcW w:w="1280" w:type="dxa"/>
            <w:shd w:val="clear" w:color="auto" w:fill="auto"/>
          </w:tcPr>
          <w:p w14:paraId="18097C75"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EF8576A" w14:textId="34661801"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Abatements / Holds</w:t>
            </w:r>
          </w:p>
        </w:tc>
        <w:tc>
          <w:tcPr>
            <w:tcW w:w="988" w:type="dxa"/>
            <w:shd w:val="clear" w:color="auto" w:fill="auto"/>
            <w:vAlign w:val="center"/>
          </w:tcPr>
          <w:p w14:paraId="583E5F37" w14:textId="2762B135"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C.10</w:t>
            </w:r>
          </w:p>
        </w:tc>
        <w:tc>
          <w:tcPr>
            <w:tcW w:w="5332" w:type="dxa"/>
            <w:gridSpan w:val="3"/>
            <w:shd w:val="clear" w:color="auto" w:fill="auto"/>
            <w:vAlign w:val="bottom"/>
          </w:tcPr>
          <w:p w14:paraId="6BD7956C" w14:textId="5458083C"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maintain history of HAP &amp; UAP payments that were placed on hold.  Reason for the hold, who created the hold and who released the hold along with the dates associated should be saved.</w:t>
            </w:r>
          </w:p>
        </w:tc>
        <w:tc>
          <w:tcPr>
            <w:tcW w:w="2500" w:type="dxa"/>
            <w:gridSpan w:val="3"/>
          </w:tcPr>
          <w:p w14:paraId="3083E9FB"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44ECB91" w14:textId="447DFDF1"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484A5DC7" w14:textId="6185A50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7FC82D7" w14:textId="77777777" w:rsidR="00EF7EA9" w:rsidRPr="00870CBC" w:rsidRDefault="00EF7EA9">
            <w:pPr>
              <w:spacing w:before="120" w:after="20"/>
              <w:jc w:val="center"/>
              <w:rPr>
                <w:rFonts w:ascii="Arial" w:hAnsi="Arial" w:cs="Arial"/>
                <w:bCs/>
                <w:sz w:val="18"/>
                <w:szCs w:val="18"/>
              </w:rPr>
            </w:pPr>
          </w:p>
        </w:tc>
      </w:tr>
      <w:tr w:rsidR="005B5B0A" w:rsidRPr="00963A42" w14:paraId="7004E16D" w14:textId="77777777" w:rsidTr="006677F3">
        <w:tc>
          <w:tcPr>
            <w:tcW w:w="1280" w:type="dxa"/>
            <w:shd w:val="clear" w:color="auto" w:fill="auto"/>
          </w:tcPr>
          <w:p w14:paraId="403A5090"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8316A60" w14:textId="73FB2EFF"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Abatements / Holds</w:t>
            </w:r>
          </w:p>
        </w:tc>
        <w:tc>
          <w:tcPr>
            <w:tcW w:w="988" w:type="dxa"/>
            <w:shd w:val="clear" w:color="auto" w:fill="auto"/>
            <w:vAlign w:val="center"/>
          </w:tcPr>
          <w:p w14:paraId="3ACA91FC" w14:textId="48A2515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C.11</w:t>
            </w:r>
          </w:p>
        </w:tc>
        <w:tc>
          <w:tcPr>
            <w:tcW w:w="5332" w:type="dxa"/>
            <w:gridSpan w:val="3"/>
            <w:shd w:val="clear" w:color="auto" w:fill="auto"/>
            <w:vAlign w:val="bottom"/>
          </w:tcPr>
          <w:p w14:paraId="084F315D" w14:textId="370B4FCD"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abatement / hold functionality is intuitive, user friendly, easy to learn and efficiently executed </w:t>
            </w:r>
          </w:p>
        </w:tc>
        <w:tc>
          <w:tcPr>
            <w:tcW w:w="2500" w:type="dxa"/>
            <w:gridSpan w:val="3"/>
          </w:tcPr>
          <w:p w14:paraId="4BDA8165"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1949985" w14:textId="4FB41D72"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4FFE41F" w14:textId="74D833B4"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7DF63D0" w14:textId="77777777" w:rsidR="00EF7EA9" w:rsidRPr="00870CBC" w:rsidRDefault="00EF7EA9">
            <w:pPr>
              <w:spacing w:before="120" w:after="20"/>
              <w:jc w:val="center"/>
              <w:rPr>
                <w:rFonts w:ascii="Arial" w:hAnsi="Arial" w:cs="Arial"/>
                <w:bCs/>
                <w:sz w:val="18"/>
                <w:szCs w:val="18"/>
              </w:rPr>
            </w:pPr>
          </w:p>
        </w:tc>
      </w:tr>
      <w:tr w:rsidR="005B5B0A" w:rsidRPr="00963A42" w14:paraId="0279C24C" w14:textId="77777777" w:rsidTr="006677F3">
        <w:tc>
          <w:tcPr>
            <w:tcW w:w="1280" w:type="dxa"/>
            <w:shd w:val="clear" w:color="auto" w:fill="auto"/>
          </w:tcPr>
          <w:p w14:paraId="0648FBA7"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8EADC42" w14:textId="5003392B"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2510985C" w14:textId="3BF63BD4"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C.12</w:t>
            </w:r>
          </w:p>
        </w:tc>
        <w:tc>
          <w:tcPr>
            <w:tcW w:w="5332" w:type="dxa"/>
            <w:gridSpan w:val="3"/>
            <w:shd w:val="clear" w:color="auto" w:fill="auto"/>
            <w:vAlign w:val="bottom"/>
          </w:tcPr>
          <w:p w14:paraId="08B1C6BC" w14:textId="7CAEDCBF"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allow for a quick and easy setup of an accounting ledger with minimal information required to allow for THDA to use an external GL system.</w:t>
            </w:r>
          </w:p>
        </w:tc>
        <w:tc>
          <w:tcPr>
            <w:tcW w:w="2500" w:type="dxa"/>
            <w:gridSpan w:val="3"/>
          </w:tcPr>
          <w:p w14:paraId="3A326B92"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87B70AE" w14:textId="18A2D783"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6F9D570" w14:textId="454017E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97E045A" w14:textId="77777777" w:rsidR="00EF7EA9" w:rsidRPr="00870CBC" w:rsidRDefault="00EF7EA9">
            <w:pPr>
              <w:spacing w:before="120" w:after="20"/>
              <w:jc w:val="center"/>
              <w:rPr>
                <w:rFonts w:ascii="Arial" w:hAnsi="Arial" w:cs="Arial"/>
                <w:bCs/>
                <w:sz w:val="18"/>
                <w:szCs w:val="18"/>
              </w:rPr>
            </w:pPr>
          </w:p>
        </w:tc>
      </w:tr>
      <w:tr w:rsidR="005B5B0A" w:rsidRPr="00963A42" w14:paraId="1ADF3B1A" w14:textId="77777777" w:rsidTr="006677F3">
        <w:tc>
          <w:tcPr>
            <w:tcW w:w="1280" w:type="dxa"/>
            <w:shd w:val="clear" w:color="auto" w:fill="auto"/>
          </w:tcPr>
          <w:p w14:paraId="141F89AC"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8F13779" w14:textId="436F9B6C"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78E9D8F9" w14:textId="0AA56F2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C.13</w:t>
            </w:r>
          </w:p>
        </w:tc>
        <w:tc>
          <w:tcPr>
            <w:tcW w:w="5332" w:type="dxa"/>
            <w:gridSpan w:val="3"/>
            <w:shd w:val="clear" w:color="auto" w:fill="auto"/>
            <w:vAlign w:val="bottom"/>
          </w:tcPr>
          <w:p w14:paraId="3E35B541" w14:textId="34B49E7C"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contain a robust list of searchable payment data points including but not limited to Payment date, VMS dates, resident/vendor/landlord, increment and payment amount.</w:t>
            </w:r>
          </w:p>
        </w:tc>
        <w:tc>
          <w:tcPr>
            <w:tcW w:w="2500" w:type="dxa"/>
            <w:gridSpan w:val="3"/>
          </w:tcPr>
          <w:p w14:paraId="5D5945C8"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025E666" w14:textId="3B55959C"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50DBCE2" w14:textId="39C6184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0B140A63" w14:textId="77777777" w:rsidR="00EF7EA9" w:rsidRPr="00870CBC" w:rsidRDefault="00EF7EA9">
            <w:pPr>
              <w:spacing w:before="120" w:after="20"/>
              <w:jc w:val="center"/>
              <w:rPr>
                <w:rFonts w:ascii="Arial" w:hAnsi="Arial" w:cs="Arial"/>
                <w:bCs/>
                <w:sz w:val="18"/>
                <w:szCs w:val="18"/>
              </w:rPr>
            </w:pPr>
          </w:p>
        </w:tc>
      </w:tr>
      <w:tr w:rsidR="005B5B0A" w:rsidRPr="00963A42" w14:paraId="7BDF8D45" w14:textId="77777777" w:rsidTr="006677F3">
        <w:tc>
          <w:tcPr>
            <w:tcW w:w="1280" w:type="dxa"/>
            <w:shd w:val="clear" w:color="auto" w:fill="auto"/>
          </w:tcPr>
          <w:p w14:paraId="00EB24B3"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7EB88BE" w14:textId="6816BCC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01E9D731" w14:textId="53E2C851"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C.14</w:t>
            </w:r>
          </w:p>
        </w:tc>
        <w:tc>
          <w:tcPr>
            <w:tcW w:w="5332" w:type="dxa"/>
            <w:gridSpan w:val="3"/>
            <w:shd w:val="clear" w:color="auto" w:fill="auto"/>
            <w:vAlign w:val="bottom"/>
          </w:tcPr>
          <w:p w14:paraId="02F11C8A" w14:textId="14B737A8"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have the ability to maintain (add, change) a ledger of tenant and owner repayments and to automatically produce delinquent notices at 60, 90 day intervals. </w:t>
            </w:r>
          </w:p>
        </w:tc>
        <w:tc>
          <w:tcPr>
            <w:tcW w:w="2500" w:type="dxa"/>
            <w:gridSpan w:val="3"/>
          </w:tcPr>
          <w:p w14:paraId="03862971"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E57742C" w14:textId="44D6E7C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20A556D6" w14:textId="2644AB2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02010312" w14:textId="77777777" w:rsidR="00EF7EA9" w:rsidRPr="00870CBC" w:rsidRDefault="00EF7EA9">
            <w:pPr>
              <w:spacing w:before="120" w:after="20"/>
              <w:jc w:val="center"/>
              <w:rPr>
                <w:rFonts w:ascii="Arial" w:hAnsi="Arial" w:cs="Arial"/>
                <w:bCs/>
                <w:sz w:val="18"/>
                <w:szCs w:val="18"/>
              </w:rPr>
            </w:pPr>
          </w:p>
        </w:tc>
      </w:tr>
      <w:tr w:rsidR="005B5B0A" w:rsidRPr="00963A42" w14:paraId="1A1BDD5C" w14:textId="77777777" w:rsidTr="006677F3">
        <w:tc>
          <w:tcPr>
            <w:tcW w:w="1280" w:type="dxa"/>
            <w:shd w:val="clear" w:color="auto" w:fill="auto"/>
          </w:tcPr>
          <w:p w14:paraId="4A3B9810"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B45824A" w14:textId="13FE1D3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64A440F9" w14:textId="55E985B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C.15</w:t>
            </w:r>
          </w:p>
        </w:tc>
        <w:tc>
          <w:tcPr>
            <w:tcW w:w="5332" w:type="dxa"/>
            <w:gridSpan w:val="3"/>
            <w:shd w:val="clear" w:color="auto" w:fill="auto"/>
            <w:vAlign w:val="bottom"/>
          </w:tcPr>
          <w:p w14:paraId="0C5D8679" w14:textId="09C8A082"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calculate correct Total Tenant Payments based on HUD regulations. </w:t>
            </w:r>
          </w:p>
        </w:tc>
        <w:tc>
          <w:tcPr>
            <w:tcW w:w="2500" w:type="dxa"/>
            <w:gridSpan w:val="3"/>
          </w:tcPr>
          <w:p w14:paraId="41C5C0A3"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4AC61AE" w14:textId="4CF0825B"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44C6A56F" w14:textId="6707BB7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13C57B67" w14:textId="77777777" w:rsidR="00EF7EA9" w:rsidRPr="00870CBC" w:rsidRDefault="00EF7EA9">
            <w:pPr>
              <w:spacing w:before="120" w:after="20"/>
              <w:jc w:val="center"/>
              <w:rPr>
                <w:rFonts w:ascii="Arial" w:hAnsi="Arial" w:cs="Arial"/>
                <w:bCs/>
                <w:sz w:val="18"/>
                <w:szCs w:val="18"/>
              </w:rPr>
            </w:pPr>
          </w:p>
        </w:tc>
      </w:tr>
      <w:tr w:rsidR="005B5B0A" w:rsidRPr="00963A42" w14:paraId="15C55484" w14:textId="77777777" w:rsidTr="006677F3">
        <w:tc>
          <w:tcPr>
            <w:tcW w:w="1280" w:type="dxa"/>
            <w:shd w:val="clear" w:color="auto" w:fill="auto"/>
          </w:tcPr>
          <w:p w14:paraId="3A07DC14"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A92B3F2" w14:textId="05073B7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490E2C19" w14:textId="5AFB870D"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C.16</w:t>
            </w:r>
          </w:p>
        </w:tc>
        <w:tc>
          <w:tcPr>
            <w:tcW w:w="5332" w:type="dxa"/>
            <w:gridSpan w:val="3"/>
            <w:shd w:val="clear" w:color="auto" w:fill="auto"/>
            <w:vAlign w:val="bottom"/>
          </w:tcPr>
          <w:p w14:paraId="3FBE851D" w14:textId="6010287B"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calculate monthly Housing Assistance Payments (HAP) to owners and/or other PHAs</w:t>
            </w:r>
          </w:p>
        </w:tc>
        <w:tc>
          <w:tcPr>
            <w:tcW w:w="2500" w:type="dxa"/>
            <w:gridSpan w:val="3"/>
          </w:tcPr>
          <w:p w14:paraId="6574BB3E"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787E942" w14:textId="5A7C166A"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A746F3D" w14:textId="4E2E8D4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0FDC696E" w14:textId="77777777" w:rsidR="00EF7EA9" w:rsidRPr="00870CBC" w:rsidRDefault="00EF7EA9">
            <w:pPr>
              <w:spacing w:before="120" w:after="20"/>
              <w:jc w:val="center"/>
              <w:rPr>
                <w:rFonts w:ascii="Arial" w:hAnsi="Arial" w:cs="Arial"/>
                <w:bCs/>
                <w:sz w:val="18"/>
                <w:szCs w:val="18"/>
              </w:rPr>
            </w:pPr>
          </w:p>
        </w:tc>
      </w:tr>
      <w:tr w:rsidR="005B5B0A" w:rsidRPr="00963A42" w14:paraId="21B044A9" w14:textId="77777777" w:rsidTr="006677F3">
        <w:tc>
          <w:tcPr>
            <w:tcW w:w="1280" w:type="dxa"/>
            <w:shd w:val="clear" w:color="auto" w:fill="auto"/>
          </w:tcPr>
          <w:p w14:paraId="4E47FE3B"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AF0F2B4" w14:textId="3EA817BB"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489BB1FD" w14:textId="47189A93"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C.17</w:t>
            </w:r>
          </w:p>
        </w:tc>
        <w:tc>
          <w:tcPr>
            <w:tcW w:w="5332" w:type="dxa"/>
            <w:gridSpan w:val="3"/>
            <w:shd w:val="clear" w:color="auto" w:fill="auto"/>
            <w:vAlign w:val="bottom"/>
          </w:tcPr>
          <w:p w14:paraId="18082582" w14:textId="0835EBA9"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calculate monthly Utility Reimbursements to Tenants.</w:t>
            </w:r>
          </w:p>
        </w:tc>
        <w:tc>
          <w:tcPr>
            <w:tcW w:w="2500" w:type="dxa"/>
            <w:gridSpan w:val="3"/>
          </w:tcPr>
          <w:p w14:paraId="1CC28871"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77D3D06" w14:textId="4A40387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9F80757" w14:textId="353AD0B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B3E5783" w14:textId="77777777" w:rsidR="00EF7EA9" w:rsidRPr="00870CBC" w:rsidRDefault="00EF7EA9">
            <w:pPr>
              <w:spacing w:before="120" w:after="20"/>
              <w:jc w:val="center"/>
              <w:rPr>
                <w:rFonts w:ascii="Arial" w:hAnsi="Arial" w:cs="Arial"/>
                <w:bCs/>
                <w:sz w:val="18"/>
                <w:szCs w:val="18"/>
              </w:rPr>
            </w:pPr>
          </w:p>
        </w:tc>
      </w:tr>
      <w:tr w:rsidR="005B5B0A" w:rsidRPr="00963A42" w14:paraId="79BBCF25" w14:textId="77777777" w:rsidTr="006677F3">
        <w:tc>
          <w:tcPr>
            <w:tcW w:w="1280" w:type="dxa"/>
            <w:shd w:val="clear" w:color="auto" w:fill="auto"/>
          </w:tcPr>
          <w:p w14:paraId="0246DBD8"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36C95C7" w14:textId="596E9E60"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27BAE8DC" w14:textId="00134DA0"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C.18</w:t>
            </w:r>
          </w:p>
        </w:tc>
        <w:tc>
          <w:tcPr>
            <w:tcW w:w="5332" w:type="dxa"/>
            <w:gridSpan w:val="3"/>
            <w:shd w:val="clear" w:color="auto" w:fill="auto"/>
            <w:vAlign w:val="bottom"/>
          </w:tcPr>
          <w:p w14:paraId="48840A2D" w14:textId="121A72C5"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automatically stop payments on monthly Housing Assistance Payments for all owners/other PHAs and utilities to tenants if the annual recertification date has expired. </w:t>
            </w:r>
          </w:p>
        </w:tc>
        <w:tc>
          <w:tcPr>
            <w:tcW w:w="2500" w:type="dxa"/>
            <w:gridSpan w:val="3"/>
          </w:tcPr>
          <w:p w14:paraId="0AC458CA"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4715069" w14:textId="6DF929C5"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AD8B4B9" w14:textId="09D402A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699EA3C" w14:textId="77777777" w:rsidR="00EF7EA9" w:rsidRPr="00870CBC" w:rsidRDefault="00EF7EA9">
            <w:pPr>
              <w:spacing w:before="120" w:after="20"/>
              <w:jc w:val="center"/>
              <w:rPr>
                <w:rFonts w:ascii="Arial" w:hAnsi="Arial" w:cs="Arial"/>
                <w:bCs/>
                <w:sz w:val="18"/>
                <w:szCs w:val="18"/>
              </w:rPr>
            </w:pPr>
          </w:p>
        </w:tc>
      </w:tr>
      <w:tr w:rsidR="005B5B0A" w:rsidRPr="00963A42" w14:paraId="06D7008D" w14:textId="77777777" w:rsidTr="006677F3">
        <w:tc>
          <w:tcPr>
            <w:tcW w:w="1280" w:type="dxa"/>
            <w:shd w:val="clear" w:color="auto" w:fill="auto"/>
          </w:tcPr>
          <w:p w14:paraId="3506A5FE"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B1ADC4F" w14:textId="40D025AC"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3082B724" w14:textId="63E5B2A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C.19</w:t>
            </w:r>
          </w:p>
        </w:tc>
        <w:tc>
          <w:tcPr>
            <w:tcW w:w="5332" w:type="dxa"/>
            <w:gridSpan w:val="3"/>
            <w:shd w:val="clear" w:color="auto" w:fill="auto"/>
            <w:vAlign w:val="bottom"/>
          </w:tcPr>
          <w:p w14:paraId="21B89DE5" w14:textId="703BC142"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calculate retroactive payments to owners and tenants based on appropriate Total Tenant Payment, Gross </w:t>
            </w:r>
            <w:r w:rsidRPr="00932D3E">
              <w:rPr>
                <w:rFonts w:ascii="Arial" w:hAnsi="Arial" w:cs="Arial"/>
                <w:color w:val="000000"/>
                <w:sz w:val="18"/>
                <w:szCs w:val="18"/>
              </w:rPr>
              <w:lastRenderedPageBreak/>
              <w:t xml:space="preserve">Rent, and effective date to be tracked and reported within HAP register and independent. </w:t>
            </w:r>
          </w:p>
        </w:tc>
        <w:tc>
          <w:tcPr>
            <w:tcW w:w="2500" w:type="dxa"/>
            <w:gridSpan w:val="3"/>
          </w:tcPr>
          <w:p w14:paraId="6CDA6CA9"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7616A3B" w14:textId="298EF85A"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3975247" w14:textId="11344F9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3F3C495B" w14:textId="77777777" w:rsidR="00EF7EA9" w:rsidRPr="00870CBC" w:rsidRDefault="00EF7EA9">
            <w:pPr>
              <w:spacing w:before="120" w:after="20"/>
              <w:jc w:val="center"/>
              <w:rPr>
                <w:rFonts w:ascii="Arial" w:hAnsi="Arial" w:cs="Arial"/>
                <w:bCs/>
                <w:sz w:val="18"/>
                <w:szCs w:val="18"/>
              </w:rPr>
            </w:pPr>
          </w:p>
        </w:tc>
      </w:tr>
      <w:tr w:rsidR="005B5B0A" w:rsidRPr="00963A42" w14:paraId="790A171A" w14:textId="77777777" w:rsidTr="006677F3">
        <w:tc>
          <w:tcPr>
            <w:tcW w:w="1280" w:type="dxa"/>
            <w:shd w:val="clear" w:color="auto" w:fill="auto"/>
          </w:tcPr>
          <w:p w14:paraId="363143DA"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B04CD80" w14:textId="561A094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224C7008" w14:textId="00062A0A"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C.20</w:t>
            </w:r>
          </w:p>
        </w:tc>
        <w:tc>
          <w:tcPr>
            <w:tcW w:w="5332" w:type="dxa"/>
            <w:gridSpan w:val="3"/>
            <w:shd w:val="clear" w:color="auto" w:fill="auto"/>
            <w:vAlign w:val="bottom"/>
          </w:tcPr>
          <w:p w14:paraId="6972B626" w14:textId="2EEC9202"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prorate payments to owners and tenants based on appropriate Total Tenant Payment, Gross Rent, and effective date to be tracked and reported within HAP register and independent. </w:t>
            </w:r>
          </w:p>
        </w:tc>
        <w:tc>
          <w:tcPr>
            <w:tcW w:w="2500" w:type="dxa"/>
            <w:gridSpan w:val="3"/>
          </w:tcPr>
          <w:p w14:paraId="7147243F"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314831C" w14:textId="128772AD"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B905B75" w14:textId="4C72A64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C11918F" w14:textId="77777777" w:rsidR="00EF7EA9" w:rsidRPr="00870CBC" w:rsidRDefault="00EF7EA9">
            <w:pPr>
              <w:spacing w:before="120" w:after="20"/>
              <w:jc w:val="center"/>
              <w:rPr>
                <w:rFonts w:ascii="Arial" w:hAnsi="Arial" w:cs="Arial"/>
                <w:bCs/>
                <w:sz w:val="18"/>
                <w:szCs w:val="18"/>
              </w:rPr>
            </w:pPr>
          </w:p>
        </w:tc>
      </w:tr>
      <w:tr w:rsidR="005B5B0A" w:rsidRPr="00963A42" w14:paraId="606C93D1" w14:textId="77777777" w:rsidTr="006677F3">
        <w:tc>
          <w:tcPr>
            <w:tcW w:w="1280" w:type="dxa"/>
            <w:shd w:val="clear" w:color="auto" w:fill="auto"/>
          </w:tcPr>
          <w:p w14:paraId="13253FE7"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7113359" w14:textId="4A5EF4BC"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09EB9A2D" w14:textId="28F9645D"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C.21</w:t>
            </w:r>
          </w:p>
        </w:tc>
        <w:tc>
          <w:tcPr>
            <w:tcW w:w="5332" w:type="dxa"/>
            <w:gridSpan w:val="3"/>
            <w:shd w:val="clear" w:color="auto" w:fill="auto"/>
            <w:vAlign w:val="bottom"/>
          </w:tcPr>
          <w:p w14:paraId="2E8676B5" w14:textId="51E3D11E"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allow adjustments to payments for overpayments or abatements. Allow for new payment to be added.</w:t>
            </w:r>
          </w:p>
        </w:tc>
        <w:tc>
          <w:tcPr>
            <w:tcW w:w="2500" w:type="dxa"/>
            <w:gridSpan w:val="3"/>
          </w:tcPr>
          <w:p w14:paraId="17530D37"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13AE567" w14:textId="5146771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BC8F0FD" w14:textId="72A64A5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6D1F9E5" w14:textId="77777777" w:rsidR="00EF7EA9" w:rsidRPr="00870CBC" w:rsidRDefault="00EF7EA9">
            <w:pPr>
              <w:spacing w:before="120" w:after="20"/>
              <w:jc w:val="center"/>
              <w:rPr>
                <w:rFonts w:ascii="Arial" w:hAnsi="Arial" w:cs="Arial"/>
                <w:bCs/>
                <w:sz w:val="18"/>
                <w:szCs w:val="18"/>
              </w:rPr>
            </w:pPr>
          </w:p>
        </w:tc>
      </w:tr>
      <w:tr w:rsidR="005B5B0A" w:rsidRPr="00963A42" w14:paraId="5103D87C" w14:textId="77777777" w:rsidTr="006677F3">
        <w:tc>
          <w:tcPr>
            <w:tcW w:w="1280" w:type="dxa"/>
            <w:shd w:val="clear" w:color="auto" w:fill="auto"/>
          </w:tcPr>
          <w:p w14:paraId="406F99A9"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466AEFB" w14:textId="308AA221"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42538AB5" w14:textId="5A84C6B2"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C.22</w:t>
            </w:r>
          </w:p>
        </w:tc>
        <w:tc>
          <w:tcPr>
            <w:tcW w:w="5332" w:type="dxa"/>
            <w:gridSpan w:val="3"/>
            <w:shd w:val="clear" w:color="auto" w:fill="auto"/>
            <w:vAlign w:val="bottom"/>
          </w:tcPr>
          <w:p w14:paraId="19FD0C16" w14:textId="2920A6C9"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calculate special claims payments.</w:t>
            </w:r>
          </w:p>
        </w:tc>
        <w:tc>
          <w:tcPr>
            <w:tcW w:w="2500" w:type="dxa"/>
            <w:gridSpan w:val="3"/>
          </w:tcPr>
          <w:p w14:paraId="61BE3721"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7D4E15E" w14:textId="682EAD60"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E66CFD9" w14:textId="190F600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4940AB99" w14:textId="77777777" w:rsidR="00EF7EA9" w:rsidRPr="00870CBC" w:rsidRDefault="00EF7EA9">
            <w:pPr>
              <w:spacing w:before="120" w:after="20"/>
              <w:jc w:val="center"/>
              <w:rPr>
                <w:rFonts w:ascii="Arial" w:hAnsi="Arial" w:cs="Arial"/>
                <w:bCs/>
                <w:sz w:val="18"/>
                <w:szCs w:val="18"/>
              </w:rPr>
            </w:pPr>
          </w:p>
        </w:tc>
      </w:tr>
      <w:tr w:rsidR="005B5B0A" w:rsidRPr="00963A42" w14:paraId="27F6D7F4" w14:textId="77777777" w:rsidTr="006677F3">
        <w:tc>
          <w:tcPr>
            <w:tcW w:w="1280" w:type="dxa"/>
            <w:shd w:val="clear" w:color="auto" w:fill="auto"/>
          </w:tcPr>
          <w:p w14:paraId="1B94E6F7"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A6D4402" w14:textId="7454FD65"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0CD6D600" w14:textId="0375937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C.23</w:t>
            </w:r>
          </w:p>
        </w:tc>
        <w:tc>
          <w:tcPr>
            <w:tcW w:w="5332" w:type="dxa"/>
            <w:gridSpan w:val="3"/>
            <w:shd w:val="clear" w:color="auto" w:fill="auto"/>
            <w:vAlign w:val="bottom"/>
          </w:tcPr>
          <w:p w14:paraId="28DC663D" w14:textId="5A14576F"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Produce a HAP and UAP check register(s).</w:t>
            </w:r>
          </w:p>
        </w:tc>
        <w:tc>
          <w:tcPr>
            <w:tcW w:w="2500" w:type="dxa"/>
            <w:gridSpan w:val="3"/>
          </w:tcPr>
          <w:p w14:paraId="4F512FCB"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3D0EAE8" w14:textId="5955E579"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974AC11" w14:textId="7F3E9714"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BF9C492" w14:textId="77777777" w:rsidR="00EF7EA9" w:rsidRPr="00870CBC" w:rsidRDefault="00EF7EA9">
            <w:pPr>
              <w:spacing w:before="120" w:after="20"/>
              <w:jc w:val="center"/>
              <w:rPr>
                <w:rFonts w:ascii="Arial" w:hAnsi="Arial" w:cs="Arial"/>
                <w:bCs/>
                <w:sz w:val="18"/>
                <w:szCs w:val="18"/>
              </w:rPr>
            </w:pPr>
          </w:p>
        </w:tc>
      </w:tr>
      <w:tr w:rsidR="005B5B0A" w:rsidRPr="00963A42" w14:paraId="161329F2" w14:textId="77777777" w:rsidTr="006677F3">
        <w:tc>
          <w:tcPr>
            <w:tcW w:w="1280" w:type="dxa"/>
            <w:shd w:val="clear" w:color="auto" w:fill="auto"/>
          </w:tcPr>
          <w:p w14:paraId="43C766FC"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3C6A5FD" w14:textId="14B31300"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06DACFF4" w14:textId="0CCF62C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C.24</w:t>
            </w:r>
          </w:p>
        </w:tc>
        <w:tc>
          <w:tcPr>
            <w:tcW w:w="5332" w:type="dxa"/>
            <w:gridSpan w:val="3"/>
            <w:shd w:val="clear" w:color="auto" w:fill="auto"/>
            <w:vAlign w:val="bottom"/>
          </w:tcPr>
          <w:p w14:paraId="13686C7B" w14:textId="1E1C0965"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must round all payments to the nearest dollar using HUD standards with the exception of admin fee payments</w:t>
            </w:r>
          </w:p>
        </w:tc>
        <w:tc>
          <w:tcPr>
            <w:tcW w:w="2500" w:type="dxa"/>
            <w:gridSpan w:val="3"/>
          </w:tcPr>
          <w:p w14:paraId="2DD7E0AC"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141F87D" w14:textId="78A35A9B"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D1E7CF3" w14:textId="277EA58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15AC8265" w14:textId="77777777" w:rsidR="00EF7EA9" w:rsidRPr="00870CBC" w:rsidRDefault="00EF7EA9">
            <w:pPr>
              <w:spacing w:before="120" w:after="20"/>
              <w:jc w:val="center"/>
              <w:rPr>
                <w:rFonts w:ascii="Arial" w:hAnsi="Arial" w:cs="Arial"/>
                <w:bCs/>
                <w:sz w:val="18"/>
                <w:szCs w:val="18"/>
              </w:rPr>
            </w:pPr>
          </w:p>
        </w:tc>
      </w:tr>
      <w:tr w:rsidR="005B5B0A" w:rsidRPr="00963A42" w14:paraId="3EE00492" w14:textId="77777777" w:rsidTr="006677F3">
        <w:tc>
          <w:tcPr>
            <w:tcW w:w="1280" w:type="dxa"/>
            <w:shd w:val="clear" w:color="auto" w:fill="auto"/>
          </w:tcPr>
          <w:p w14:paraId="783CE6CD"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36F4806" w14:textId="1821C19A"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6F2AEA44" w14:textId="710454E2"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C.25</w:t>
            </w:r>
          </w:p>
        </w:tc>
        <w:tc>
          <w:tcPr>
            <w:tcW w:w="5332" w:type="dxa"/>
            <w:gridSpan w:val="3"/>
            <w:shd w:val="clear" w:color="auto" w:fill="auto"/>
            <w:vAlign w:val="bottom"/>
          </w:tcPr>
          <w:p w14:paraId="5C6A159B" w14:textId="15FC6062"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produce a Housing Assistance Payment (HAP) Register and Utility Assistance Payment (UAP) Register for every month or other designated period (every check run) identifying owner's name, tenant name, vendor (Edison) number, tenant contract number, amount of payment, and description of payment </w:t>
            </w:r>
            <w:r w:rsidRPr="00932D3E">
              <w:rPr>
                <w:rFonts w:ascii="Arial" w:hAnsi="Arial" w:cs="Arial"/>
                <w:color w:val="000000"/>
                <w:sz w:val="18"/>
                <w:szCs w:val="18"/>
              </w:rPr>
              <w:br/>
              <w:t xml:space="preserve">(example: $250 August Rent for John Smith). </w:t>
            </w:r>
          </w:p>
        </w:tc>
        <w:tc>
          <w:tcPr>
            <w:tcW w:w="2500" w:type="dxa"/>
            <w:gridSpan w:val="3"/>
          </w:tcPr>
          <w:p w14:paraId="33447BE0"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D85EDF3" w14:textId="4DD303C5"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25811C7" w14:textId="3BBBFC6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7AEFAFF" w14:textId="77777777" w:rsidR="00EF7EA9" w:rsidRPr="00870CBC" w:rsidRDefault="00EF7EA9">
            <w:pPr>
              <w:spacing w:before="120" w:after="20"/>
              <w:jc w:val="center"/>
              <w:rPr>
                <w:rFonts w:ascii="Arial" w:hAnsi="Arial" w:cs="Arial"/>
                <w:bCs/>
                <w:sz w:val="18"/>
                <w:szCs w:val="18"/>
              </w:rPr>
            </w:pPr>
          </w:p>
        </w:tc>
      </w:tr>
      <w:tr w:rsidR="005B5B0A" w:rsidRPr="00963A42" w14:paraId="2F75912A" w14:textId="77777777" w:rsidTr="006677F3">
        <w:tc>
          <w:tcPr>
            <w:tcW w:w="1280" w:type="dxa"/>
            <w:shd w:val="clear" w:color="auto" w:fill="auto"/>
          </w:tcPr>
          <w:p w14:paraId="331C1926"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7FDA4EA" w14:textId="7FCC0D0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38AC843E" w14:textId="74EEA2F1"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C.26</w:t>
            </w:r>
          </w:p>
        </w:tc>
        <w:tc>
          <w:tcPr>
            <w:tcW w:w="5332" w:type="dxa"/>
            <w:gridSpan w:val="3"/>
            <w:shd w:val="clear" w:color="auto" w:fill="auto"/>
            <w:vAlign w:val="bottom"/>
          </w:tcPr>
          <w:p w14:paraId="4D5A1331" w14:textId="2157B816"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produce payment history by date. Show all information for payment.</w:t>
            </w:r>
          </w:p>
        </w:tc>
        <w:tc>
          <w:tcPr>
            <w:tcW w:w="2500" w:type="dxa"/>
            <w:gridSpan w:val="3"/>
          </w:tcPr>
          <w:p w14:paraId="73AC7E8C"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D125ADD" w14:textId="65511C03"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AF6CC70" w14:textId="0B853C7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90DBF6D" w14:textId="77777777" w:rsidR="00EF7EA9" w:rsidRPr="00870CBC" w:rsidRDefault="00EF7EA9">
            <w:pPr>
              <w:spacing w:before="120" w:after="20"/>
              <w:jc w:val="center"/>
              <w:rPr>
                <w:rFonts w:ascii="Arial" w:hAnsi="Arial" w:cs="Arial"/>
                <w:bCs/>
                <w:sz w:val="18"/>
                <w:szCs w:val="18"/>
              </w:rPr>
            </w:pPr>
          </w:p>
        </w:tc>
      </w:tr>
      <w:tr w:rsidR="005B5B0A" w:rsidRPr="00963A42" w14:paraId="554F1A5F" w14:textId="77777777" w:rsidTr="006677F3">
        <w:tc>
          <w:tcPr>
            <w:tcW w:w="1280" w:type="dxa"/>
            <w:shd w:val="clear" w:color="auto" w:fill="auto"/>
          </w:tcPr>
          <w:p w14:paraId="4C4EC68F"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5242EAD" w14:textId="464173EC"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581F4457" w14:textId="1EB6B8CB"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C.27</w:t>
            </w:r>
          </w:p>
        </w:tc>
        <w:tc>
          <w:tcPr>
            <w:tcW w:w="5332" w:type="dxa"/>
            <w:gridSpan w:val="3"/>
            <w:shd w:val="clear" w:color="auto" w:fill="auto"/>
            <w:vAlign w:val="bottom"/>
          </w:tcPr>
          <w:p w14:paraId="428D9EDD" w14:textId="350BA3FB"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maintain file of each tenant payment showing name, SSN, amount of payments, dates of payments, and section 8 voucher numbers.</w:t>
            </w:r>
          </w:p>
        </w:tc>
        <w:tc>
          <w:tcPr>
            <w:tcW w:w="2500" w:type="dxa"/>
            <w:gridSpan w:val="3"/>
          </w:tcPr>
          <w:p w14:paraId="2BBA3B9E"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3CB5B28" w14:textId="3B7FAA6F"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D18928E" w14:textId="5267A64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32BB44E7" w14:textId="77777777" w:rsidR="00EF7EA9" w:rsidRPr="00870CBC" w:rsidRDefault="00EF7EA9">
            <w:pPr>
              <w:spacing w:before="120" w:after="20"/>
              <w:jc w:val="center"/>
              <w:rPr>
                <w:rFonts w:ascii="Arial" w:hAnsi="Arial" w:cs="Arial"/>
                <w:bCs/>
                <w:sz w:val="18"/>
                <w:szCs w:val="18"/>
              </w:rPr>
            </w:pPr>
          </w:p>
        </w:tc>
      </w:tr>
      <w:tr w:rsidR="005B5B0A" w:rsidRPr="00963A42" w14:paraId="0202B857" w14:textId="77777777" w:rsidTr="006677F3">
        <w:tc>
          <w:tcPr>
            <w:tcW w:w="1280" w:type="dxa"/>
            <w:shd w:val="clear" w:color="auto" w:fill="auto"/>
          </w:tcPr>
          <w:p w14:paraId="56B3A127"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43A2B8F" w14:textId="1AD61B6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06A5F75A" w14:textId="73C9738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C.28</w:t>
            </w:r>
          </w:p>
        </w:tc>
        <w:tc>
          <w:tcPr>
            <w:tcW w:w="5332" w:type="dxa"/>
            <w:gridSpan w:val="3"/>
            <w:shd w:val="clear" w:color="auto" w:fill="auto"/>
            <w:vAlign w:val="bottom"/>
          </w:tcPr>
          <w:p w14:paraId="280EE87A" w14:textId="52CC75C7"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archive all payment data.</w:t>
            </w:r>
          </w:p>
        </w:tc>
        <w:tc>
          <w:tcPr>
            <w:tcW w:w="2500" w:type="dxa"/>
            <w:gridSpan w:val="3"/>
          </w:tcPr>
          <w:p w14:paraId="38F04D92"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20794CA" w14:textId="228DE75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D17CA5C" w14:textId="0EA4674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34BAEC29" w14:textId="77777777" w:rsidR="00EF7EA9" w:rsidRPr="00870CBC" w:rsidRDefault="00EF7EA9">
            <w:pPr>
              <w:spacing w:before="120" w:after="20"/>
              <w:jc w:val="center"/>
              <w:rPr>
                <w:rFonts w:ascii="Arial" w:hAnsi="Arial" w:cs="Arial"/>
                <w:bCs/>
                <w:sz w:val="18"/>
                <w:szCs w:val="18"/>
              </w:rPr>
            </w:pPr>
          </w:p>
        </w:tc>
      </w:tr>
      <w:tr w:rsidR="005B5B0A" w:rsidRPr="00963A42" w14:paraId="75B2577A" w14:textId="77777777" w:rsidTr="006677F3">
        <w:tc>
          <w:tcPr>
            <w:tcW w:w="1280" w:type="dxa"/>
            <w:shd w:val="clear" w:color="auto" w:fill="auto"/>
          </w:tcPr>
          <w:p w14:paraId="3D66941C"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34CB9FD" w14:textId="3BAB5693"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5187D1C9" w14:textId="09B74B7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C.29</w:t>
            </w:r>
          </w:p>
        </w:tc>
        <w:tc>
          <w:tcPr>
            <w:tcW w:w="5332" w:type="dxa"/>
            <w:gridSpan w:val="3"/>
            <w:shd w:val="clear" w:color="auto" w:fill="auto"/>
            <w:vAlign w:val="bottom"/>
          </w:tcPr>
          <w:p w14:paraId="6287F2AB" w14:textId="3AB43297"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must flag and option to stop any owner who is receiving more than one payment for the same tenant and for each unit for the same period of reference.</w:t>
            </w:r>
          </w:p>
        </w:tc>
        <w:tc>
          <w:tcPr>
            <w:tcW w:w="2500" w:type="dxa"/>
            <w:gridSpan w:val="3"/>
          </w:tcPr>
          <w:p w14:paraId="2B475A71"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BDBBB87" w14:textId="75DC9B86"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B682DE9" w14:textId="280AE3A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6B62B91" w14:textId="77777777" w:rsidR="00EF7EA9" w:rsidRPr="00870CBC" w:rsidRDefault="00EF7EA9">
            <w:pPr>
              <w:spacing w:before="120" w:after="20"/>
              <w:jc w:val="center"/>
              <w:rPr>
                <w:rFonts w:ascii="Arial" w:hAnsi="Arial" w:cs="Arial"/>
                <w:bCs/>
                <w:sz w:val="18"/>
                <w:szCs w:val="18"/>
              </w:rPr>
            </w:pPr>
          </w:p>
        </w:tc>
      </w:tr>
      <w:tr w:rsidR="005B5B0A" w:rsidRPr="00963A42" w14:paraId="57D3C993" w14:textId="77777777" w:rsidTr="006677F3">
        <w:tc>
          <w:tcPr>
            <w:tcW w:w="1280" w:type="dxa"/>
            <w:shd w:val="clear" w:color="auto" w:fill="auto"/>
          </w:tcPr>
          <w:p w14:paraId="55D2E28C"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649FF2F" w14:textId="01B887E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2FCF7E40" w14:textId="3BCE3FE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C.30</w:t>
            </w:r>
          </w:p>
        </w:tc>
        <w:tc>
          <w:tcPr>
            <w:tcW w:w="5332" w:type="dxa"/>
            <w:gridSpan w:val="3"/>
            <w:shd w:val="clear" w:color="auto" w:fill="auto"/>
            <w:vAlign w:val="bottom"/>
          </w:tcPr>
          <w:p w14:paraId="462B1E5D" w14:textId="6B469622"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must flag and option to stop any tenant or family member who is receiving more than one payment for the same time period of reference.</w:t>
            </w:r>
          </w:p>
        </w:tc>
        <w:tc>
          <w:tcPr>
            <w:tcW w:w="2500" w:type="dxa"/>
            <w:gridSpan w:val="3"/>
          </w:tcPr>
          <w:p w14:paraId="2E9894F8"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B5876F1" w14:textId="6B65772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BD34904" w14:textId="5DA8C2C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33A4E436" w14:textId="77777777" w:rsidR="00EF7EA9" w:rsidRPr="00870CBC" w:rsidRDefault="00EF7EA9">
            <w:pPr>
              <w:spacing w:before="120" w:after="20"/>
              <w:jc w:val="center"/>
              <w:rPr>
                <w:rFonts w:ascii="Arial" w:hAnsi="Arial" w:cs="Arial"/>
                <w:bCs/>
                <w:sz w:val="18"/>
                <w:szCs w:val="18"/>
              </w:rPr>
            </w:pPr>
          </w:p>
        </w:tc>
      </w:tr>
      <w:tr w:rsidR="005B5B0A" w:rsidRPr="00963A42" w14:paraId="6F643175" w14:textId="77777777" w:rsidTr="006677F3">
        <w:tc>
          <w:tcPr>
            <w:tcW w:w="1280" w:type="dxa"/>
            <w:shd w:val="clear" w:color="auto" w:fill="auto"/>
          </w:tcPr>
          <w:p w14:paraId="72E9040F"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04DB6B9" w14:textId="3AD84223"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7067BA09" w14:textId="408F2B1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C.31</w:t>
            </w:r>
          </w:p>
        </w:tc>
        <w:tc>
          <w:tcPr>
            <w:tcW w:w="5332" w:type="dxa"/>
            <w:gridSpan w:val="3"/>
            <w:shd w:val="clear" w:color="auto" w:fill="auto"/>
          </w:tcPr>
          <w:p w14:paraId="5658DB96" w14:textId="5358AE12"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active HAP/UAP overpayments list: System must calculate debt, track and generate debt letters to all landlords, PHAs and tenants. The information must include who owes the debt, details of their account, reason for debt and amount due.  If the debt has been paid then the record would be removed.</w:t>
            </w:r>
          </w:p>
        </w:tc>
        <w:tc>
          <w:tcPr>
            <w:tcW w:w="2500" w:type="dxa"/>
            <w:gridSpan w:val="3"/>
          </w:tcPr>
          <w:p w14:paraId="0C2F17EB"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EC6B5AA" w14:textId="2E97AF5C"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177F2EF" w14:textId="7B96F54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1AF5BDD" w14:textId="77777777" w:rsidR="00EF7EA9" w:rsidRPr="00870CBC" w:rsidRDefault="00EF7EA9">
            <w:pPr>
              <w:spacing w:before="120" w:after="20"/>
              <w:jc w:val="center"/>
              <w:rPr>
                <w:rFonts w:ascii="Arial" w:hAnsi="Arial" w:cs="Arial"/>
                <w:bCs/>
                <w:sz w:val="18"/>
                <w:szCs w:val="18"/>
              </w:rPr>
            </w:pPr>
          </w:p>
        </w:tc>
      </w:tr>
      <w:tr w:rsidR="005B5B0A" w:rsidRPr="00963A42" w14:paraId="72A74BE8" w14:textId="77777777" w:rsidTr="006677F3">
        <w:tc>
          <w:tcPr>
            <w:tcW w:w="1280" w:type="dxa"/>
            <w:shd w:val="clear" w:color="auto" w:fill="auto"/>
          </w:tcPr>
          <w:p w14:paraId="71CA4AC4"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8A32561" w14:textId="3C1D9F7D"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25DDF4E6" w14:textId="59E1BB3A"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C.32</w:t>
            </w:r>
          </w:p>
        </w:tc>
        <w:tc>
          <w:tcPr>
            <w:tcW w:w="5332" w:type="dxa"/>
            <w:gridSpan w:val="3"/>
            <w:shd w:val="clear" w:color="auto" w:fill="auto"/>
            <w:vAlign w:val="bottom"/>
          </w:tcPr>
          <w:p w14:paraId="4F08DC5E" w14:textId="654D9458"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provide a way for caseworkers to submit requests to financial staff to investigate missing payments</w:t>
            </w:r>
          </w:p>
        </w:tc>
        <w:tc>
          <w:tcPr>
            <w:tcW w:w="2500" w:type="dxa"/>
            <w:gridSpan w:val="3"/>
          </w:tcPr>
          <w:p w14:paraId="178D18C3"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764DA13" w14:textId="05B54E6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085A2B2" w14:textId="1276D29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1BF4ADA" w14:textId="77777777" w:rsidR="00EF7EA9" w:rsidRPr="00870CBC" w:rsidRDefault="00EF7EA9">
            <w:pPr>
              <w:spacing w:before="120" w:after="20"/>
              <w:jc w:val="center"/>
              <w:rPr>
                <w:rFonts w:ascii="Arial" w:hAnsi="Arial" w:cs="Arial"/>
                <w:bCs/>
                <w:sz w:val="18"/>
                <w:szCs w:val="18"/>
              </w:rPr>
            </w:pPr>
          </w:p>
        </w:tc>
      </w:tr>
      <w:tr w:rsidR="005B5B0A" w:rsidRPr="00963A42" w14:paraId="3E063645" w14:textId="77777777" w:rsidTr="006677F3">
        <w:tc>
          <w:tcPr>
            <w:tcW w:w="1280" w:type="dxa"/>
            <w:shd w:val="clear" w:color="auto" w:fill="auto"/>
          </w:tcPr>
          <w:p w14:paraId="171804C3"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F7B5B86" w14:textId="633962B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Accounting</w:t>
            </w:r>
          </w:p>
        </w:tc>
        <w:tc>
          <w:tcPr>
            <w:tcW w:w="988" w:type="dxa"/>
            <w:shd w:val="clear" w:color="auto" w:fill="auto"/>
            <w:vAlign w:val="center"/>
          </w:tcPr>
          <w:p w14:paraId="0A72DD61" w14:textId="4AE2BE58"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C.33</w:t>
            </w:r>
          </w:p>
        </w:tc>
        <w:tc>
          <w:tcPr>
            <w:tcW w:w="5332" w:type="dxa"/>
            <w:gridSpan w:val="3"/>
            <w:shd w:val="clear" w:color="auto" w:fill="auto"/>
            <w:vAlign w:val="bottom"/>
          </w:tcPr>
          <w:p w14:paraId="73A38077" w14:textId="43DFD9E8"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accounting functionality is intuitive, user friendly, easy to learn and efficiently executed </w:t>
            </w:r>
          </w:p>
        </w:tc>
        <w:tc>
          <w:tcPr>
            <w:tcW w:w="2500" w:type="dxa"/>
            <w:gridSpan w:val="3"/>
          </w:tcPr>
          <w:p w14:paraId="471FD7F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FF6A17E" w14:textId="1AFBC0CA"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A38B037" w14:textId="0394293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3BCCE1FB" w14:textId="77777777" w:rsidR="00EF7EA9" w:rsidRPr="00870CBC" w:rsidRDefault="00EF7EA9">
            <w:pPr>
              <w:spacing w:before="120" w:after="20"/>
              <w:jc w:val="center"/>
              <w:rPr>
                <w:rFonts w:ascii="Arial" w:hAnsi="Arial" w:cs="Arial"/>
                <w:bCs/>
                <w:sz w:val="18"/>
                <w:szCs w:val="18"/>
              </w:rPr>
            </w:pPr>
          </w:p>
        </w:tc>
      </w:tr>
      <w:tr w:rsidR="005B5B0A" w:rsidRPr="00963A42" w14:paraId="675D7912" w14:textId="77777777" w:rsidTr="006677F3">
        <w:tc>
          <w:tcPr>
            <w:tcW w:w="1280" w:type="dxa"/>
            <w:shd w:val="clear" w:color="auto" w:fill="auto"/>
          </w:tcPr>
          <w:p w14:paraId="0F5CD7FA"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7D63C4D" w14:textId="02F79365"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Alerts</w:t>
            </w:r>
          </w:p>
        </w:tc>
        <w:tc>
          <w:tcPr>
            <w:tcW w:w="988" w:type="dxa"/>
            <w:shd w:val="clear" w:color="auto" w:fill="auto"/>
            <w:vAlign w:val="center"/>
          </w:tcPr>
          <w:p w14:paraId="70D455CC" w14:textId="7D9B54CC"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C.34</w:t>
            </w:r>
          </w:p>
        </w:tc>
        <w:tc>
          <w:tcPr>
            <w:tcW w:w="5332" w:type="dxa"/>
            <w:gridSpan w:val="3"/>
            <w:shd w:val="clear" w:color="auto" w:fill="auto"/>
            <w:vAlign w:val="bottom"/>
          </w:tcPr>
          <w:p w14:paraId="1CEC6ED2" w14:textId="24F656EB"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a customizable process of alerts to notify users working with a participant to notify that user with important information pertaining to that participant.</w:t>
            </w:r>
          </w:p>
        </w:tc>
        <w:tc>
          <w:tcPr>
            <w:tcW w:w="2500" w:type="dxa"/>
            <w:gridSpan w:val="3"/>
          </w:tcPr>
          <w:p w14:paraId="1580C63C"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200F4FD" w14:textId="2BAC8BED"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CCF351E" w14:textId="2ABF1EE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43599E4" w14:textId="77777777" w:rsidR="00EF7EA9" w:rsidRPr="00870CBC" w:rsidRDefault="00EF7EA9">
            <w:pPr>
              <w:spacing w:before="120" w:after="20"/>
              <w:jc w:val="center"/>
              <w:rPr>
                <w:rFonts w:ascii="Arial" w:hAnsi="Arial" w:cs="Arial"/>
                <w:bCs/>
                <w:sz w:val="18"/>
                <w:szCs w:val="18"/>
              </w:rPr>
            </w:pPr>
          </w:p>
        </w:tc>
      </w:tr>
      <w:tr w:rsidR="005B5B0A" w:rsidRPr="00963A42" w14:paraId="136FA0CE" w14:textId="77777777" w:rsidTr="006677F3">
        <w:tc>
          <w:tcPr>
            <w:tcW w:w="1280" w:type="dxa"/>
            <w:shd w:val="clear" w:color="auto" w:fill="auto"/>
          </w:tcPr>
          <w:p w14:paraId="07FA9F0E"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4B484B3" w14:textId="6AD1B39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Alerts</w:t>
            </w:r>
          </w:p>
        </w:tc>
        <w:tc>
          <w:tcPr>
            <w:tcW w:w="988" w:type="dxa"/>
            <w:shd w:val="clear" w:color="auto" w:fill="auto"/>
            <w:vAlign w:val="center"/>
          </w:tcPr>
          <w:p w14:paraId="0C538BBD" w14:textId="4B6C2D62"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C.35</w:t>
            </w:r>
          </w:p>
        </w:tc>
        <w:tc>
          <w:tcPr>
            <w:tcW w:w="5332" w:type="dxa"/>
            <w:gridSpan w:val="3"/>
            <w:shd w:val="clear" w:color="auto" w:fill="auto"/>
            <w:vAlign w:val="bottom"/>
          </w:tcPr>
          <w:p w14:paraId="7C249AC9" w14:textId="34DBC0DC"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automatically generate and alert users when there is a current repayment agreement in place for the resident and how many historic repayments exist</w:t>
            </w:r>
          </w:p>
        </w:tc>
        <w:tc>
          <w:tcPr>
            <w:tcW w:w="2500" w:type="dxa"/>
            <w:gridSpan w:val="3"/>
          </w:tcPr>
          <w:p w14:paraId="5CD7E070"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4C8093AE" w14:textId="0841BC0C"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466676D5" w14:textId="4244985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63E997C1" w14:textId="77777777" w:rsidR="00EF7EA9" w:rsidRPr="00870CBC" w:rsidRDefault="00EF7EA9">
            <w:pPr>
              <w:spacing w:before="120" w:after="20"/>
              <w:jc w:val="center"/>
              <w:rPr>
                <w:rFonts w:ascii="Arial" w:hAnsi="Arial" w:cs="Arial"/>
                <w:bCs/>
                <w:sz w:val="18"/>
                <w:szCs w:val="18"/>
              </w:rPr>
            </w:pPr>
          </w:p>
        </w:tc>
      </w:tr>
      <w:tr w:rsidR="005B5B0A" w:rsidRPr="00963A42" w14:paraId="5A4D28C0" w14:textId="77777777" w:rsidTr="006677F3">
        <w:tc>
          <w:tcPr>
            <w:tcW w:w="1280" w:type="dxa"/>
            <w:shd w:val="clear" w:color="auto" w:fill="auto"/>
          </w:tcPr>
          <w:p w14:paraId="2CB5AD80"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0CDD919" w14:textId="7D9BD8E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Alerts</w:t>
            </w:r>
          </w:p>
        </w:tc>
        <w:tc>
          <w:tcPr>
            <w:tcW w:w="988" w:type="dxa"/>
            <w:shd w:val="clear" w:color="auto" w:fill="auto"/>
            <w:vAlign w:val="center"/>
          </w:tcPr>
          <w:p w14:paraId="040E6682" w14:textId="73BCECED"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C.36</w:t>
            </w:r>
          </w:p>
        </w:tc>
        <w:tc>
          <w:tcPr>
            <w:tcW w:w="5332" w:type="dxa"/>
            <w:gridSpan w:val="3"/>
            <w:shd w:val="clear" w:color="auto" w:fill="auto"/>
            <w:vAlign w:val="bottom"/>
          </w:tcPr>
          <w:p w14:paraId="377F3536" w14:textId="209B1F61"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alert users when a payment cut off period is approaching</w:t>
            </w:r>
          </w:p>
        </w:tc>
        <w:tc>
          <w:tcPr>
            <w:tcW w:w="2500" w:type="dxa"/>
            <w:gridSpan w:val="3"/>
          </w:tcPr>
          <w:p w14:paraId="450E55D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B7C15A4" w14:textId="60CA1ED9"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356BD24" w14:textId="41300F4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01A2B6D8" w14:textId="77777777" w:rsidR="00EF7EA9" w:rsidRPr="00870CBC" w:rsidRDefault="00EF7EA9">
            <w:pPr>
              <w:spacing w:before="120" w:after="20"/>
              <w:jc w:val="center"/>
              <w:rPr>
                <w:rFonts w:ascii="Arial" w:hAnsi="Arial" w:cs="Arial"/>
                <w:bCs/>
                <w:sz w:val="18"/>
                <w:szCs w:val="18"/>
              </w:rPr>
            </w:pPr>
          </w:p>
        </w:tc>
      </w:tr>
      <w:tr w:rsidR="005B5B0A" w:rsidRPr="00963A42" w14:paraId="2D033C04" w14:textId="77777777" w:rsidTr="006677F3">
        <w:tc>
          <w:tcPr>
            <w:tcW w:w="1280" w:type="dxa"/>
            <w:shd w:val="clear" w:color="auto" w:fill="auto"/>
          </w:tcPr>
          <w:p w14:paraId="5D213500"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DFB31D7" w14:textId="7339EE2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Alerts</w:t>
            </w:r>
          </w:p>
        </w:tc>
        <w:tc>
          <w:tcPr>
            <w:tcW w:w="988" w:type="dxa"/>
            <w:shd w:val="clear" w:color="auto" w:fill="auto"/>
            <w:vAlign w:val="center"/>
          </w:tcPr>
          <w:p w14:paraId="08B3F414" w14:textId="12ED7A1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C.37</w:t>
            </w:r>
          </w:p>
        </w:tc>
        <w:tc>
          <w:tcPr>
            <w:tcW w:w="5332" w:type="dxa"/>
            <w:gridSpan w:val="3"/>
            <w:shd w:val="clear" w:color="auto" w:fill="auto"/>
            <w:vAlign w:val="bottom"/>
          </w:tcPr>
          <w:p w14:paraId="7AA7571D" w14:textId="07CD5D8F"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alert users when a payment is on hold while working with the participant.</w:t>
            </w:r>
          </w:p>
        </w:tc>
        <w:tc>
          <w:tcPr>
            <w:tcW w:w="2500" w:type="dxa"/>
            <w:gridSpan w:val="3"/>
          </w:tcPr>
          <w:p w14:paraId="540C2CE2"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3325534" w14:textId="51FF8E8A"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4363FF95" w14:textId="291F1FF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6E50CE32" w14:textId="77777777" w:rsidR="00EF7EA9" w:rsidRPr="00870CBC" w:rsidRDefault="00EF7EA9">
            <w:pPr>
              <w:spacing w:before="120" w:after="20"/>
              <w:jc w:val="center"/>
              <w:rPr>
                <w:rFonts w:ascii="Arial" w:hAnsi="Arial" w:cs="Arial"/>
                <w:bCs/>
                <w:sz w:val="18"/>
                <w:szCs w:val="18"/>
              </w:rPr>
            </w:pPr>
          </w:p>
        </w:tc>
      </w:tr>
      <w:tr w:rsidR="005B5B0A" w:rsidRPr="00963A42" w14:paraId="05E96E7B" w14:textId="77777777" w:rsidTr="006677F3">
        <w:tc>
          <w:tcPr>
            <w:tcW w:w="1280" w:type="dxa"/>
            <w:shd w:val="clear" w:color="auto" w:fill="auto"/>
          </w:tcPr>
          <w:p w14:paraId="70223600"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B7E81F4" w14:textId="3D5C4612"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Alerts</w:t>
            </w:r>
          </w:p>
        </w:tc>
        <w:tc>
          <w:tcPr>
            <w:tcW w:w="988" w:type="dxa"/>
            <w:shd w:val="clear" w:color="auto" w:fill="auto"/>
            <w:vAlign w:val="center"/>
          </w:tcPr>
          <w:p w14:paraId="6F4C5377" w14:textId="759536B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C.38</w:t>
            </w:r>
          </w:p>
        </w:tc>
        <w:tc>
          <w:tcPr>
            <w:tcW w:w="5332" w:type="dxa"/>
            <w:gridSpan w:val="3"/>
            <w:shd w:val="clear" w:color="auto" w:fill="auto"/>
            <w:vAlign w:val="bottom"/>
          </w:tcPr>
          <w:p w14:paraId="5E2AF6BD" w14:textId="7E891FC9"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alert functionality is intuitive, user friendly, easy to learn and efficiently executed </w:t>
            </w:r>
          </w:p>
        </w:tc>
        <w:tc>
          <w:tcPr>
            <w:tcW w:w="2500" w:type="dxa"/>
            <w:gridSpan w:val="3"/>
          </w:tcPr>
          <w:p w14:paraId="37FC3A9F"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44CDF091" w14:textId="7222B16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46DF2335" w14:textId="18FF7E5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9567C3F" w14:textId="77777777" w:rsidR="00EF7EA9" w:rsidRPr="00870CBC" w:rsidRDefault="00EF7EA9">
            <w:pPr>
              <w:spacing w:before="120" w:after="20"/>
              <w:jc w:val="center"/>
              <w:rPr>
                <w:rFonts w:ascii="Arial" w:hAnsi="Arial" w:cs="Arial"/>
                <w:bCs/>
                <w:sz w:val="18"/>
                <w:szCs w:val="18"/>
              </w:rPr>
            </w:pPr>
          </w:p>
        </w:tc>
      </w:tr>
      <w:tr w:rsidR="005B5B0A" w:rsidRPr="00963A42" w14:paraId="5EA9CD50" w14:textId="77777777" w:rsidTr="006677F3">
        <w:tc>
          <w:tcPr>
            <w:tcW w:w="1280" w:type="dxa"/>
            <w:shd w:val="clear" w:color="auto" w:fill="auto"/>
          </w:tcPr>
          <w:p w14:paraId="6740263E"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3081641" w14:textId="151DF849"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Appeals / Hearings</w:t>
            </w:r>
          </w:p>
        </w:tc>
        <w:tc>
          <w:tcPr>
            <w:tcW w:w="988" w:type="dxa"/>
            <w:shd w:val="clear" w:color="auto" w:fill="auto"/>
            <w:vAlign w:val="center"/>
          </w:tcPr>
          <w:p w14:paraId="084A8D83" w14:textId="326AA9E1"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C.39</w:t>
            </w:r>
          </w:p>
        </w:tc>
        <w:tc>
          <w:tcPr>
            <w:tcW w:w="5332" w:type="dxa"/>
            <w:gridSpan w:val="3"/>
            <w:shd w:val="clear" w:color="auto" w:fill="auto"/>
            <w:vAlign w:val="bottom"/>
          </w:tcPr>
          <w:p w14:paraId="2F23A286" w14:textId="23EBF7EE"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a module to track appeals and hearing information to hold detailed information including but not limited to dates appeals have been received, deadline date, terminations, letters generated, appeal decisions, details on the hearing, documents.</w:t>
            </w:r>
          </w:p>
        </w:tc>
        <w:tc>
          <w:tcPr>
            <w:tcW w:w="2500" w:type="dxa"/>
            <w:gridSpan w:val="3"/>
          </w:tcPr>
          <w:p w14:paraId="58EF6069"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9952199" w14:textId="6261B1D0"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5679160" w14:textId="5FF6556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140D149" w14:textId="77777777" w:rsidR="00EF7EA9" w:rsidRPr="00870CBC" w:rsidRDefault="00EF7EA9">
            <w:pPr>
              <w:spacing w:before="120" w:after="20"/>
              <w:jc w:val="center"/>
              <w:rPr>
                <w:rFonts w:ascii="Arial" w:hAnsi="Arial" w:cs="Arial"/>
                <w:bCs/>
                <w:sz w:val="18"/>
                <w:szCs w:val="18"/>
              </w:rPr>
            </w:pPr>
          </w:p>
        </w:tc>
      </w:tr>
      <w:tr w:rsidR="005B5B0A" w:rsidRPr="00963A42" w14:paraId="70866421" w14:textId="77777777" w:rsidTr="006677F3">
        <w:tc>
          <w:tcPr>
            <w:tcW w:w="1280" w:type="dxa"/>
            <w:shd w:val="clear" w:color="auto" w:fill="auto"/>
          </w:tcPr>
          <w:p w14:paraId="33365034"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5AFA213" w14:textId="4C817C6B" w:rsidR="00EF7EA9" w:rsidRPr="00E17150" w:rsidRDefault="00EF7EA9" w:rsidP="00BF769F">
            <w:pPr>
              <w:spacing w:before="120" w:after="20"/>
              <w:ind w:left="35" w:hanging="35"/>
              <w:rPr>
                <w:rFonts w:ascii="Arial" w:hAnsi="Arial" w:cs="Arial"/>
                <w:b/>
                <w:color w:val="FF0000"/>
                <w:sz w:val="18"/>
                <w:szCs w:val="18"/>
              </w:rPr>
            </w:pPr>
            <w:r w:rsidRPr="00932D3E">
              <w:rPr>
                <w:rFonts w:ascii="Arial" w:hAnsi="Arial" w:cs="Arial"/>
                <w:b/>
                <w:color w:val="000000"/>
                <w:sz w:val="18"/>
                <w:szCs w:val="18"/>
              </w:rPr>
              <w:t>Appeals / Hearings</w:t>
            </w:r>
          </w:p>
        </w:tc>
        <w:tc>
          <w:tcPr>
            <w:tcW w:w="988" w:type="dxa"/>
            <w:shd w:val="clear" w:color="auto" w:fill="auto"/>
            <w:vAlign w:val="center"/>
          </w:tcPr>
          <w:p w14:paraId="7DE97BCE" w14:textId="7C5FAB94"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C.40</w:t>
            </w:r>
          </w:p>
        </w:tc>
        <w:tc>
          <w:tcPr>
            <w:tcW w:w="5332" w:type="dxa"/>
            <w:gridSpan w:val="3"/>
            <w:shd w:val="clear" w:color="auto" w:fill="auto"/>
            <w:vAlign w:val="bottom"/>
          </w:tcPr>
          <w:p w14:paraId="013F83ED" w14:textId="77D5AB6F"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track different tasks for the appeals process required by regulations including tracking time between tasks and generating reminders for those tasks including the end of the process.</w:t>
            </w:r>
          </w:p>
        </w:tc>
        <w:tc>
          <w:tcPr>
            <w:tcW w:w="2500" w:type="dxa"/>
            <w:gridSpan w:val="3"/>
          </w:tcPr>
          <w:p w14:paraId="64DAA44C"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5175509" w14:textId="725292E7"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40EC9D7D" w14:textId="45EA8A1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06291F6" w14:textId="77777777" w:rsidR="00EF7EA9" w:rsidRPr="00870CBC" w:rsidRDefault="00EF7EA9">
            <w:pPr>
              <w:spacing w:before="120" w:after="20"/>
              <w:jc w:val="center"/>
              <w:rPr>
                <w:rFonts w:ascii="Arial" w:hAnsi="Arial" w:cs="Arial"/>
                <w:bCs/>
                <w:sz w:val="18"/>
                <w:szCs w:val="18"/>
              </w:rPr>
            </w:pPr>
          </w:p>
        </w:tc>
      </w:tr>
      <w:tr w:rsidR="005B5B0A" w:rsidRPr="00963A42" w14:paraId="03AD5EC4" w14:textId="77777777" w:rsidTr="006677F3">
        <w:tc>
          <w:tcPr>
            <w:tcW w:w="1280" w:type="dxa"/>
            <w:shd w:val="clear" w:color="auto" w:fill="auto"/>
          </w:tcPr>
          <w:p w14:paraId="6EBC370D"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598F1AC" w14:textId="71588AA0" w:rsidR="00EF7EA9" w:rsidRPr="00E17150" w:rsidRDefault="00EF7EA9" w:rsidP="00BF769F">
            <w:pPr>
              <w:spacing w:before="120" w:after="20"/>
              <w:ind w:left="35" w:hanging="35"/>
              <w:rPr>
                <w:rFonts w:ascii="Arial" w:hAnsi="Arial" w:cs="Arial"/>
                <w:b/>
                <w:color w:val="FF0000"/>
                <w:sz w:val="18"/>
                <w:szCs w:val="18"/>
              </w:rPr>
            </w:pPr>
            <w:r w:rsidRPr="00932D3E">
              <w:rPr>
                <w:rFonts w:ascii="Arial" w:hAnsi="Arial" w:cs="Arial"/>
                <w:b/>
                <w:color w:val="000000"/>
                <w:sz w:val="18"/>
                <w:szCs w:val="18"/>
              </w:rPr>
              <w:t>Appeals / Hearings</w:t>
            </w:r>
          </w:p>
        </w:tc>
        <w:tc>
          <w:tcPr>
            <w:tcW w:w="988" w:type="dxa"/>
            <w:shd w:val="clear" w:color="auto" w:fill="auto"/>
            <w:vAlign w:val="center"/>
          </w:tcPr>
          <w:p w14:paraId="177C2862" w14:textId="3CF65E0B"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C.41</w:t>
            </w:r>
          </w:p>
        </w:tc>
        <w:tc>
          <w:tcPr>
            <w:tcW w:w="5332" w:type="dxa"/>
            <w:gridSpan w:val="3"/>
            <w:shd w:val="clear" w:color="auto" w:fill="auto"/>
            <w:vAlign w:val="bottom"/>
          </w:tcPr>
          <w:p w14:paraId="1125E35D" w14:textId="75CB1AD2"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allow for the scheduling of hearings with details about the hearing</w:t>
            </w:r>
          </w:p>
        </w:tc>
        <w:tc>
          <w:tcPr>
            <w:tcW w:w="2500" w:type="dxa"/>
            <w:gridSpan w:val="3"/>
          </w:tcPr>
          <w:p w14:paraId="05BB57CB"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F6B2181" w14:textId="32DDE588"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4BF48D7" w14:textId="68229C8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95A2E42" w14:textId="77777777" w:rsidR="00EF7EA9" w:rsidRPr="00870CBC" w:rsidRDefault="00EF7EA9">
            <w:pPr>
              <w:spacing w:before="120" w:after="20"/>
              <w:jc w:val="center"/>
              <w:rPr>
                <w:rFonts w:ascii="Arial" w:hAnsi="Arial" w:cs="Arial"/>
                <w:bCs/>
                <w:sz w:val="18"/>
                <w:szCs w:val="18"/>
              </w:rPr>
            </w:pPr>
          </w:p>
        </w:tc>
      </w:tr>
      <w:tr w:rsidR="005B5B0A" w:rsidRPr="00963A42" w14:paraId="6C89B5AC" w14:textId="77777777" w:rsidTr="006677F3">
        <w:tc>
          <w:tcPr>
            <w:tcW w:w="1280" w:type="dxa"/>
            <w:shd w:val="clear" w:color="auto" w:fill="auto"/>
          </w:tcPr>
          <w:p w14:paraId="2D192EF1"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A2A8DB2" w14:textId="40E904E9" w:rsidR="00EF7EA9" w:rsidRPr="00E17150" w:rsidRDefault="00EF7EA9" w:rsidP="00BF769F">
            <w:pPr>
              <w:spacing w:before="120" w:after="20"/>
              <w:ind w:left="35" w:hanging="35"/>
              <w:rPr>
                <w:rFonts w:ascii="Arial" w:hAnsi="Arial" w:cs="Arial"/>
                <w:b/>
                <w:color w:val="FF0000"/>
                <w:sz w:val="18"/>
                <w:szCs w:val="18"/>
              </w:rPr>
            </w:pPr>
            <w:r w:rsidRPr="00932D3E">
              <w:rPr>
                <w:rFonts w:ascii="Arial" w:hAnsi="Arial" w:cs="Arial"/>
                <w:b/>
                <w:color w:val="000000"/>
                <w:sz w:val="18"/>
                <w:szCs w:val="18"/>
              </w:rPr>
              <w:t>Appeals / Hearings</w:t>
            </w:r>
          </w:p>
        </w:tc>
        <w:tc>
          <w:tcPr>
            <w:tcW w:w="988" w:type="dxa"/>
            <w:shd w:val="clear" w:color="auto" w:fill="auto"/>
            <w:vAlign w:val="center"/>
          </w:tcPr>
          <w:p w14:paraId="0D8ABDB5" w14:textId="5BC1060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C.42</w:t>
            </w:r>
          </w:p>
        </w:tc>
        <w:tc>
          <w:tcPr>
            <w:tcW w:w="5332" w:type="dxa"/>
            <w:gridSpan w:val="3"/>
            <w:shd w:val="clear" w:color="auto" w:fill="auto"/>
            <w:vAlign w:val="bottom"/>
          </w:tcPr>
          <w:p w14:paraId="1E9C8CA4" w14:textId="4A0CB60D"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automatically send a receipt email who anyone who requests a hearing once that request has been entered into the appeals module.</w:t>
            </w:r>
          </w:p>
        </w:tc>
        <w:tc>
          <w:tcPr>
            <w:tcW w:w="2500" w:type="dxa"/>
            <w:gridSpan w:val="3"/>
          </w:tcPr>
          <w:p w14:paraId="19D12131"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250DA15" w14:textId="7F23C1DC"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3AB3C42" w14:textId="736DF91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2B335D29" w14:textId="77777777" w:rsidR="00EF7EA9" w:rsidRPr="00870CBC" w:rsidRDefault="00EF7EA9">
            <w:pPr>
              <w:spacing w:before="120" w:after="20"/>
              <w:jc w:val="center"/>
              <w:rPr>
                <w:rFonts w:ascii="Arial" w:hAnsi="Arial" w:cs="Arial"/>
                <w:bCs/>
                <w:sz w:val="18"/>
                <w:szCs w:val="18"/>
              </w:rPr>
            </w:pPr>
          </w:p>
        </w:tc>
      </w:tr>
      <w:tr w:rsidR="005B5B0A" w:rsidRPr="00963A42" w14:paraId="799AAF84" w14:textId="77777777" w:rsidTr="006677F3">
        <w:tc>
          <w:tcPr>
            <w:tcW w:w="1280" w:type="dxa"/>
            <w:shd w:val="clear" w:color="auto" w:fill="auto"/>
          </w:tcPr>
          <w:p w14:paraId="7A0B8822"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7727BE9" w14:textId="14DA57BC" w:rsidR="00EF7EA9" w:rsidRPr="00E17150" w:rsidRDefault="00EF7EA9" w:rsidP="00BF769F">
            <w:pPr>
              <w:spacing w:before="120" w:after="20"/>
              <w:ind w:left="35" w:hanging="35"/>
              <w:rPr>
                <w:rFonts w:ascii="Arial" w:hAnsi="Arial" w:cs="Arial"/>
                <w:b/>
                <w:color w:val="FF0000"/>
                <w:sz w:val="18"/>
                <w:szCs w:val="18"/>
              </w:rPr>
            </w:pPr>
            <w:r w:rsidRPr="00932D3E">
              <w:rPr>
                <w:rFonts w:ascii="Arial" w:hAnsi="Arial" w:cs="Arial"/>
                <w:b/>
                <w:color w:val="000000"/>
                <w:sz w:val="18"/>
                <w:szCs w:val="18"/>
              </w:rPr>
              <w:t>Appeals / Hearings</w:t>
            </w:r>
          </w:p>
        </w:tc>
        <w:tc>
          <w:tcPr>
            <w:tcW w:w="988" w:type="dxa"/>
            <w:shd w:val="clear" w:color="auto" w:fill="auto"/>
            <w:vAlign w:val="center"/>
          </w:tcPr>
          <w:p w14:paraId="6E086159" w14:textId="26D14213"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C.43</w:t>
            </w:r>
          </w:p>
        </w:tc>
        <w:tc>
          <w:tcPr>
            <w:tcW w:w="5332" w:type="dxa"/>
            <w:gridSpan w:val="3"/>
            <w:shd w:val="clear" w:color="auto" w:fill="auto"/>
            <w:vAlign w:val="bottom"/>
          </w:tcPr>
          <w:p w14:paraId="528B8D04" w14:textId="0FB337AA"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be able to differentiate appeals by an applicant on the waitlist vs. an existing resident who is being recertified and be able to handle appeals, hearings or reviews and have different fields and workflows for each</w:t>
            </w:r>
          </w:p>
        </w:tc>
        <w:tc>
          <w:tcPr>
            <w:tcW w:w="2500" w:type="dxa"/>
            <w:gridSpan w:val="3"/>
          </w:tcPr>
          <w:p w14:paraId="34BF5B66"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8FBF157" w14:textId="06F3097B"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7A08BF3" w14:textId="4F77918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6525E3A2" w14:textId="77777777" w:rsidR="00EF7EA9" w:rsidRPr="00870CBC" w:rsidRDefault="00EF7EA9">
            <w:pPr>
              <w:spacing w:before="120" w:after="20"/>
              <w:jc w:val="center"/>
              <w:rPr>
                <w:rFonts w:ascii="Arial" w:hAnsi="Arial" w:cs="Arial"/>
                <w:bCs/>
                <w:sz w:val="18"/>
                <w:szCs w:val="18"/>
              </w:rPr>
            </w:pPr>
          </w:p>
        </w:tc>
      </w:tr>
      <w:tr w:rsidR="005B5B0A" w:rsidRPr="00963A42" w14:paraId="4732D652" w14:textId="77777777" w:rsidTr="006677F3">
        <w:tc>
          <w:tcPr>
            <w:tcW w:w="1280" w:type="dxa"/>
            <w:shd w:val="clear" w:color="auto" w:fill="auto"/>
          </w:tcPr>
          <w:p w14:paraId="3E4C49D9"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FB9DD15" w14:textId="2DDE4E1A"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Appeals / Hearings</w:t>
            </w:r>
          </w:p>
        </w:tc>
        <w:tc>
          <w:tcPr>
            <w:tcW w:w="988" w:type="dxa"/>
            <w:shd w:val="clear" w:color="auto" w:fill="auto"/>
            <w:vAlign w:val="center"/>
          </w:tcPr>
          <w:p w14:paraId="68631A89" w14:textId="5CE13D35"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C.44</w:t>
            </w:r>
          </w:p>
        </w:tc>
        <w:tc>
          <w:tcPr>
            <w:tcW w:w="5332" w:type="dxa"/>
            <w:gridSpan w:val="3"/>
            <w:shd w:val="clear" w:color="auto" w:fill="auto"/>
            <w:vAlign w:val="bottom"/>
          </w:tcPr>
          <w:p w14:paraId="3CFDE48B" w14:textId="45EEFCDC"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be able to track the disposition of a ALJ hearing</w:t>
            </w:r>
          </w:p>
        </w:tc>
        <w:tc>
          <w:tcPr>
            <w:tcW w:w="2500" w:type="dxa"/>
            <w:gridSpan w:val="3"/>
          </w:tcPr>
          <w:p w14:paraId="32ADE03B"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C4490EE" w14:textId="2C2215DF"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5E759A5" w14:textId="23A1BDB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77670B8B" w14:textId="77777777" w:rsidR="00EF7EA9" w:rsidRPr="00870CBC" w:rsidRDefault="00EF7EA9">
            <w:pPr>
              <w:spacing w:before="120" w:after="20"/>
              <w:jc w:val="center"/>
              <w:rPr>
                <w:rFonts w:ascii="Arial" w:hAnsi="Arial" w:cs="Arial"/>
                <w:bCs/>
                <w:sz w:val="18"/>
                <w:szCs w:val="18"/>
              </w:rPr>
            </w:pPr>
          </w:p>
        </w:tc>
      </w:tr>
      <w:tr w:rsidR="005B5B0A" w:rsidRPr="00963A42" w14:paraId="48AEB4D8" w14:textId="77777777" w:rsidTr="006677F3">
        <w:tc>
          <w:tcPr>
            <w:tcW w:w="1280" w:type="dxa"/>
            <w:shd w:val="clear" w:color="auto" w:fill="auto"/>
          </w:tcPr>
          <w:p w14:paraId="0454E754"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83B2555" w14:textId="6CA18842"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Appeals / Hearings</w:t>
            </w:r>
          </w:p>
        </w:tc>
        <w:tc>
          <w:tcPr>
            <w:tcW w:w="988" w:type="dxa"/>
            <w:shd w:val="clear" w:color="auto" w:fill="auto"/>
            <w:vAlign w:val="center"/>
          </w:tcPr>
          <w:p w14:paraId="201400FA" w14:textId="73A50B53"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C.45</w:t>
            </w:r>
          </w:p>
        </w:tc>
        <w:tc>
          <w:tcPr>
            <w:tcW w:w="5332" w:type="dxa"/>
            <w:gridSpan w:val="3"/>
            <w:shd w:val="clear" w:color="auto" w:fill="auto"/>
            <w:vAlign w:val="bottom"/>
          </w:tcPr>
          <w:p w14:paraId="3A763B28" w14:textId="51C32F7F"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create and track how many times a resident has been proposed for termination and the reason for that proposal</w:t>
            </w:r>
          </w:p>
        </w:tc>
        <w:tc>
          <w:tcPr>
            <w:tcW w:w="2500" w:type="dxa"/>
            <w:gridSpan w:val="3"/>
          </w:tcPr>
          <w:p w14:paraId="7414F13C"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6ECE9A4" w14:textId="53801791"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06CEFF1" w14:textId="0DF7AE4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1E3DECB6" w14:textId="77777777" w:rsidR="00EF7EA9" w:rsidRPr="00870CBC" w:rsidRDefault="00EF7EA9">
            <w:pPr>
              <w:spacing w:before="120" w:after="20"/>
              <w:jc w:val="center"/>
              <w:rPr>
                <w:rFonts w:ascii="Arial" w:hAnsi="Arial" w:cs="Arial"/>
                <w:bCs/>
                <w:sz w:val="18"/>
                <w:szCs w:val="18"/>
              </w:rPr>
            </w:pPr>
          </w:p>
        </w:tc>
      </w:tr>
      <w:tr w:rsidR="005B5B0A" w:rsidRPr="00963A42" w14:paraId="6BC081F2" w14:textId="77777777" w:rsidTr="006677F3">
        <w:tc>
          <w:tcPr>
            <w:tcW w:w="1280" w:type="dxa"/>
            <w:shd w:val="clear" w:color="auto" w:fill="auto"/>
          </w:tcPr>
          <w:p w14:paraId="715C9B2E"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8BA3651" w14:textId="397BF1A5"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Appeals / Hearings</w:t>
            </w:r>
          </w:p>
        </w:tc>
        <w:tc>
          <w:tcPr>
            <w:tcW w:w="988" w:type="dxa"/>
            <w:shd w:val="clear" w:color="auto" w:fill="auto"/>
            <w:vAlign w:val="center"/>
          </w:tcPr>
          <w:p w14:paraId="6AC2659D" w14:textId="6A5B664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C.46</w:t>
            </w:r>
          </w:p>
        </w:tc>
        <w:tc>
          <w:tcPr>
            <w:tcW w:w="5332" w:type="dxa"/>
            <w:gridSpan w:val="3"/>
            <w:shd w:val="clear" w:color="auto" w:fill="auto"/>
            <w:vAlign w:val="bottom"/>
          </w:tcPr>
          <w:p w14:paraId="3EC12DF9" w14:textId="0712C318"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notify the assigned specialist of the outcome of a review/hearing/appeal</w:t>
            </w:r>
          </w:p>
        </w:tc>
        <w:tc>
          <w:tcPr>
            <w:tcW w:w="2500" w:type="dxa"/>
            <w:gridSpan w:val="3"/>
          </w:tcPr>
          <w:p w14:paraId="1EE8931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81BBFD1" w14:textId="627789A6"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4E312BF" w14:textId="401105CD"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76531102" w14:textId="77777777" w:rsidR="00EF7EA9" w:rsidRPr="00870CBC" w:rsidRDefault="00EF7EA9">
            <w:pPr>
              <w:spacing w:before="120" w:after="20"/>
              <w:jc w:val="center"/>
              <w:rPr>
                <w:rFonts w:ascii="Arial" w:hAnsi="Arial" w:cs="Arial"/>
                <w:bCs/>
                <w:sz w:val="18"/>
                <w:szCs w:val="18"/>
              </w:rPr>
            </w:pPr>
          </w:p>
        </w:tc>
      </w:tr>
      <w:tr w:rsidR="005B5B0A" w:rsidRPr="00963A42" w14:paraId="0EBE697A" w14:textId="77777777" w:rsidTr="006677F3">
        <w:tc>
          <w:tcPr>
            <w:tcW w:w="1280" w:type="dxa"/>
            <w:shd w:val="clear" w:color="auto" w:fill="auto"/>
          </w:tcPr>
          <w:p w14:paraId="53460372"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FFF00DC" w14:textId="6772F9F3"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Appeals / Hearings</w:t>
            </w:r>
          </w:p>
        </w:tc>
        <w:tc>
          <w:tcPr>
            <w:tcW w:w="988" w:type="dxa"/>
            <w:shd w:val="clear" w:color="auto" w:fill="auto"/>
            <w:vAlign w:val="center"/>
          </w:tcPr>
          <w:p w14:paraId="34D0C699" w14:textId="30F8C590"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C.47</w:t>
            </w:r>
          </w:p>
        </w:tc>
        <w:tc>
          <w:tcPr>
            <w:tcW w:w="5332" w:type="dxa"/>
            <w:gridSpan w:val="3"/>
            <w:shd w:val="clear" w:color="auto" w:fill="auto"/>
            <w:vAlign w:val="bottom"/>
          </w:tcPr>
          <w:p w14:paraId="485FAAC8" w14:textId="13D0A312"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must allow for pending termination based on programs violations by the tenant and notices to be sent to both parties informing them of the pending terminations and the appeal process.</w:t>
            </w:r>
          </w:p>
        </w:tc>
        <w:tc>
          <w:tcPr>
            <w:tcW w:w="2500" w:type="dxa"/>
            <w:gridSpan w:val="3"/>
          </w:tcPr>
          <w:p w14:paraId="6B03B8D7"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0672946" w14:textId="5B5F1DB6"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E6FFE33" w14:textId="6CA5B77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4977A9EB" w14:textId="77777777" w:rsidR="00EF7EA9" w:rsidRPr="00870CBC" w:rsidRDefault="00EF7EA9">
            <w:pPr>
              <w:spacing w:before="120" w:after="20"/>
              <w:jc w:val="center"/>
              <w:rPr>
                <w:rFonts w:ascii="Arial" w:hAnsi="Arial" w:cs="Arial"/>
                <w:bCs/>
                <w:sz w:val="18"/>
                <w:szCs w:val="18"/>
              </w:rPr>
            </w:pPr>
          </w:p>
        </w:tc>
      </w:tr>
      <w:tr w:rsidR="005B5B0A" w:rsidRPr="00963A42" w14:paraId="5CA612C1" w14:textId="77777777" w:rsidTr="006677F3">
        <w:tc>
          <w:tcPr>
            <w:tcW w:w="1280" w:type="dxa"/>
            <w:shd w:val="clear" w:color="auto" w:fill="auto"/>
          </w:tcPr>
          <w:p w14:paraId="39E11D46"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C2CE9DD" w14:textId="53A3477B"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Appeals / Hearings</w:t>
            </w:r>
          </w:p>
        </w:tc>
        <w:tc>
          <w:tcPr>
            <w:tcW w:w="988" w:type="dxa"/>
            <w:shd w:val="clear" w:color="auto" w:fill="auto"/>
            <w:vAlign w:val="center"/>
          </w:tcPr>
          <w:p w14:paraId="32147830" w14:textId="08E669D4"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C.48</w:t>
            </w:r>
          </w:p>
        </w:tc>
        <w:tc>
          <w:tcPr>
            <w:tcW w:w="5332" w:type="dxa"/>
            <w:gridSpan w:val="3"/>
            <w:shd w:val="clear" w:color="auto" w:fill="auto"/>
            <w:vAlign w:val="bottom"/>
          </w:tcPr>
          <w:p w14:paraId="5653860E" w14:textId="1C6F5B6D"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must track the complete appeals process to include notification to tenant and landlords of the scheduled hearing dates, and results of the hearing. Payments will continue to be paid until the matter is resolved. (FSS clients escrow balance must be included in these notifications).</w:t>
            </w:r>
          </w:p>
        </w:tc>
        <w:tc>
          <w:tcPr>
            <w:tcW w:w="2500" w:type="dxa"/>
            <w:gridSpan w:val="3"/>
          </w:tcPr>
          <w:p w14:paraId="398BC735"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DFBCF7E" w14:textId="08D6F543"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2BED944" w14:textId="33C8CB7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3EA1B4E9" w14:textId="77777777" w:rsidR="00EF7EA9" w:rsidRPr="00870CBC" w:rsidRDefault="00EF7EA9">
            <w:pPr>
              <w:spacing w:before="120" w:after="20"/>
              <w:jc w:val="center"/>
              <w:rPr>
                <w:rFonts w:ascii="Arial" w:hAnsi="Arial" w:cs="Arial"/>
                <w:bCs/>
                <w:sz w:val="18"/>
                <w:szCs w:val="18"/>
              </w:rPr>
            </w:pPr>
          </w:p>
        </w:tc>
      </w:tr>
      <w:tr w:rsidR="005B5B0A" w:rsidRPr="00963A42" w14:paraId="6FD437C6" w14:textId="77777777" w:rsidTr="006677F3">
        <w:tc>
          <w:tcPr>
            <w:tcW w:w="1280" w:type="dxa"/>
            <w:shd w:val="clear" w:color="auto" w:fill="auto"/>
          </w:tcPr>
          <w:p w14:paraId="6A2A5439"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4EDEDF0" w14:textId="7D075075"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Appeals / Hearings</w:t>
            </w:r>
          </w:p>
        </w:tc>
        <w:tc>
          <w:tcPr>
            <w:tcW w:w="988" w:type="dxa"/>
            <w:shd w:val="clear" w:color="auto" w:fill="auto"/>
            <w:vAlign w:val="center"/>
          </w:tcPr>
          <w:p w14:paraId="66CE0B38" w14:textId="2613E394"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C.49</w:t>
            </w:r>
          </w:p>
        </w:tc>
        <w:tc>
          <w:tcPr>
            <w:tcW w:w="5332" w:type="dxa"/>
            <w:gridSpan w:val="3"/>
            <w:shd w:val="clear" w:color="auto" w:fill="auto"/>
            <w:vAlign w:val="bottom"/>
          </w:tcPr>
          <w:p w14:paraId="09914714" w14:textId="16D78321"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must record actions taken on the appeals record by the worker who initiated the actions. </w:t>
            </w:r>
          </w:p>
        </w:tc>
        <w:tc>
          <w:tcPr>
            <w:tcW w:w="2500" w:type="dxa"/>
            <w:gridSpan w:val="3"/>
          </w:tcPr>
          <w:p w14:paraId="622AFFB9"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4F464B16" w14:textId="42661B1D"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068E359" w14:textId="55D8BF9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2E68048" w14:textId="77777777" w:rsidR="00EF7EA9" w:rsidRPr="00870CBC" w:rsidRDefault="00EF7EA9">
            <w:pPr>
              <w:spacing w:before="120" w:after="20"/>
              <w:jc w:val="center"/>
              <w:rPr>
                <w:rFonts w:ascii="Arial" w:hAnsi="Arial" w:cs="Arial"/>
                <w:bCs/>
                <w:sz w:val="18"/>
                <w:szCs w:val="18"/>
              </w:rPr>
            </w:pPr>
          </w:p>
        </w:tc>
      </w:tr>
      <w:tr w:rsidR="005B5B0A" w:rsidRPr="00963A42" w14:paraId="0A800C2C" w14:textId="77777777" w:rsidTr="006677F3">
        <w:tc>
          <w:tcPr>
            <w:tcW w:w="1280" w:type="dxa"/>
            <w:shd w:val="clear" w:color="auto" w:fill="auto"/>
          </w:tcPr>
          <w:p w14:paraId="3B6CAB8E"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2FE2D8B" w14:textId="144FAE0E"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Appeals / Hearings</w:t>
            </w:r>
          </w:p>
        </w:tc>
        <w:tc>
          <w:tcPr>
            <w:tcW w:w="988" w:type="dxa"/>
            <w:shd w:val="clear" w:color="auto" w:fill="auto"/>
            <w:vAlign w:val="center"/>
          </w:tcPr>
          <w:p w14:paraId="7C2607DB" w14:textId="1185E484"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C.50</w:t>
            </w:r>
          </w:p>
        </w:tc>
        <w:tc>
          <w:tcPr>
            <w:tcW w:w="5332" w:type="dxa"/>
            <w:gridSpan w:val="3"/>
            <w:shd w:val="clear" w:color="auto" w:fill="auto"/>
            <w:vAlign w:val="bottom"/>
          </w:tcPr>
          <w:p w14:paraId="5A085F02" w14:textId="7ED3E9D0"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appeals / hearings functionality is intuitive, user friendly, easy to learn and efficiently executed </w:t>
            </w:r>
          </w:p>
        </w:tc>
        <w:tc>
          <w:tcPr>
            <w:tcW w:w="2500" w:type="dxa"/>
            <w:gridSpan w:val="3"/>
          </w:tcPr>
          <w:p w14:paraId="162F67A8"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DFB5257" w14:textId="26A15465"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23A1A192" w14:textId="64C87A8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AC03363" w14:textId="77777777" w:rsidR="00EF7EA9" w:rsidRPr="00870CBC" w:rsidRDefault="00EF7EA9">
            <w:pPr>
              <w:spacing w:before="120" w:after="20"/>
              <w:jc w:val="center"/>
              <w:rPr>
                <w:rFonts w:ascii="Arial" w:hAnsi="Arial" w:cs="Arial"/>
                <w:bCs/>
                <w:sz w:val="18"/>
                <w:szCs w:val="18"/>
              </w:rPr>
            </w:pPr>
          </w:p>
        </w:tc>
      </w:tr>
      <w:tr w:rsidR="005B5B0A" w:rsidRPr="00963A42" w14:paraId="100E4918" w14:textId="77777777" w:rsidTr="006677F3">
        <w:tc>
          <w:tcPr>
            <w:tcW w:w="1280" w:type="dxa"/>
            <w:shd w:val="clear" w:color="auto" w:fill="auto"/>
          </w:tcPr>
          <w:p w14:paraId="6D5FB817"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C264ED5" w14:textId="635A8B43"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bCs/>
                <w:color w:val="000000"/>
                <w:sz w:val="18"/>
                <w:szCs w:val="18"/>
              </w:rPr>
              <w:t>Certification</w:t>
            </w:r>
          </w:p>
        </w:tc>
        <w:tc>
          <w:tcPr>
            <w:tcW w:w="988" w:type="dxa"/>
            <w:shd w:val="clear" w:color="auto" w:fill="auto"/>
            <w:vAlign w:val="center"/>
          </w:tcPr>
          <w:p w14:paraId="34AAFA40" w14:textId="37EABCAA"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C.51</w:t>
            </w:r>
          </w:p>
        </w:tc>
        <w:tc>
          <w:tcPr>
            <w:tcW w:w="5332" w:type="dxa"/>
            <w:gridSpan w:val="3"/>
            <w:shd w:val="clear" w:color="auto" w:fill="auto"/>
            <w:vAlign w:val="bottom"/>
          </w:tcPr>
          <w:p w14:paraId="1E4F3DEC" w14:textId="1CFAAA9B" w:rsidR="00EF7EA9" w:rsidRPr="00E17150" w:rsidRDefault="00EF7EA9" w:rsidP="00BF769F">
            <w:pPr>
              <w:spacing w:before="120" w:after="20"/>
              <w:rPr>
                <w:rFonts w:ascii="Arial" w:hAnsi="Arial" w:cs="Arial"/>
                <w:color w:val="FF0000"/>
                <w:sz w:val="18"/>
                <w:szCs w:val="18"/>
              </w:rPr>
            </w:pPr>
            <w:r w:rsidRPr="00932D3E">
              <w:rPr>
                <w:rFonts w:ascii="Arial" w:hAnsi="Arial" w:cs="Arial"/>
                <w:b/>
                <w:bCs/>
                <w:color w:val="000000"/>
                <w:sz w:val="18"/>
                <w:szCs w:val="18"/>
              </w:rPr>
              <w:t>The system shall have a module to complete an initial certification based on resident demographic information, unit information following HUD and THDA State guidelines</w:t>
            </w:r>
          </w:p>
        </w:tc>
        <w:tc>
          <w:tcPr>
            <w:tcW w:w="2500" w:type="dxa"/>
            <w:gridSpan w:val="3"/>
          </w:tcPr>
          <w:p w14:paraId="5D2B8BF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53079CE" w14:textId="33A85E0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EC6AA79" w14:textId="759D225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5686E50F" w14:textId="77777777" w:rsidR="00EF7EA9" w:rsidRPr="00870CBC" w:rsidRDefault="00EF7EA9">
            <w:pPr>
              <w:spacing w:before="120" w:after="20"/>
              <w:jc w:val="center"/>
              <w:rPr>
                <w:rFonts w:ascii="Arial" w:hAnsi="Arial" w:cs="Arial"/>
                <w:bCs/>
                <w:sz w:val="18"/>
                <w:szCs w:val="18"/>
              </w:rPr>
            </w:pPr>
          </w:p>
        </w:tc>
      </w:tr>
      <w:tr w:rsidR="005B5B0A" w:rsidRPr="00963A42" w14:paraId="0DCADA13" w14:textId="77777777" w:rsidTr="006677F3">
        <w:tc>
          <w:tcPr>
            <w:tcW w:w="1280" w:type="dxa"/>
            <w:shd w:val="clear" w:color="auto" w:fill="auto"/>
          </w:tcPr>
          <w:p w14:paraId="54DA443F"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478F7D5" w14:textId="6E4486E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3FC88324" w14:textId="02373AAC"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C.52</w:t>
            </w:r>
          </w:p>
        </w:tc>
        <w:tc>
          <w:tcPr>
            <w:tcW w:w="5332" w:type="dxa"/>
            <w:gridSpan w:val="3"/>
            <w:shd w:val="clear" w:color="auto" w:fill="auto"/>
            <w:vAlign w:val="bottom"/>
          </w:tcPr>
          <w:p w14:paraId="0A5BD0FA" w14:textId="01441A60"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hold a utility schedule matrix that can hold a list of utility types and allowances by county updated yearly to </w:t>
            </w:r>
            <w:r w:rsidRPr="00932D3E">
              <w:rPr>
                <w:rFonts w:ascii="Arial" w:hAnsi="Arial" w:cs="Arial"/>
                <w:color w:val="000000"/>
                <w:sz w:val="18"/>
                <w:szCs w:val="18"/>
              </w:rPr>
              <w:lastRenderedPageBreak/>
              <w:t xml:space="preserve">determine the calculation of UAP and must round to HUD specifications. </w:t>
            </w:r>
          </w:p>
        </w:tc>
        <w:tc>
          <w:tcPr>
            <w:tcW w:w="2500" w:type="dxa"/>
            <w:gridSpan w:val="3"/>
          </w:tcPr>
          <w:p w14:paraId="563BA739"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EF28705" w14:textId="6AA4FAF0"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80BB49B" w14:textId="25BA2C8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41C53E2" w14:textId="77777777" w:rsidR="00EF7EA9" w:rsidRPr="00870CBC" w:rsidRDefault="00EF7EA9">
            <w:pPr>
              <w:spacing w:before="120" w:after="20"/>
              <w:jc w:val="center"/>
              <w:rPr>
                <w:rFonts w:ascii="Arial" w:hAnsi="Arial" w:cs="Arial"/>
                <w:bCs/>
                <w:sz w:val="18"/>
                <w:szCs w:val="18"/>
              </w:rPr>
            </w:pPr>
          </w:p>
        </w:tc>
      </w:tr>
      <w:tr w:rsidR="005B5B0A" w:rsidRPr="00963A42" w14:paraId="4E92B05F" w14:textId="77777777" w:rsidTr="006677F3">
        <w:tc>
          <w:tcPr>
            <w:tcW w:w="1280" w:type="dxa"/>
            <w:shd w:val="clear" w:color="auto" w:fill="auto"/>
          </w:tcPr>
          <w:p w14:paraId="3A1CBDA1"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BA3A233" w14:textId="56C940EA"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4F928120" w14:textId="01BCDCD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C.53</w:t>
            </w:r>
          </w:p>
        </w:tc>
        <w:tc>
          <w:tcPr>
            <w:tcW w:w="5332" w:type="dxa"/>
            <w:gridSpan w:val="3"/>
            <w:shd w:val="clear" w:color="auto" w:fill="auto"/>
            <w:vAlign w:val="bottom"/>
          </w:tcPr>
          <w:p w14:paraId="4270998B" w14:textId="26637157"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hold a matrix of Payment Standards that can be updated yearly and used in the recertification process to determine eligibility.  </w:t>
            </w:r>
          </w:p>
        </w:tc>
        <w:tc>
          <w:tcPr>
            <w:tcW w:w="2500" w:type="dxa"/>
            <w:gridSpan w:val="3"/>
          </w:tcPr>
          <w:p w14:paraId="76A3E23E"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AF14404" w14:textId="498B0DF9"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6FD3DA1" w14:textId="26ACEEA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C323E74" w14:textId="77777777" w:rsidR="00EF7EA9" w:rsidRPr="00870CBC" w:rsidRDefault="00EF7EA9">
            <w:pPr>
              <w:spacing w:before="120" w:after="20"/>
              <w:jc w:val="center"/>
              <w:rPr>
                <w:rFonts w:ascii="Arial" w:hAnsi="Arial" w:cs="Arial"/>
                <w:bCs/>
                <w:sz w:val="18"/>
                <w:szCs w:val="18"/>
              </w:rPr>
            </w:pPr>
          </w:p>
        </w:tc>
      </w:tr>
      <w:tr w:rsidR="005B5B0A" w:rsidRPr="00963A42" w14:paraId="3682EAD1" w14:textId="77777777" w:rsidTr="006677F3">
        <w:tc>
          <w:tcPr>
            <w:tcW w:w="1280" w:type="dxa"/>
            <w:shd w:val="clear" w:color="auto" w:fill="auto"/>
          </w:tcPr>
          <w:p w14:paraId="6C850A3F"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6E6F5A4" w14:textId="07BAF8ED"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256A7E01" w14:textId="31A78745"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C.54</w:t>
            </w:r>
          </w:p>
        </w:tc>
        <w:tc>
          <w:tcPr>
            <w:tcW w:w="5332" w:type="dxa"/>
            <w:gridSpan w:val="3"/>
            <w:shd w:val="clear" w:color="auto" w:fill="auto"/>
            <w:vAlign w:val="bottom"/>
          </w:tcPr>
          <w:p w14:paraId="0170B5A6" w14:textId="4477CCEA"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prompt the user to ask which year's payment standard to utilize if there is a decrease in the payment standard from the prior year.</w:t>
            </w:r>
          </w:p>
        </w:tc>
        <w:tc>
          <w:tcPr>
            <w:tcW w:w="2500" w:type="dxa"/>
            <w:gridSpan w:val="3"/>
          </w:tcPr>
          <w:p w14:paraId="052B5515"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41E2CC3B" w14:textId="082B6E18"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BB725DD" w14:textId="0107EF7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C348944" w14:textId="77777777" w:rsidR="00EF7EA9" w:rsidRPr="00870CBC" w:rsidRDefault="00EF7EA9">
            <w:pPr>
              <w:spacing w:before="120" w:after="20"/>
              <w:jc w:val="center"/>
              <w:rPr>
                <w:rFonts w:ascii="Arial" w:hAnsi="Arial" w:cs="Arial"/>
                <w:bCs/>
                <w:sz w:val="18"/>
                <w:szCs w:val="18"/>
              </w:rPr>
            </w:pPr>
          </w:p>
        </w:tc>
      </w:tr>
      <w:tr w:rsidR="005B5B0A" w:rsidRPr="00963A42" w14:paraId="6F2C6810" w14:textId="77777777" w:rsidTr="006677F3">
        <w:tc>
          <w:tcPr>
            <w:tcW w:w="1280" w:type="dxa"/>
            <w:shd w:val="clear" w:color="auto" w:fill="auto"/>
          </w:tcPr>
          <w:p w14:paraId="57772A2B"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1999016" w14:textId="1B3AABE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4B395503" w14:textId="34250C9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C.55</w:t>
            </w:r>
          </w:p>
        </w:tc>
        <w:tc>
          <w:tcPr>
            <w:tcW w:w="5332" w:type="dxa"/>
            <w:gridSpan w:val="3"/>
            <w:shd w:val="clear" w:color="auto" w:fill="auto"/>
            <w:vAlign w:val="bottom"/>
          </w:tcPr>
          <w:p w14:paraId="717F36B1" w14:textId="76150D04"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auto implement voucher size (bedrooms allowed) based on household size and composition.  If the resident is issued a larger voucher and the resident chooses a smaller unit, the payment needs to be calculated based on the smaller unit and not the voucher size.</w:t>
            </w:r>
          </w:p>
        </w:tc>
        <w:tc>
          <w:tcPr>
            <w:tcW w:w="2500" w:type="dxa"/>
            <w:gridSpan w:val="3"/>
          </w:tcPr>
          <w:p w14:paraId="3F48AC9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91AF18C" w14:textId="6A6BA93E"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2858B806" w14:textId="645D91D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E9898D7" w14:textId="77777777" w:rsidR="00EF7EA9" w:rsidRPr="00870CBC" w:rsidRDefault="00EF7EA9">
            <w:pPr>
              <w:spacing w:before="120" w:after="20"/>
              <w:jc w:val="center"/>
              <w:rPr>
                <w:rFonts w:ascii="Arial" w:hAnsi="Arial" w:cs="Arial"/>
                <w:bCs/>
                <w:sz w:val="18"/>
                <w:szCs w:val="18"/>
              </w:rPr>
            </w:pPr>
          </w:p>
        </w:tc>
      </w:tr>
      <w:tr w:rsidR="005B5B0A" w:rsidRPr="00963A42" w14:paraId="6F2823BF" w14:textId="77777777" w:rsidTr="006677F3">
        <w:tc>
          <w:tcPr>
            <w:tcW w:w="1280" w:type="dxa"/>
            <w:shd w:val="clear" w:color="auto" w:fill="auto"/>
          </w:tcPr>
          <w:p w14:paraId="15A126AD"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2556DDF" w14:textId="496C9C63"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0264F89B" w14:textId="56659964"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C.56</w:t>
            </w:r>
          </w:p>
        </w:tc>
        <w:tc>
          <w:tcPr>
            <w:tcW w:w="5332" w:type="dxa"/>
            <w:gridSpan w:val="3"/>
            <w:shd w:val="clear" w:color="auto" w:fill="auto"/>
            <w:vAlign w:val="bottom"/>
          </w:tcPr>
          <w:p w14:paraId="76A1F7B2" w14:textId="175D2363"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When processing an interim or annual recertification, the system shall provide a means to automatically calculate the correct utility allowances</w:t>
            </w:r>
          </w:p>
        </w:tc>
        <w:tc>
          <w:tcPr>
            <w:tcW w:w="2500" w:type="dxa"/>
            <w:gridSpan w:val="3"/>
          </w:tcPr>
          <w:p w14:paraId="55DB7881"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4E440F2A" w14:textId="621189AC"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B91D052" w14:textId="443ACBE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3F1D294" w14:textId="77777777" w:rsidR="00EF7EA9" w:rsidRPr="00870CBC" w:rsidRDefault="00EF7EA9">
            <w:pPr>
              <w:spacing w:before="120" w:after="20"/>
              <w:jc w:val="center"/>
              <w:rPr>
                <w:rFonts w:ascii="Arial" w:hAnsi="Arial" w:cs="Arial"/>
                <w:bCs/>
                <w:sz w:val="18"/>
                <w:szCs w:val="18"/>
              </w:rPr>
            </w:pPr>
          </w:p>
        </w:tc>
      </w:tr>
      <w:tr w:rsidR="005B5B0A" w:rsidRPr="00963A42" w14:paraId="7F9E45D8" w14:textId="77777777" w:rsidTr="006677F3">
        <w:tc>
          <w:tcPr>
            <w:tcW w:w="1280" w:type="dxa"/>
            <w:shd w:val="clear" w:color="auto" w:fill="auto"/>
          </w:tcPr>
          <w:p w14:paraId="71F04820"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A0BE9A4" w14:textId="745A1652"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260EEF5A" w14:textId="3C05B363"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C.57</w:t>
            </w:r>
          </w:p>
        </w:tc>
        <w:tc>
          <w:tcPr>
            <w:tcW w:w="5332" w:type="dxa"/>
            <w:gridSpan w:val="3"/>
            <w:shd w:val="clear" w:color="auto" w:fill="auto"/>
            <w:vAlign w:val="bottom"/>
          </w:tcPr>
          <w:p w14:paraId="26012112" w14:textId="0E1F00B0"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generate an automated calculation of HAP based on data entered into the system including but not limited to Household composition, assets, expenses (medical &amp; childcare), income, and deductions including disabled and children.  This will feed into the 50058.</w:t>
            </w:r>
          </w:p>
        </w:tc>
        <w:tc>
          <w:tcPr>
            <w:tcW w:w="2500" w:type="dxa"/>
            <w:gridSpan w:val="3"/>
          </w:tcPr>
          <w:p w14:paraId="373C460D"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DF152A4" w14:textId="5FAAD1B7"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58A90CD" w14:textId="40324744"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2FE1AC5D" w14:textId="77777777" w:rsidR="00EF7EA9" w:rsidRPr="00870CBC" w:rsidRDefault="00EF7EA9">
            <w:pPr>
              <w:spacing w:before="120" w:after="20"/>
              <w:jc w:val="center"/>
              <w:rPr>
                <w:rFonts w:ascii="Arial" w:hAnsi="Arial" w:cs="Arial"/>
                <w:bCs/>
                <w:sz w:val="18"/>
                <w:szCs w:val="18"/>
              </w:rPr>
            </w:pPr>
          </w:p>
        </w:tc>
      </w:tr>
      <w:tr w:rsidR="005B5B0A" w:rsidRPr="00963A42" w14:paraId="5C8B023E" w14:textId="77777777" w:rsidTr="006677F3">
        <w:tc>
          <w:tcPr>
            <w:tcW w:w="1280" w:type="dxa"/>
            <w:shd w:val="clear" w:color="auto" w:fill="auto"/>
          </w:tcPr>
          <w:p w14:paraId="75EA7C68"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FB3953F" w14:textId="69BF5D0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67716847" w14:textId="030F815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C.58</w:t>
            </w:r>
          </w:p>
        </w:tc>
        <w:tc>
          <w:tcPr>
            <w:tcW w:w="5332" w:type="dxa"/>
            <w:gridSpan w:val="3"/>
            <w:shd w:val="clear" w:color="auto" w:fill="auto"/>
            <w:vAlign w:val="bottom"/>
          </w:tcPr>
          <w:p w14:paraId="04BA5632" w14:textId="5AFE2A8A"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hold the HUD Passbook rate for assets for over $5000 which automatically determines income from those assets.</w:t>
            </w:r>
          </w:p>
        </w:tc>
        <w:tc>
          <w:tcPr>
            <w:tcW w:w="2500" w:type="dxa"/>
            <w:gridSpan w:val="3"/>
          </w:tcPr>
          <w:p w14:paraId="3AEDCAEC"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DB64EC2" w14:textId="1E584222"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2253CE7" w14:textId="5E1A3E2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499E64BA" w14:textId="77777777" w:rsidR="00EF7EA9" w:rsidRPr="00870CBC" w:rsidRDefault="00EF7EA9">
            <w:pPr>
              <w:spacing w:before="120" w:after="20"/>
              <w:jc w:val="center"/>
              <w:rPr>
                <w:rFonts w:ascii="Arial" w:hAnsi="Arial" w:cs="Arial"/>
                <w:bCs/>
                <w:sz w:val="18"/>
                <w:szCs w:val="18"/>
              </w:rPr>
            </w:pPr>
          </w:p>
        </w:tc>
      </w:tr>
      <w:tr w:rsidR="005B5B0A" w:rsidRPr="00963A42" w14:paraId="1584757A" w14:textId="77777777" w:rsidTr="006677F3">
        <w:tc>
          <w:tcPr>
            <w:tcW w:w="1280" w:type="dxa"/>
            <w:shd w:val="clear" w:color="auto" w:fill="auto"/>
          </w:tcPr>
          <w:p w14:paraId="5BE1FA16"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743F79C" w14:textId="6ABC1801"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557ED870" w14:textId="50522FE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C.59</w:t>
            </w:r>
          </w:p>
        </w:tc>
        <w:tc>
          <w:tcPr>
            <w:tcW w:w="5332" w:type="dxa"/>
            <w:gridSpan w:val="3"/>
            <w:shd w:val="clear" w:color="auto" w:fill="auto"/>
            <w:vAlign w:val="bottom"/>
          </w:tcPr>
          <w:p w14:paraId="7E422670" w14:textId="4F92081B"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calculate the eligibility for an RTA based on the 40% rule.</w:t>
            </w:r>
          </w:p>
        </w:tc>
        <w:tc>
          <w:tcPr>
            <w:tcW w:w="2500" w:type="dxa"/>
            <w:gridSpan w:val="3"/>
          </w:tcPr>
          <w:p w14:paraId="2D7284E5"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575D14D" w14:textId="4F8E9EE5"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0C5D090" w14:textId="3289B9F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2FDEE859" w14:textId="77777777" w:rsidR="00EF7EA9" w:rsidRPr="00870CBC" w:rsidRDefault="00EF7EA9">
            <w:pPr>
              <w:spacing w:before="120" w:after="20"/>
              <w:jc w:val="center"/>
              <w:rPr>
                <w:rFonts w:ascii="Arial" w:hAnsi="Arial" w:cs="Arial"/>
                <w:bCs/>
                <w:sz w:val="18"/>
                <w:szCs w:val="18"/>
              </w:rPr>
            </w:pPr>
          </w:p>
        </w:tc>
      </w:tr>
      <w:tr w:rsidR="005B5B0A" w:rsidRPr="00963A42" w14:paraId="69FB275F" w14:textId="77777777" w:rsidTr="006677F3">
        <w:tc>
          <w:tcPr>
            <w:tcW w:w="1280" w:type="dxa"/>
            <w:shd w:val="clear" w:color="auto" w:fill="auto"/>
          </w:tcPr>
          <w:p w14:paraId="159B8651"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A7C7F5C" w14:textId="7475666A"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652EAD28" w14:textId="38B3AAA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C.60</w:t>
            </w:r>
          </w:p>
        </w:tc>
        <w:tc>
          <w:tcPr>
            <w:tcW w:w="5332" w:type="dxa"/>
            <w:gridSpan w:val="3"/>
            <w:shd w:val="clear" w:color="auto" w:fill="auto"/>
            <w:vAlign w:val="bottom"/>
          </w:tcPr>
          <w:p w14:paraId="4AB5D556" w14:textId="71DB63BA"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a feature that will stop a cert from being locked in by detecting PIC errors with fatal errors vs warnings. I.e. you have an 18 year old marked as a child or that you are counting a 16 year old's income.  The system shall prompt the user to fix the error.</w:t>
            </w:r>
          </w:p>
        </w:tc>
        <w:tc>
          <w:tcPr>
            <w:tcW w:w="2500" w:type="dxa"/>
            <w:gridSpan w:val="3"/>
          </w:tcPr>
          <w:p w14:paraId="2E4451DE"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4EFB416" w14:textId="1D610688"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7577EFC" w14:textId="42CEAE9D"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2AF4BC9" w14:textId="77777777" w:rsidR="00EF7EA9" w:rsidRPr="00870CBC" w:rsidRDefault="00EF7EA9">
            <w:pPr>
              <w:spacing w:before="120" w:after="20"/>
              <w:jc w:val="center"/>
              <w:rPr>
                <w:rFonts w:ascii="Arial" w:hAnsi="Arial" w:cs="Arial"/>
                <w:bCs/>
                <w:sz w:val="18"/>
                <w:szCs w:val="18"/>
              </w:rPr>
            </w:pPr>
          </w:p>
        </w:tc>
      </w:tr>
      <w:tr w:rsidR="005B5B0A" w:rsidRPr="00963A42" w14:paraId="2BD10A43" w14:textId="77777777" w:rsidTr="006677F3">
        <w:tc>
          <w:tcPr>
            <w:tcW w:w="1280" w:type="dxa"/>
            <w:shd w:val="clear" w:color="auto" w:fill="auto"/>
          </w:tcPr>
          <w:p w14:paraId="6322610B"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8F1D4AA" w14:textId="391D0FA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3078464A" w14:textId="70218AE0"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C.61</w:t>
            </w:r>
          </w:p>
        </w:tc>
        <w:tc>
          <w:tcPr>
            <w:tcW w:w="5332" w:type="dxa"/>
            <w:gridSpan w:val="3"/>
            <w:shd w:val="clear" w:color="auto" w:fill="auto"/>
            <w:vAlign w:val="bottom"/>
          </w:tcPr>
          <w:p w14:paraId="112D5822" w14:textId="23F3F2BE"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upload a certification to PIC</w:t>
            </w:r>
          </w:p>
        </w:tc>
        <w:tc>
          <w:tcPr>
            <w:tcW w:w="2500" w:type="dxa"/>
            <w:gridSpan w:val="3"/>
          </w:tcPr>
          <w:p w14:paraId="066EA475"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D8BB4EA" w14:textId="0E058FE9"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2351AC0" w14:textId="7D08A208"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3A500B5F" w14:textId="77777777" w:rsidR="00EF7EA9" w:rsidRPr="00870CBC" w:rsidRDefault="00EF7EA9">
            <w:pPr>
              <w:spacing w:before="120" w:after="20"/>
              <w:jc w:val="center"/>
              <w:rPr>
                <w:rFonts w:ascii="Arial" w:hAnsi="Arial" w:cs="Arial"/>
                <w:bCs/>
                <w:sz w:val="18"/>
                <w:szCs w:val="18"/>
              </w:rPr>
            </w:pPr>
          </w:p>
        </w:tc>
      </w:tr>
      <w:tr w:rsidR="005B5B0A" w:rsidRPr="00963A42" w14:paraId="14B7E1FD" w14:textId="77777777" w:rsidTr="006677F3">
        <w:tc>
          <w:tcPr>
            <w:tcW w:w="1280" w:type="dxa"/>
            <w:shd w:val="clear" w:color="auto" w:fill="auto"/>
          </w:tcPr>
          <w:p w14:paraId="0D838283"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9328AB9" w14:textId="74635A8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73009859" w14:textId="3780A2B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C.62</w:t>
            </w:r>
          </w:p>
        </w:tc>
        <w:tc>
          <w:tcPr>
            <w:tcW w:w="5332" w:type="dxa"/>
            <w:gridSpan w:val="3"/>
            <w:shd w:val="clear" w:color="auto" w:fill="auto"/>
            <w:vAlign w:val="bottom"/>
          </w:tcPr>
          <w:p w14:paraId="78E1708F" w14:textId="5092E94A"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allow for corrections to be made to certifications before and after a record is published to PIC including the ability to submit a void submission and stopping a specific certification from being submitted to PIC</w:t>
            </w:r>
          </w:p>
        </w:tc>
        <w:tc>
          <w:tcPr>
            <w:tcW w:w="2500" w:type="dxa"/>
            <w:gridSpan w:val="3"/>
          </w:tcPr>
          <w:p w14:paraId="07E01902"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DC2AB86" w14:textId="5DA7C291"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C5D071E" w14:textId="101DD44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17E70502" w14:textId="77777777" w:rsidR="00EF7EA9" w:rsidRPr="00870CBC" w:rsidRDefault="00EF7EA9">
            <w:pPr>
              <w:spacing w:before="120" w:after="20"/>
              <w:jc w:val="center"/>
              <w:rPr>
                <w:rFonts w:ascii="Arial" w:hAnsi="Arial" w:cs="Arial"/>
                <w:bCs/>
                <w:sz w:val="18"/>
                <w:szCs w:val="18"/>
              </w:rPr>
            </w:pPr>
          </w:p>
        </w:tc>
      </w:tr>
      <w:tr w:rsidR="005B5B0A" w:rsidRPr="00963A42" w14:paraId="1D32F5A4" w14:textId="77777777" w:rsidTr="006677F3">
        <w:tc>
          <w:tcPr>
            <w:tcW w:w="1280" w:type="dxa"/>
            <w:shd w:val="clear" w:color="auto" w:fill="auto"/>
          </w:tcPr>
          <w:p w14:paraId="6D656C97"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703DA35" w14:textId="537F5308"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19D71F1D" w14:textId="728C2D45"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C.63</w:t>
            </w:r>
          </w:p>
        </w:tc>
        <w:tc>
          <w:tcPr>
            <w:tcW w:w="5332" w:type="dxa"/>
            <w:gridSpan w:val="3"/>
            <w:shd w:val="clear" w:color="auto" w:fill="auto"/>
            <w:vAlign w:val="bottom"/>
          </w:tcPr>
          <w:p w14:paraId="6CD158AD" w14:textId="70103CF9"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automatically populate the next annual recertification date on the working certification to ensure the next annual date is transmitted to PIC consistently with every certification </w:t>
            </w:r>
          </w:p>
        </w:tc>
        <w:tc>
          <w:tcPr>
            <w:tcW w:w="2500" w:type="dxa"/>
            <w:gridSpan w:val="3"/>
          </w:tcPr>
          <w:p w14:paraId="26754F36"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7EF318B" w14:textId="3B2C1D85"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1392933" w14:textId="31BA0CB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8EE68AF" w14:textId="77777777" w:rsidR="00EF7EA9" w:rsidRPr="00870CBC" w:rsidRDefault="00EF7EA9">
            <w:pPr>
              <w:spacing w:before="120" w:after="20"/>
              <w:jc w:val="center"/>
              <w:rPr>
                <w:rFonts w:ascii="Arial" w:hAnsi="Arial" w:cs="Arial"/>
                <w:bCs/>
                <w:sz w:val="18"/>
                <w:szCs w:val="18"/>
              </w:rPr>
            </w:pPr>
          </w:p>
        </w:tc>
      </w:tr>
      <w:tr w:rsidR="005B5B0A" w:rsidRPr="00963A42" w14:paraId="2450AF88" w14:textId="77777777" w:rsidTr="006677F3">
        <w:tc>
          <w:tcPr>
            <w:tcW w:w="1280" w:type="dxa"/>
            <w:shd w:val="clear" w:color="auto" w:fill="auto"/>
          </w:tcPr>
          <w:p w14:paraId="470655EA"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91ADAD5" w14:textId="7845E3A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7649FBA3" w14:textId="1E19ACA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C.64</w:t>
            </w:r>
          </w:p>
        </w:tc>
        <w:tc>
          <w:tcPr>
            <w:tcW w:w="5332" w:type="dxa"/>
            <w:gridSpan w:val="3"/>
            <w:shd w:val="clear" w:color="auto" w:fill="auto"/>
            <w:vAlign w:val="bottom"/>
          </w:tcPr>
          <w:p w14:paraId="0F478963" w14:textId="7C0B3529"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alert users and force review of the next annual recertification date if it is greater than 12 months on the working cert prior to locking it</w:t>
            </w:r>
          </w:p>
        </w:tc>
        <w:tc>
          <w:tcPr>
            <w:tcW w:w="2500" w:type="dxa"/>
            <w:gridSpan w:val="3"/>
          </w:tcPr>
          <w:p w14:paraId="468D0C1F"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86EF50B" w14:textId="7D6C8090"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4842B88" w14:textId="7EB59BB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D86B814" w14:textId="77777777" w:rsidR="00EF7EA9" w:rsidRPr="00870CBC" w:rsidRDefault="00EF7EA9">
            <w:pPr>
              <w:spacing w:before="120" w:after="20"/>
              <w:jc w:val="center"/>
              <w:rPr>
                <w:rFonts w:ascii="Arial" w:hAnsi="Arial" w:cs="Arial"/>
                <w:bCs/>
                <w:sz w:val="18"/>
                <w:szCs w:val="18"/>
              </w:rPr>
            </w:pPr>
          </w:p>
        </w:tc>
      </w:tr>
      <w:tr w:rsidR="005B5B0A" w:rsidRPr="00963A42" w14:paraId="20437E8B" w14:textId="77777777" w:rsidTr="006677F3">
        <w:tc>
          <w:tcPr>
            <w:tcW w:w="1280" w:type="dxa"/>
            <w:shd w:val="clear" w:color="auto" w:fill="auto"/>
          </w:tcPr>
          <w:p w14:paraId="466ACD32"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A4EDA5F" w14:textId="370AB0F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0E1C34DF" w14:textId="0C0A37B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C.65</w:t>
            </w:r>
          </w:p>
        </w:tc>
        <w:tc>
          <w:tcPr>
            <w:tcW w:w="5332" w:type="dxa"/>
            <w:gridSpan w:val="3"/>
            <w:shd w:val="clear" w:color="auto" w:fill="auto"/>
            <w:vAlign w:val="bottom"/>
          </w:tcPr>
          <w:p w14:paraId="6B2517FD" w14:textId="6D95D007"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allow for reasonable accommodations to be approved or denied with fields available to track decisions.</w:t>
            </w:r>
          </w:p>
        </w:tc>
        <w:tc>
          <w:tcPr>
            <w:tcW w:w="2500" w:type="dxa"/>
            <w:gridSpan w:val="3"/>
          </w:tcPr>
          <w:p w14:paraId="066FA8A2"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930DB9A" w14:textId="2C16EC30"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5ED80B7" w14:textId="599B246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36FBA1A" w14:textId="77777777" w:rsidR="00EF7EA9" w:rsidRPr="00870CBC" w:rsidRDefault="00EF7EA9">
            <w:pPr>
              <w:spacing w:before="120" w:after="20"/>
              <w:jc w:val="center"/>
              <w:rPr>
                <w:rFonts w:ascii="Arial" w:hAnsi="Arial" w:cs="Arial"/>
                <w:bCs/>
                <w:sz w:val="18"/>
                <w:szCs w:val="18"/>
              </w:rPr>
            </w:pPr>
          </w:p>
        </w:tc>
      </w:tr>
      <w:tr w:rsidR="005B5B0A" w:rsidRPr="00963A42" w14:paraId="64955625" w14:textId="77777777" w:rsidTr="006677F3">
        <w:tc>
          <w:tcPr>
            <w:tcW w:w="1280" w:type="dxa"/>
            <w:shd w:val="clear" w:color="auto" w:fill="auto"/>
          </w:tcPr>
          <w:p w14:paraId="585A6127"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E4DFA06" w14:textId="406961D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307D7E64" w14:textId="221EC128"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C.66</w:t>
            </w:r>
          </w:p>
        </w:tc>
        <w:tc>
          <w:tcPr>
            <w:tcW w:w="5332" w:type="dxa"/>
            <w:gridSpan w:val="3"/>
            <w:shd w:val="clear" w:color="auto" w:fill="auto"/>
            <w:vAlign w:val="bottom"/>
          </w:tcPr>
          <w:p w14:paraId="59667D5F" w14:textId="452B711D"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calculate total tenant payment (TTP) HAP and tenant rent by HUD regulation and flag any ineligibility criteria (i.e. over 40%).</w:t>
            </w:r>
          </w:p>
        </w:tc>
        <w:tc>
          <w:tcPr>
            <w:tcW w:w="2500" w:type="dxa"/>
            <w:gridSpan w:val="3"/>
          </w:tcPr>
          <w:p w14:paraId="4C314157"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52159DE" w14:textId="04A5155D"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8B9E893" w14:textId="2CF3473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2F1C1D1B" w14:textId="77777777" w:rsidR="00EF7EA9" w:rsidRPr="00870CBC" w:rsidRDefault="00EF7EA9">
            <w:pPr>
              <w:spacing w:before="120" w:after="20"/>
              <w:jc w:val="center"/>
              <w:rPr>
                <w:rFonts w:ascii="Arial" w:hAnsi="Arial" w:cs="Arial"/>
                <w:bCs/>
                <w:sz w:val="18"/>
                <w:szCs w:val="18"/>
              </w:rPr>
            </w:pPr>
          </w:p>
        </w:tc>
      </w:tr>
      <w:tr w:rsidR="005B5B0A" w:rsidRPr="00963A42" w14:paraId="386DE302" w14:textId="77777777" w:rsidTr="006677F3">
        <w:tc>
          <w:tcPr>
            <w:tcW w:w="1280" w:type="dxa"/>
            <w:shd w:val="clear" w:color="auto" w:fill="auto"/>
          </w:tcPr>
          <w:p w14:paraId="5016B244"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1C1B8F7" w14:textId="55DA8FF0"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4FE1A289" w14:textId="5CEF65E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C.67</w:t>
            </w:r>
          </w:p>
        </w:tc>
        <w:tc>
          <w:tcPr>
            <w:tcW w:w="5332" w:type="dxa"/>
            <w:gridSpan w:val="3"/>
            <w:shd w:val="clear" w:color="auto" w:fill="auto"/>
            <w:vAlign w:val="bottom"/>
          </w:tcPr>
          <w:p w14:paraId="1E255490" w14:textId="2DBDA107"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electronically flag a tenant file and generate payment adjustments.  This needs to be date driven with the ability to calculate a pro-rate payment.</w:t>
            </w:r>
          </w:p>
        </w:tc>
        <w:tc>
          <w:tcPr>
            <w:tcW w:w="2500" w:type="dxa"/>
            <w:gridSpan w:val="3"/>
          </w:tcPr>
          <w:p w14:paraId="782B7ABE"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9509A9C" w14:textId="18A4750F"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50E43F2" w14:textId="06436CD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3F51992B" w14:textId="77777777" w:rsidR="00EF7EA9" w:rsidRPr="00870CBC" w:rsidRDefault="00EF7EA9">
            <w:pPr>
              <w:spacing w:before="120" w:after="20"/>
              <w:jc w:val="center"/>
              <w:rPr>
                <w:rFonts w:ascii="Arial" w:hAnsi="Arial" w:cs="Arial"/>
                <w:bCs/>
                <w:sz w:val="18"/>
                <w:szCs w:val="18"/>
              </w:rPr>
            </w:pPr>
          </w:p>
        </w:tc>
      </w:tr>
      <w:tr w:rsidR="005B5B0A" w:rsidRPr="00963A42" w14:paraId="5524A9AF" w14:textId="77777777" w:rsidTr="006677F3">
        <w:tc>
          <w:tcPr>
            <w:tcW w:w="1280" w:type="dxa"/>
            <w:shd w:val="clear" w:color="auto" w:fill="auto"/>
          </w:tcPr>
          <w:p w14:paraId="31907C86"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F05E072" w14:textId="6B66EC4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6F803EFE" w14:textId="37A20442"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C.68</w:t>
            </w:r>
          </w:p>
        </w:tc>
        <w:tc>
          <w:tcPr>
            <w:tcW w:w="5332" w:type="dxa"/>
            <w:gridSpan w:val="3"/>
            <w:shd w:val="clear" w:color="auto" w:fill="auto"/>
            <w:vAlign w:val="bottom"/>
          </w:tcPr>
          <w:p w14:paraId="25FD7E5A" w14:textId="18BA3B34"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display in a summary the status of all Section 8 allocations (i.e., vouchers under lease, vouchers remaining to be issued, etc.) within each voucher grouping, as well as by total agency </w:t>
            </w:r>
          </w:p>
        </w:tc>
        <w:tc>
          <w:tcPr>
            <w:tcW w:w="2500" w:type="dxa"/>
            <w:gridSpan w:val="3"/>
          </w:tcPr>
          <w:p w14:paraId="16632F16"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24D5353" w14:textId="3710B100"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47F73BD" w14:textId="6D9CCC0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38880495" w14:textId="77777777" w:rsidR="00EF7EA9" w:rsidRPr="00870CBC" w:rsidRDefault="00EF7EA9">
            <w:pPr>
              <w:spacing w:before="120" w:after="20"/>
              <w:jc w:val="center"/>
              <w:rPr>
                <w:rFonts w:ascii="Arial" w:hAnsi="Arial" w:cs="Arial"/>
                <w:bCs/>
                <w:sz w:val="18"/>
                <w:szCs w:val="18"/>
              </w:rPr>
            </w:pPr>
          </w:p>
        </w:tc>
      </w:tr>
      <w:tr w:rsidR="005B5B0A" w:rsidRPr="00963A42" w14:paraId="07565693" w14:textId="77777777" w:rsidTr="006677F3">
        <w:tc>
          <w:tcPr>
            <w:tcW w:w="1280" w:type="dxa"/>
            <w:shd w:val="clear" w:color="auto" w:fill="auto"/>
          </w:tcPr>
          <w:p w14:paraId="7A8E8B71"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9886B55" w14:textId="2F2E213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118A6A55" w14:textId="323025A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C.69</w:t>
            </w:r>
          </w:p>
        </w:tc>
        <w:tc>
          <w:tcPr>
            <w:tcW w:w="5332" w:type="dxa"/>
            <w:gridSpan w:val="3"/>
            <w:shd w:val="clear" w:color="auto" w:fill="auto"/>
            <w:vAlign w:val="bottom"/>
          </w:tcPr>
          <w:p w14:paraId="061DF92D" w14:textId="1CAC9CB5"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identify if a unit address has changed and update all forms and/or screens where that address is used.</w:t>
            </w:r>
          </w:p>
        </w:tc>
        <w:tc>
          <w:tcPr>
            <w:tcW w:w="2500" w:type="dxa"/>
            <w:gridSpan w:val="3"/>
          </w:tcPr>
          <w:p w14:paraId="2D0546A8"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AB91DF4" w14:textId="7612098C"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B31A960" w14:textId="38EDC7F8"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0B3B91D5" w14:textId="77777777" w:rsidR="00EF7EA9" w:rsidRPr="00870CBC" w:rsidRDefault="00EF7EA9">
            <w:pPr>
              <w:spacing w:before="120" w:after="20"/>
              <w:jc w:val="center"/>
              <w:rPr>
                <w:rFonts w:ascii="Arial" w:hAnsi="Arial" w:cs="Arial"/>
                <w:bCs/>
                <w:sz w:val="18"/>
                <w:szCs w:val="18"/>
              </w:rPr>
            </w:pPr>
          </w:p>
        </w:tc>
      </w:tr>
      <w:tr w:rsidR="005B5B0A" w:rsidRPr="00963A42" w14:paraId="499F0822" w14:textId="77777777" w:rsidTr="006677F3">
        <w:tc>
          <w:tcPr>
            <w:tcW w:w="1280" w:type="dxa"/>
            <w:shd w:val="clear" w:color="auto" w:fill="auto"/>
          </w:tcPr>
          <w:p w14:paraId="1643EFBD"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750F130" w14:textId="1DD4D63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07419BE0" w14:textId="70E269F2"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C.70</w:t>
            </w:r>
          </w:p>
        </w:tc>
        <w:tc>
          <w:tcPr>
            <w:tcW w:w="5332" w:type="dxa"/>
            <w:gridSpan w:val="3"/>
            <w:shd w:val="clear" w:color="auto" w:fill="auto"/>
            <w:vAlign w:val="bottom"/>
          </w:tcPr>
          <w:p w14:paraId="7B05A741" w14:textId="5D675575"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update a participant record with the HAP change notice received and the landlord and tenant informed of changes by automatically generating a form letter. </w:t>
            </w:r>
          </w:p>
        </w:tc>
        <w:tc>
          <w:tcPr>
            <w:tcW w:w="2500" w:type="dxa"/>
            <w:gridSpan w:val="3"/>
          </w:tcPr>
          <w:p w14:paraId="1366EFB0"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F2FD212" w14:textId="3E746C2E"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2E40B6CC" w14:textId="0544399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03B17340" w14:textId="77777777" w:rsidR="00EF7EA9" w:rsidRPr="00870CBC" w:rsidRDefault="00EF7EA9">
            <w:pPr>
              <w:spacing w:before="120" w:after="20"/>
              <w:jc w:val="center"/>
              <w:rPr>
                <w:rFonts w:ascii="Arial" w:hAnsi="Arial" w:cs="Arial"/>
                <w:bCs/>
                <w:sz w:val="18"/>
                <w:szCs w:val="18"/>
              </w:rPr>
            </w:pPr>
          </w:p>
        </w:tc>
      </w:tr>
      <w:tr w:rsidR="005B5B0A" w:rsidRPr="00963A42" w14:paraId="29EDA114" w14:textId="77777777" w:rsidTr="006677F3">
        <w:tc>
          <w:tcPr>
            <w:tcW w:w="1280" w:type="dxa"/>
            <w:shd w:val="clear" w:color="auto" w:fill="auto"/>
          </w:tcPr>
          <w:p w14:paraId="7507EECB"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C60D7E8" w14:textId="553C7CFB"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3A47CA5B" w14:textId="299340E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C.71</w:t>
            </w:r>
          </w:p>
        </w:tc>
        <w:tc>
          <w:tcPr>
            <w:tcW w:w="5332" w:type="dxa"/>
            <w:gridSpan w:val="3"/>
            <w:shd w:val="clear" w:color="auto" w:fill="auto"/>
            <w:vAlign w:val="bottom"/>
          </w:tcPr>
          <w:p w14:paraId="6F2ACE30" w14:textId="2BBCCE40"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should identify a participant where termination avoidance information was requested and it was not received by the end of the thirty (30) day period. </w:t>
            </w:r>
          </w:p>
        </w:tc>
        <w:tc>
          <w:tcPr>
            <w:tcW w:w="2500" w:type="dxa"/>
            <w:gridSpan w:val="3"/>
          </w:tcPr>
          <w:p w14:paraId="52FA646F"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B52289F" w14:textId="6F05F7A5"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1511FEC" w14:textId="2FC4E368"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04248C0" w14:textId="77777777" w:rsidR="00EF7EA9" w:rsidRPr="00870CBC" w:rsidRDefault="00EF7EA9">
            <w:pPr>
              <w:spacing w:before="120" w:after="20"/>
              <w:jc w:val="center"/>
              <w:rPr>
                <w:rFonts w:ascii="Arial" w:hAnsi="Arial" w:cs="Arial"/>
                <w:bCs/>
                <w:sz w:val="18"/>
                <w:szCs w:val="18"/>
              </w:rPr>
            </w:pPr>
          </w:p>
        </w:tc>
      </w:tr>
      <w:tr w:rsidR="005B5B0A" w:rsidRPr="00963A42" w14:paraId="55A15B96" w14:textId="77777777" w:rsidTr="006677F3">
        <w:tc>
          <w:tcPr>
            <w:tcW w:w="1280" w:type="dxa"/>
            <w:shd w:val="clear" w:color="auto" w:fill="auto"/>
          </w:tcPr>
          <w:p w14:paraId="1C494B81"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2E25DC8" w14:textId="4824E108"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01348F8C" w14:textId="67EE896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C.72</w:t>
            </w:r>
          </w:p>
        </w:tc>
        <w:tc>
          <w:tcPr>
            <w:tcW w:w="5332" w:type="dxa"/>
            <w:gridSpan w:val="3"/>
            <w:shd w:val="clear" w:color="auto" w:fill="auto"/>
            <w:vAlign w:val="bottom"/>
          </w:tcPr>
          <w:p w14:paraId="5873AD66" w14:textId="44B6365D"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must have the capability to process enhanced vouchers as a result of HUD foreclosures, or HUD property disposition or any other HUD designated programs.</w:t>
            </w:r>
          </w:p>
        </w:tc>
        <w:tc>
          <w:tcPr>
            <w:tcW w:w="2500" w:type="dxa"/>
            <w:gridSpan w:val="3"/>
          </w:tcPr>
          <w:p w14:paraId="753B9A4E"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4665C938" w14:textId="6AEBDAF3"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E2D5B43" w14:textId="3336792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D12CF23" w14:textId="77777777" w:rsidR="00EF7EA9" w:rsidRPr="00870CBC" w:rsidRDefault="00EF7EA9">
            <w:pPr>
              <w:spacing w:before="120" w:after="20"/>
              <w:jc w:val="center"/>
              <w:rPr>
                <w:rFonts w:ascii="Arial" w:hAnsi="Arial" w:cs="Arial"/>
                <w:bCs/>
                <w:sz w:val="18"/>
                <w:szCs w:val="18"/>
              </w:rPr>
            </w:pPr>
          </w:p>
        </w:tc>
      </w:tr>
      <w:tr w:rsidR="005B5B0A" w:rsidRPr="00963A42" w14:paraId="05F1B5C3" w14:textId="77777777" w:rsidTr="006677F3">
        <w:tc>
          <w:tcPr>
            <w:tcW w:w="1280" w:type="dxa"/>
            <w:shd w:val="clear" w:color="auto" w:fill="auto"/>
          </w:tcPr>
          <w:p w14:paraId="2A437CA9"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A1219D6" w14:textId="15D8002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23761AA9" w14:textId="4C8F0A3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C.73</w:t>
            </w:r>
          </w:p>
        </w:tc>
        <w:tc>
          <w:tcPr>
            <w:tcW w:w="5332" w:type="dxa"/>
            <w:gridSpan w:val="3"/>
            <w:shd w:val="clear" w:color="auto" w:fill="auto"/>
            <w:vAlign w:val="bottom"/>
          </w:tcPr>
          <w:p w14:paraId="04E978E0" w14:textId="1B65D6AC"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must allow staff to be able to enter a rent increase after receiving proper documentation from the landlord. The system would then trigger the user to complete a rent comparison to validate the increase.</w:t>
            </w:r>
          </w:p>
        </w:tc>
        <w:tc>
          <w:tcPr>
            <w:tcW w:w="2500" w:type="dxa"/>
            <w:gridSpan w:val="3"/>
          </w:tcPr>
          <w:p w14:paraId="0CF9F970"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D183F2E" w14:textId="0A9B9042"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8C216F7" w14:textId="0CC3AB2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8F7CFF4" w14:textId="77777777" w:rsidR="00EF7EA9" w:rsidRPr="00870CBC" w:rsidRDefault="00EF7EA9">
            <w:pPr>
              <w:spacing w:before="120" w:after="20"/>
              <w:jc w:val="center"/>
              <w:rPr>
                <w:rFonts w:ascii="Arial" w:hAnsi="Arial" w:cs="Arial"/>
                <w:bCs/>
                <w:sz w:val="18"/>
                <w:szCs w:val="18"/>
              </w:rPr>
            </w:pPr>
          </w:p>
        </w:tc>
      </w:tr>
      <w:tr w:rsidR="005B5B0A" w:rsidRPr="00963A42" w14:paraId="0580BD7C" w14:textId="77777777" w:rsidTr="006677F3">
        <w:tc>
          <w:tcPr>
            <w:tcW w:w="1280" w:type="dxa"/>
            <w:shd w:val="clear" w:color="auto" w:fill="auto"/>
          </w:tcPr>
          <w:p w14:paraId="24D69F75"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8B00606" w14:textId="267463D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73E3E8B2" w14:textId="0F3EC430"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C.74</w:t>
            </w:r>
          </w:p>
        </w:tc>
        <w:tc>
          <w:tcPr>
            <w:tcW w:w="5332" w:type="dxa"/>
            <w:gridSpan w:val="3"/>
            <w:shd w:val="clear" w:color="auto" w:fill="auto"/>
            <w:vAlign w:val="bottom"/>
          </w:tcPr>
          <w:p w14:paraId="0962F0AD" w14:textId="357E9D91"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must be able to identify the relationship of all family members to the head of household.</w:t>
            </w:r>
          </w:p>
        </w:tc>
        <w:tc>
          <w:tcPr>
            <w:tcW w:w="2500" w:type="dxa"/>
            <w:gridSpan w:val="3"/>
          </w:tcPr>
          <w:p w14:paraId="5B7B30B6"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44713C3" w14:textId="6CE2FFC6"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2B8C6B2C" w14:textId="354E2A6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44F85279" w14:textId="77777777" w:rsidR="00EF7EA9" w:rsidRPr="00870CBC" w:rsidRDefault="00EF7EA9">
            <w:pPr>
              <w:spacing w:before="120" w:after="20"/>
              <w:jc w:val="center"/>
              <w:rPr>
                <w:rFonts w:ascii="Arial" w:hAnsi="Arial" w:cs="Arial"/>
                <w:bCs/>
                <w:sz w:val="18"/>
                <w:szCs w:val="18"/>
              </w:rPr>
            </w:pPr>
          </w:p>
        </w:tc>
      </w:tr>
      <w:tr w:rsidR="005B5B0A" w:rsidRPr="00963A42" w14:paraId="79307D87" w14:textId="77777777" w:rsidTr="006677F3">
        <w:tc>
          <w:tcPr>
            <w:tcW w:w="1280" w:type="dxa"/>
            <w:shd w:val="clear" w:color="auto" w:fill="auto"/>
          </w:tcPr>
          <w:p w14:paraId="36F1E323"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8A38C2E" w14:textId="7253A302"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3545B214" w14:textId="606E80BD"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C.75</w:t>
            </w:r>
          </w:p>
        </w:tc>
        <w:tc>
          <w:tcPr>
            <w:tcW w:w="5332" w:type="dxa"/>
            <w:gridSpan w:val="3"/>
            <w:shd w:val="clear" w:color="auto" w:fill="auto"/>
            <w:vAlign w:val="bottom"/>
          </w:tcPr>
          <w:p w14:paraId="4DCD7C5C" w14:textId="628EA8C5"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must be able to track Zero HAP and automatically prompt the user to notify the tenant and landlord of expiration/termination from the program.   </w:t>
            </w:r>
          </w:p>
        </w:tc>
        <w:tc>
          <w:tcPr>
            <w:tcW w:w="2500" w:type="dxa"/>
            <w:gridSpan w:val="3"/>
          </w:tcPr>
          <w:p w14:paraId="03C6B8D6"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46739A4" w14:textId="2008919B"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95F31EA" w14:textId="54AC9884"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140AB0E2" w14:textId="77777777" w:rsidR="00EF7EA9" w:rsidRPr="00870CBC" w:rsidRDefault="00EF7EA9">
            <w:pPr>
              <w:spacing w:before="120" w:after="20"/>
              <w:jc w:val="center"/>
              <w:rPr>
                <w:rFonts w:ascii="Arial" w:hAnsi="Arial" w:cs="Arial"/>
                <w:bCs/>
                <w:sz w:val="18"/>
                <w:szCs w:val="18"/>
              </w:rPr>
            </w:pPr>
          </w:p>
        </w:tc>
      </w:tr>
      <w:tr w:rsidR="005B5B0A" w:rsidRPr="00963A42" w14:paraId="67BCA96B" w14:textId="77777777" w:rsidTr="006677F3">
        <w:tc>
          <w:tcPr>
            <w:tcW w:w="1280" w:type="dxa"/>
            <w:shd w:val="clear" w:color="auto" w:fill="auto"/>
          </w:tcPr>
          <w:p w14:paraId="544CA36C"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B2637FC" w14:textId="1CDDDB7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243E788B" w14:textId="315EE69A"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C.76</w:t>
            </w:r>
          </w:p>
        </w:tc>
        <w:tc>
          <w:tcPr>
            <w:tcW w:w="5332" w:type="dxa"/>
            <w:gridSpan w:val="3"/>
            <w:shd w:val="clear" w:color="auto" w:fill="auto"/>
            <w:vAlign w:val="bottom"/>
          </w:tcPr>
          <w:p w14:paraId="0BA3369B" w14:textId="0BC62F3F"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Utility allowance must correspond with the lesser of the allocated or selected bedroom size of the voucher.  If the participant chooses a larger bedroom size then they would be paid with the allocated size.  If the participant chooses a smaller bedroom size than what was allocated then they would be paid the lesser.</w:t>
            </w:r>
          </w:p>
        </w:tc>
        <w:tc>
          <w:tcPr>
            <w:tcW w:w="2500" w:type="dxa"/>
            <w:gridSpan w:val="3"/>
          </w:tcPr>
          <w:p w14:paraId="124D57D9"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6B69808" w14:textId="79AD8ED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65B675C" w14:textId="5ED0F9A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6B9900B2" w14:textId="77777777" w:rsidR="00EF7EA9" w:rsidRPr="00870CBC" w:rsidRDefault="00EF7EA9">
            <w:pPr>
              <w:spacing w:before="120" w:after="20"/>
              <w:jc w:val="center"/>
              <w:rPr>
                <w:rFonts w:ascii="Arial" w:hAnsi="Arial" w:cs="Arial"/>
                <w:bCs/>
                <w:sz w:val="18"/>
                <w:szCs w:val="18"/>
              </w:rPr>
            </w:pPr>
          </w:p>
        </w:tc>
      </w:tr>
      <w:tr w:rsidR="005B5B0A" w:rsidRPr="00963A42" w14:paraId="49B3CEBF" w14:textId="77777777" w:rsidTr="006677F3">
        <w:tc>
          <w:tcPr>
            <w:tcW w:w="1280" w:type="dxa"/>
            <w:shd w:val="clear" w:color="auto" w:fill="auto"/>
          </w:tcPr>
          <w:p w14:paraId="4BBC5858"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3960615" w14:textId="2F913EF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7D740C7F" w14:textId="4369E9F4"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C.77</w:t>
            </w:r>
          </w:p>
        </w:tc>
        <w:tc>
          <w:tcPr>
            <w:tcW w:w="5332" w:type="dxa"/>
            <w:gridSpan w:val="3"/>
            <w:shd w:val="clear" w:color="auto" w:fill="auto"/>
            <w:vAlign w:val="bottom"/>
          </w:tcPr>
          <w:p w14:paraId="68105F2B" w14:textId="458BEF6B"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should have the ability to generate an interim certification to revise information like income which has changed prior to the annual recertification.  </w:t>
            </w:r>
          </w:p>
        </w:tc>
        <w:tc>
          <w:tcPr>
            <w:tcW w:w="2500" w:type="dxa"/>
            <w:gridSpan w:val="3"/>
          </w:tcPr>
          <w:p w14:paraId="1556A682"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5BFEA16" w14:textId="3C2FEAFC"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BBBC577" w14:textId="7B3BA50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6D935F16" w14:textId="77777777" w:rsidR="00EF7EA9" w:rsidRPr="00870CBC" w:rsidRDefault="00EF7EA9">
            <w:pPr>
              <w:spacing w:before="120" w:after="20"/>
              <w:jc w:val="center"/>
              <w:rPr>
                <w:rFonts w:ascii="Arial" w:hAnsi="Arial" w:cs="Arial"/>
                <w:bCs/>
                <w:sz w:val="18"/>
                <w:szCs w:val="18"/>
              </w:rPr>
            </w:pPr>
          </w:p>
        </w:tc>
      </w:tr>
      <w:tr w:rsidR="005B5B0A" w:rsidRPr="00963A42" w14:paraId="79C65007" w14:textId="77777777" w:rsidTr="006677F3">
        <w:tc>
          <w:tcPr>
            <w:tcW w:w="1280" w:type="dxa"/>
            <w:shd w:val="clear" w:color="auto" w:fill="auto"/>
          </w:tcPr>
          <w:p w14:paraId="467C4C70"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98D3CE1" w14:textId="3FE0E754"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2A655590" w14:textId="13A21F0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C.78</w:t>
            </w:r>
          </w:p>
        </w:tc>
        <w:tc>
          <w:tcPr>
            <w:tcW w:w="5332" w:type="dxa"/>
            <w:gridSpan w:val="3"/>
            <w:shd w:val="clear" w:color="auto" w:fill="auto"/>
          </w:tcPr>
          <w:p w14:paraId="0C903647" w14:textId="04EFD398"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must detail all reasons for terminations and must include the effective date and allow for appropriate letters to landlord &amp; tenant to be sent.  The system must allow advance and retroactive terminations. </w:t>
            </w:r>
          </w:p>
        </w:tc>
        <w:tc>
          <w:tcPr>
            <w:tcW w:w="2500" w:type="dxa"/>
            <w:gridSpan w:val="3"/>
          </w:tcPr>
          <w:p w14:paraId="50821437"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EFEA7CA" w14:textId="383E7E5A"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B5A29CC" w14:textId="1703DDC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1D023C0C" w14:textId="77777777" w:rsidR="00EF7EA9" w:rsidRPr="00870CBC" w:rsidRDefault="00EF7EA9">
            <w:pPr>
              <w:spacing w:before="120" w:after="20"/>
              <w:jc w:val="center"/>
              <w:rPr>
                <w:rFonts w:ascii="Arial" w:hAnsi="Arial" w:cs="Arial"/>
                <w:bCs/>
                <w:sz w:val="18"/>
                <w:szCs w:val="18"/>
              </w:rPr>
            </w:pPr>
          </w:p>
        </w:tc>
      </w:tr>
      <w:tr w:rsidR="005B5B0A" w:rsidRPr="00963A42" w14:paraId="65A1AADE" w14:textId="77777777" w:rsidTr="006677F3">
        <w:tc>
          <w:tcPr>
            <w:tcW w:w="1280" w:type="dxa"/>
            <w:shd w:val="clear" w:color="auto" w:fill="auto"/>
          </w:tcPr>
          <w:p w14:paraId="47F91B2C"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A943FED" w14:textId="3578E01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646531E0" w14:textId="0A548711"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C.79</w:t>
            </w:r>
          </w:p>
        </w:tc>
        <w:tc>
          <w:tcPr>
            <w:tcW w:w="5332" w:type="dxa"/>
            <w:gridSpan w:val="3"/>
            <w:shd w:val="clear" w:color="auto" w:fill="auto"/>
          </w:tcPr>
          <w:p w14:paraId="193742DB" w14:textId="01D6F87C"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must flag/alert case workers for terminated participants for violations to include the length of ineligibility status. This should be visible upon application for new assistance.</w:t>
            </w:r>
          </w:p>
        </w:tc>
        <w:tc>
          <w:tcPr>
            <w:tcW w:w="2500" w:type="dxa"/>
            <w:gridSpan w:val="3"/>
          </w:tcPr>
          <w:p w14:paraId="41BD2F9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5080B3E" w14:textId="294E73CC"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5C80789" w14:textId="489BCB8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35D5C98B" w14:textId="77777777" w:rsidR="00EF7EA9" w:rsidRPr="00870CBC" w:rsidRDefault="00EF7EA9">
            <w:pPr>
              <w:spacing w:before="120" w:after="20"/>
              <w:jc w:val="center"/>
              <w:rPr>
                <w:rFonts w:ascii="Arial" w:hAnsi="Arial" w:cs="Arial"/>
                <w:bCs/>
                <w:sz w:val="18"/>
                <w:szCs w:val="18"/>
              </w:rPr>
            </w:pPr>
          </w:p>
        </w:tc>
      </w:tr>
      <w:tr w:rsidR="005B5B0A" w:rsidRPr="00963A42" w14:paraId="49F1AE5B" w14:textId="77777777" w:rsidTr="006677F3">
        <w:tc>
          <w:tcPr>
            <w:tcW w:w="1280" w:type="dxa"/>
            <w:shd w:val="clear" w:color="auto" w:fill="auto"/>
          </w:tcPr>
          <w:p w14:paraId="0624EA88"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1461BC0" w14:textId="5AB2BE6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09A3855F" w14:textId="673A956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C.80</w:t>
            </w:r>
          </w:p>
        </w:tc>
        <w:tc>
          <w:tcPr>
            <w:tcW w:w="5332" w:type="dxa"/>
            <w:gridSpan w:val="3"/>
            <w:shd w:val="clear" w:color="auto" w:fill="auto"/>
            <w:vAlign w:val="bottom"/>
          </w:tcPr>
          <w:p w14:paraId="61404136" w14:textId="4FBE727B"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must allow for the modification of a future move out date</w:t>
            </w:r>
          </w:p>
        </w:tc>
        <w:tc>
          <w:tcPr>
            <w:tcW w:w="2500" w:type="dxa"/>
            <w:gridSpan w:val="3"/>
          </w:tcPr>
          <w:p w14:paraId="01EB5797"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1CE30E7" w14:textId="11D70BC6"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9D89A30" w14:textId="60D0D9F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65A01926" w14:textId="77777777" w:rsidR="00EF7EA9" w:rsidRPr="00870CBC" w:rsidRDefault="00EF7EA9">
            <w:pPr>
              <w:spacing w:before="120" w:after="20"/>
              <w:jc w:val="center"/>
              <w:rPr>
                <w:rFonts w:ascii="Arial" w:hAnsi="Arial" w:cs="Arial"/>
                <w:bCs/>
                <w:sz w:val="18"/>
                <w:szCs w:val="18"/>
              </w:rPr>
            </w:pPr>
          </w:p>
        </w:tc>
      </w:tr>
      <w:tr w:rsidR="005B5B0A" w:rsidRPr="00963A42" w14:paraId="0D514933" w14:textId="77777777" w:rsidTr="006677F3">
        <w:tc>
          <w:tcPr>
            <w:tcW w:w="1280" w:type="dxa"/>
            <w:shd w:val="clear" w:color="auto" w:fill="auto"/>
          </w:tcPr>
          <w:p w14:paraId="57BAB3F2"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096316B" w14:textId="11CF9B4D"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Certification</w:t>
            </w:r>
          </w:p>
        </w:tc>
        <w:tc>
          <w:tcPr>
            <w:tcW w:w="988" w:type="dxa"/>
            <w:shd w:val="clear" w:color="auto" w:fill="auto"/>
            <w:vAlign w:val="center"/>
          </w:tcPr>
          <w:p w14:paraId="0CF29BEF" w14:textId="2F3F320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C.81</w:t>
            </w:r>
          </w:p>
        </w:tc>
        <w:tc>
          <w:tcPr>
            <w:tcW w:w="5332" w:type="dxa"/>
            <w:gridSpan w:val="3"/>
            <w:shd w:val="clear" w:color="auto" w:fill="auto"/>
            <w:vAlign w:val="bottom"/>
          </w:tcPr>
          <w:p w14:paraId="5254CCEE" w14:textId="32F92577"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certification functionality is intuitive, user friendly, easy to learn and efficiently executed </w:t>
            </w:r>
          </w:p>
        </w:tc>
        <w:tc>
          <w:tcPr>
            <w:tcW w:w="2500" w:type="dxa"/>
            <w:gridSpan w:val="3"/>
          </w:tcPr>
          <w:p w14:paraId="60E4D07B"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7525E18" w14:textId="3C8BF939"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248024A0" w14:textId="12077C4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309E2DE" w14:textId="77777777" w:rsidR="00EF7EA9" w:rsidRPr="00870CBC" w:rsidRDefault="00EF7EA9">
            <w:pPr>
              <w:spacing w:before="120" w:after="20"/>
              <w:jc w:val="center"/>
              <w:rPr>
                <w:rFonts w:ascii="Arial" w:hAnsi="Arial" w:cs="Arial"/>
                <w:bCs/>
                <w:sz w:val="18"/>
                <w:szCs w:val="18"/>
              </w:rPr>
            </w:pPr>
          </w:p>
        </w:tc>
      </w:tr>
      <w:tr w:rsidR="005B5B0A" w:rsidRPr="00963A42" w14:paraId="480C363C" w14:textId="77777777" w:rsidTr="006677F3">
        <w:tc>
          <w:tcPr>
            <w:tcW w:w="1280" w:type="dxa"/>
            <w:shd w:val="clear" w:color="auto" w:fill="auto"/>
          </w:tcPr>
          <w:p w14:paraId="0271E83F"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6E76DA2" w14:textId="103AA63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bCs/>
                <w:color w:val="000000"/>
                <w:sz w:val="18"/>
                <w:szCs w:val="18"/>
              </w:rPr>
              <w:t>Draw</w:t>
            </w:r>
          </w:p>
        </w:tc>
        <w:tc>
          <w:tcPr>
            <w:tcW w:w="988" w:type="dxa"/>
            <w:shd w:val="clear" w:color="auto" w:fill="auto"/>
            <w:vAlign w:val="center"/>
          </w:tcPr>
          <w:p w14:paraId="5765DB42" w14:textId="30322D4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C.82</w:t>
            </w:r>
          </w:p>
        </w:tc>
        <w:tc>
          <w:tcPr>
            <w:tcW w:w="5332" w:type="dxa"/>
            <w:gridSpan w:val="3"/>
            <w:shd w:val="clear" w:color="auto" w:fill="auto"/>
            <w:vAlign w:val="bottom"/>
          </w:tcPr>
          <w:p w14:paraId="79996A09" w14:textId="49EF1D0A" w:rsidR="00EF7EA9" w:rsidRPr="00E17150" w:rsidRDefault="00EF7EA9" w:rsidP="00BF769F">
            <w:pPr>
              <w:spacing w:before="120" w:after="20"/>
              <w:rPr>
                <w:rFonts w:ascii="Arial" w:hAnsi="Arial" w:cs="Arial"/>
                <w:color w:val="FF0000"/>
                <w:sz w:val="18"/>
                <w:szCs w:val="18"/>
              </w:rPr>
            </w:pPr>
            <w:r w:rsidRPr="00932D3E">
              <w:rPr>
                <w:rFonts w:ascii="Arial" w:hAnsi="Arial" w:cs="Arial"/>
                <w:b/>
                <w:bCs/>
                <w:color w:val="000000"/>
                <w:sz w:val="18"/>
                <w:szCs w:val="18"/>
              </w:rPr>
              <w:t>The system shall have a process to select applicants from a waitlist based on configurable preference information sourced from the application</w:t>
            </w:r>
          </w:p>
        </w:tc>
        <w:tc>
          <w:tcPr>
            <w:tcW w:w="2500" w:type="dxa"/>
            <w:gridSpan w:val="3"/>
          </w:tcPr>
          <w:p w14:paraId="4DBE2352"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5721129" w14:textId="451EE82F"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11C7B54" w14:textId="47E316F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1CB432C3" w14:textId="77777777" w:rsidR="00EF7EA9" w:rsidRPr="00870CBC" w:rsidRDefault="00EF7EA9">
            <w:pPr>
              <w:spacing w:before="120" w:after="20"/>
              <w:jc w:val="center"/>
              <w:rPr>
                <w:rFonts w:ascii="Arial" w:hAnsi="Arial" w:cs="Arial"/>
                <w:bCs/>
                <w:sz w:val="18"/>
                <w:szCs w:val="18"/>
              </w:rPr>
            </w:pPr>
          </w:p>
        </w:tc>
      </w:tr>
      <w:tr w:rsidR="005B5B0A" w:rsidRPr="00963A42" w14:paraId="0C388B65" w14:textId="77777777" w:rsidTr="006677F3">
        <w:tc>
          <w:tcPr>
            <w:tcW w:w="1280" w:type="dxa"/>
            <w:shd w:val="clear" w:color="auto" w:fill="auto"/>
          </w:tcPr>
          <w:p w14:paraId="17897C02"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06714E6" w14:textId="4187611B"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Draw</w:t>
            </w:r>
          </w:p>
        </w:tc>
        <w:tc>
          <w:tcPr>
            <w:tcW w:w="988" w:type="dxa"/>
            <w:shd w:val="clear" w:color="auto" w:fill="auto"/>
            <w:vAlign w:val="center"/>
          </w:tcPr>
          <w:p w14:paraId="5D99698F" w14:textId="0751ED7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C.83</w:t>
            </w:r>
          </w:p>
        </w:tc>
        <w:tc>
          <w:tcPr>
            <w:tcW w:w="5332" w:type="dxa"/>
            <w:gridSpan w:val="3"/>
            <w:shd w:val="clear" w:color="auto" w:fill="auto"/>
            <w:vAlign w:val="bottom"/>
          </w:tcPr>
          <w:p w14:paraId="61738104" w14:textId="49FC6875"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a highly configurable method of using custom preferences such as but not limited to current location, areas that may have had a disaster, on a prior waitlist but returned due to funding limits and length of time on the waitlist.</w:t>
            </w:r>
          </w:p>
        </w:tc>
        <w:tc>
          <w:tcPr>
            <w:tcW w:w="2500" w:type="dxa"/>
            <w:gridSpan w:val="3"/>
          </w:tcPr>
          <w:p w14:paraId="38AFA099"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A08B4B5" w14:textId="125DEF3D"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BBFC7F3" w14:textId="0248C54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0766C24C" w14:textId="77777777" w:rsidR="00EF7EA9" w:rsidRPr="00870CBC" w:rsidRDefault="00EF7EA9">
            <w:pPr>
              <w:spacing w:before="120" w:after="20"/>
              <w:jc w:val="center"/>
              <w:rPr>
                <w:rFonts w:ascii="Arial" w:hAnsi="Arial" w:cs="Arial"/>
                <w:bCs/>
                <w:sz w:val="18"/>
                <w:szCs w:val="18"/>
              </w:rPr>
            </w:pPr>
          </w:p>
        </w:tc>
      </w:tr>
      <w:tr w:rsidR="005B5B0A" w:rsidRPr="00963A42" w14:paraId="7F809D87" w14:textId="77777777" w:rsidTr="006677F3">
        <w:tc>
          <w:tcPr>
            <w:tcW w:w="1280" w:type="dxa"/>
            <w:shd w:val="clear" w:color="auto" w:fill="auto"/>
          </w:tcPr>
          <w:p w14:paraId="7048547D"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1DE4576" w14:textId="451B4ED8"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Draw</w:t>
            </w:r>
          </w:p>
        </w:tc>
        <w:tc>
          <w:tcPr>
            <w:tcW w:w="988" w:type="dxa"/>
            <w:shd w:val="clear" w:color="auto" w:fill="auto"/>
            <w:vAlign w:val="center"/>
          </w:tcPr>
          <w:p w14:paraId="671B71B1" w14:textId="7054E2F0"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C.84</w:t>
            </w:r>
          </w:p>
        </w:tc>
        <w:tc>
          <w:tcPr>
            <w:tcW w:w="5332" w:type="dxa"/>
            <w:gridSpan w:val="3"/>
            <w:shd w:val="clear" w:color="auto" w:fill="auto"/>
            <w:vAlign w:val="bottom"/>
          </w:tcPr>
          <w:p w14:paraId="22E58B7D" w14:textId="38F59EC5"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weigh preferences differently according to THDA policy which will affect the order of the draw.</w:t>
            </w:r>
          </w:p>
        </w:tc>
        <w:tc>
          <w:tcPr>
            <w:tcW w:w="2500" w:type="dxa"/>
            <w:gridSpan w:val="3"/>
          </w:tcPr>
          <w:p w14:paraId="4E7D7081"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2FEEEE1" w14:textId="44B0D237"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4CC57DC" w14:textId="330EA47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E535F6D" w14:textId="77777777" w:rsidR="00EF7EA9" w:rsidRPr="00870CBC" w:rsidRDefault="00EF7EA9">
            <w:pPr>
              <w:spacing w:before="120" w:after="20"/>
              <w:jc w:val="center"/>
              <w:rPr>
                <w:rFonts w:ascii="Arial" w:hAnsi="Arial" w:cs="Arial"/>
                <w:bCs/>
                <w:sz w:val="18"/>
                <w:szCs w:val="18"/>
              </w:rPr>
            </w:pPr>
          </w:p>
        </w:tc>
      </w:tr>
      <w:tr w:rsidR="005B5B0A" w:rsidRPr="00963A42" w14:paraId="3B4FCB6C" w14:textId="77777777" w:rsidTr="006677F3">
        <w:tc>
          <w:tcPr>
            <w:tcW w:w="1280" w:type="dxa"/>
            <w:shd w:val="clear" w:color="auto" w:fill="auto"/>
          </w:tcPr>
          <w:p w14:paraId="04284872"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86FEF65" w14:textId="5BA133C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Draw</w:t>
            </w:r>
          </w:p>
        </w:tc>
        <w:tc>
          <w:tcPr>
            <w:tcW w:w="988" w:type="dxa"/>
            <w:shd w:val="clear" w:color="auto" w:fill="auto"/>
            <w:vAlign w:val="center"/>
          </w:tcPr>
          <w:p w14:paraId="193FAF17" w14:textId="72E1010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C.85</w:t>
            </w:r>
          </w:p>
        </w:tc>
        <w:tc>
          <w:tcPr>
            <w:tcW w:w="5332" w:type="dxa"/>
            <w:gridSpan w:val="3"/>
            <w:shd w:val="clear" w:color="auto" w:fill="auto"/>
            <w:vAlign w:val="bottom"/>
          </w:tcPr>
          <w:p w14:paraId="3B2CBE14" w14:textId="34CE101E"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draw functionality is intuitive, user friendly, easy to learn and efficiently executed </w:t>
            </w:r>
          </w:p>
        </w:tc>
        <w:tc>
          <w:tcPr>
            <w:tcW w:w="2500" w:type="dxa"/>
            <w:gridSpan w:val="3"/>
          </w:tcPr>
          <w:p w14:paraId="0B157755"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797BD3E" w14:textId="3D51ED9D"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792E176" w14:textId="073E191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8E02DF5" w14:textId="77777777" w:rsidR="00EF7EA9" w:rsidRPr="00870CBC" w:rsidRDefault="00EF7EA9">
            <w:pPr>
              <w:spacing w:before="120" w:after="20"/>
              <w:jc w:val="center"/>
              <w:rPr>
                <w:rFonts w:ascii="Arial" w:hAnsi="Arial" w:cs="Arial"/>
                <w:bCs/>
                <w:sz w:val="18"/>
                <w:szCs w:val="18"/>
              </w:rPr>
            </w:pPr>
          </w:p>
        </w:tc>
      </w:tr>
      <w:tr w:rsidR="005B5B0A" w:rsidRPr="00963A42" w14:paraId="7EEC53E0" w14:textId="77777777" w:rsidTr="006677F3">
        <w:tc>
          <w:tcPr>
            <w:tcW w:w="1280" w:type="dxa"/>
            <w:shd w:val="clear" w:color="auto" w:fill="auto"/>
          </w:tcPr>
          <w:p w14:paraId="724ED892"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5D73B7E" w14:textId="7A254922" w:rsidR="00EF7EA9" w:rsidRPr="00E17150" w:rsidRDefault="00EF7EA9" w:rsidP="00BF769F">
            <w:pPr>
              <w:spacing w:before="120" w:after="20"/>
              <w:rPr>
                <w:rFonts w:ascii="Arial" w:hAnsi="Arial" w:cs="Arial"/>
                <w:b/>
                <w:color w:val="FF0000"/>
                <w:sz w:val="18"/>
                <w:szCs w:val="18"/>
              </w:rPr>
            </w:pPr>
            <w:r w:rsidRPr="00932D3E">
              <w:rPr>
                <w:rFonts w:ascii="Arial" w:hAnsi="Arial" w:cs="Arial"/>
                <w:b/>
                <w:bCs/>
                <w:color w:val="000000"/>
                <w:sz w:val="18"/>
                <w:szCs w:val="18"/>
              </w:rPr>
              <w:t>Eligibility Validation</w:t>
            </w:r>
          </w:p>
        </w:tc>
        <w:tc>
          <w:tcPr>
            <w:tcW w:w="988" w:type="dxa"/>
            <w:shd w:val="clear" w:color="auto" w:fill="auto"/>
            <w:vAlign w:val="center"/>
          </w:tcPr>
          <w:p w14:paraId="3D1244B0" w14:textId="0D2A90EA"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C.86</w:t>
            </w:r>
          </w:p>
        </w:tc>
        <w:tc>
          <w:tcPr>
            <w:tcW w:w="5332" w:type="dxa"/>
            <w:gridSpan w:val="3"/>
            <w:shd w:val="clear" w:color="auto" w:fill="auto"/>
            <w:vAlign w:val="bottom"/>
          </w:tcPr>
          <w:p w14:paraId="00E1EDB5" w14:textId="0AA78DFA" w:rsidR="00EF7EA9" w:rsidRPr="00E17150" w:rsidRDefault="00EF7EA9" w:rsidP="00BF769F">
            <w:pPr>
              <w:spacing w:before="120" w:after="20"/>
              <w:rPr>
                <w:rFonts w:ascii="Arial" w:hAnsi="Arial" w:cs="Arial"/>
                <w:color w:val="FF0000"/>
                <w:sz w:val="18"/>
                <w:szCs w:val="18"/>
              </w:rPr>
            </w:pPr>
            <w:r w:rsidRPr="00932D3E">
              <w:rPr>
                <w:rFonts w:ascii="Arial" w:hAnsi="Arial" w:cs="Arial"/>
                <w:b/>
                <w:bCs/>
                <w:color w:val="000000"/>
                <w:sz w:val="18"/>
                <w:szCs w:val="18"/>
              </w:rPr>
              <w:t>The system shall have a module to walk a drawn applicant through an eligibility validation process where letters/emails can be triggered, documents requested, eligibility is validated, briefing appointments are generated and vouchers are issued for eligible applicants.</w:t>
            </w:r>
          </w:p>
        </w:tc>
        <w:tc>
          <w:tcPr>
            <w:tcW w:w="2500" w:type="dxa"/>
            <w:gridSpan w:val="3"/>
          </w:tcPr>
          <w:p w14:paraId="0D718D78"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117F62D" w14:textId="518F9C71"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2FF6BF3B" w14:textId="3328814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281313D3" w14:textId="77777777" w:rsidR="00EF7EA9" w:rsidRPr="00870CBC" w:rsidRDefault="00EF7EA9">
            <w:pPr>
              <w:spacing w:before="120" w:after="20"/>
              <w:jc w:val="center"/>
              <w:rPr>
                <w:rFonts w:ascii="Arial" w:hAnsi="Arial" w:cs="Arial"/>
                <w:bCs/>
                <w:sz w:val="18"/>
                <w:szCs w:val="18"/>
              </w:rPr>
            </w:pPr>
          </w:p>
        </w:tc>
      </w:tr>
      <w:tr w:rsidR="005B5B0A" w:rsidRPr="00963A42" w14:paraId="6E2A6EE5" w14:textId="77777777" w:rsidTr="006677F3">
        <w:tc>
          <w:tcPr>
            <w:tcW w:w="1280" w:type="dxa"/>
            <w:shd w:val="clear" w:color="auto" w:fill="auto"/>
          </w:tcPr>
          <w:p w14:paraId="4B5AAA7E"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04B6FD3" w14:textId="50B32D52"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Eligibility Validation</w:t>
            </w:r>
          </w:p>
        </w:tc>
        <w:tc>
          <w:tcPr>
            <w:tcW w:w="988" w:type="dxa"/>
            <w:shd w:val="clear" w:color="auto" w:fill="auto"/>
            <w:vAlign w:val="center"/>
          </w:tcPr>
          <w:p w14:paraId="190DD981" w14:textId="11B847CD"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C.87</w:t>
            </w:r>
          </w:p>
        </w:tc>
        <w:tc>
          <w:tcPr>
            <w:tcW w:w="5332" w:type="dxa"/>
            <w:gridSpan w:val="3"/>
            <w:shd w:val="clear" w:color="auto" w:fill="auto"/>
            <w:vAlign w:val="bottom"/>
          </w:tcPr>
          <w:p w14:paraId="435DFA69" w14:textId="3E88D532"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classify in bulk any applicants that are considered a "No-Show" to appointments and are now not eligible to receive benefits.  Those applicants will be brought through the close-out process automatically.</w:t>
            </w:r>
          </w:p>
        </w:tc>
        <w:tc>
          <w:tcPr>
            <w:tcW w:w="2500" w:type="dxa"/>
            <w:gridSpan w:val="3"/>
          </w:tcPr>
          <w:p w14:paraId="1B895408"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BFD517B" w14:textId="584CF61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0920EC4" w14:textId="7FD2514D"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E4D14F8" w14:textId="77777777" w:rsidR="00EF7EA9" w:rsidRPr="00870CBC" w:rsidRDefault="00EF7EA9">
            <w:pPr>
              <w:spacing w:before="120" w:after="20"/>
              <w:jc w:val="center"/>
              <w:rPr>
                <w:rFonts w:ascii="Arial" w:hAnsi="Arial" w:cs="Arial"/>
                <w:bCs/>
                <w:sz w:val="18"/>
                <w:szCs w:val="18"/>
              </w:rPr>
            </w:pPr>
          </w:p>
        </w:tc>
      </w:tr>
      <w:tr w:rsidR="005B5B0A" w:rsidRPr="00963A42" w14:paraId="091BE691" w14:textId="77777777" w:rsidTr="006677F3">
        <w:tc>
          <w:tcPr>
            <w:tcW w:w="1280" w:type="dxa"/>
            <w:shd w:val="clear" w:color="auto" w:fill="auto"/>
          </w:tcPr>
          <w:p w14:paraId="6CED35DC"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3381DB3" w14:textId="25B949EE"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Eligibility Validation</w:t>
            </w:r>
          </w:p>
        </w:tc>
        <w:tc>
          <w:tcPr>
            <w:tcW w:w="988" w:type="dxa"/>
            <w:shd w:val="clear" w:color="auto" w:fill="auto"/>
            <w:vAlign w:val="center"/>
          </w:tcPr>
          <w:p w14:paraId="7AD841B4" w14:textId="5A1D243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C.88</w:t>
            </w:r>
          </w:p>
        </w:tc>
        <w:tc>
          <w:tcPr>
            <w:tcW w:w="5332" w:type="dxa"/>
            <w:gridSpan w:val="3"/>
            <w:shd w:val="clear" w:color="auto" w:fill="auto"/>
            <w:vAlign w:val="bottom"/>
          </w:tcPr>
          <w:p w14:paraId="555D82E3" w14:textId="5E11E679"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Issue a voucher for applicants that are deemed eligible for benefits.  The vouchers will reflect the correct bedroom size according to THDA policies and administrative plan.  </w:t>
            </w:r>
          </w:p>
        </w:tc>
        <w:tc>
          <w:tcPr>
            <w:tcW w:w="2500" w:type="dxa"/>
            <w:gridSpan w:val="3"/>
          </w:tcPr>
          <w:p w14:paraId="2C9069DF"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3115EB3" w14:textId="7E69668F"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D8F38F8" w14:textId="3FC5D80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A898763" w14:textId="77777777" w:rsidR="00EF7EA9" w:rsidRPr="00870CBC" w:rsidRDefault="00EF7EA9">
            <w:pPr>
              <w:spacing w:before="120" w:after="20"/>
              <w:jc w:val="center"/>
              <w:rPr>
                <w:rFonts w:ascii="Arial" w:hAnsi="Arial" w:cs="Arial"/>
                <w:bCs/>
                <w:sz w:val="18"/>
                <w:szCs w:val="18"/>
              </w:rPr>
            </w:pPr>
          </w:p>
        </w:tc>
      </w:tr>
      <w:tr w:rsidR="005B5B0A" w:rsidRPr="00963A42" w14:paraId="5753CE34" w14:textId="77777777" w:rsidTr="006677F3">
        <w:tc>
          <w:tcPr>
            <w:tcW w:w="1280" w:type="dxa"/>
            <w:shd w:val="clear" w:color="auto" w:fill="auto"/>
          </w:tcPr>
          <w:p w14:paraId="0E68F70F"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BDABEA2" w14:textId="472F48E6"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Eligibility Validation</w:t>
            </w:r>
          </w:p>
        </w:tc>
        <w:tc>
          <w:tcPr>
            <w:tcW w:w="988" w:type="dxa"/>
            <w:shd w:val="clear" w:color="auto" w:fill="auto"/>
            <w:vAlign w:val="center"/>
          </w:tcPr>
          <w:p w14:paraId="41D031EE" w14:textId="650D0EC4"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C.89</w:t>
            </w:r>
          </w:p>
        </w:tc>
        <w:tc>
          <w:tcPr>
            <w:tcW w:w="5332" w:type="dxa"/>
            <w:gridSpan w:val="3"/>
            <w:shd w:val="clear" w:color="auto" w:fill="auto"/>
            <w:vAlign w:val="bottom"/>
          </w:tcPr>
          <w:p w14:paraId="6B1852A5" w14:textId="2C17B7A9"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automate the creation of the search range of acceptable rent plus utilities and include that in the voucher issuance.</w:t>
            </w:r>
          </w:p>
        </w:tc>
        <w:tc>
          <w:tcPr>
            <w:tcW w:w="2500" w:type="dxa"/>
            <w:gridSpan w:val="3"/>
          </w:tcPr>
          <w:p w14:paraId="47EDC50B"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EB46082" w14:textId="3B3A5579"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4A58AD5D" w14:textId="47BE6C9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6FF9DC1" w14:textId="77777777" w:rsidR="00EF7EA9" w:rsidRPr="00870CBC" w:rsidRDefault="00EF7EA9">
            <w:pPr>
              <w:spacing w:before="120" w:after="20"/>
              <w:jc w:val="center"/>
              <w:rPr>
                <w:rFonts w:ascii="Arial" w:hAnsi="Arial" w:cs="Arial"/>
                <w:bCs/>
                <w:sz w:val="18"/>
                <w:szCs w:val="18"/>
              </w:rPr>
            </w:pPr>
          </w:p>
        </w:tc>
      </w:tr>
      <w:tr w:rsidR="005B5B0A" w:rsidRPr="00963A42" w14:paraId="1B90D20D" w14:textId="77777777" w:rsidTr="006677F3">
        <w:tc>
          <w:tcPr>
            <w:tcW w:w="1280" w:type="dxa"/>
            <w:shd w:val="clear" w:color="auto" w:fill="auto"/>
          </w:tcPr>
          <w:p w14:paraId="451A799B"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3B80B8C" w14:textId="0651071B"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Eligibility Validation</w:t>
            </w:r>
          </w:p>
        </w:tc>
        <w:tc>
          <w:tcPr>
            <w:tcW w:w="988" w:type="dxa"/>
            <w:shd w:val="clear" w:color="auto" w:fill="auto"/>
            <w:vAlign w:val="center"/>
          </w:tcPr>
          <w:p w14:paraId="669FC456" w14:textId="737B2F35"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C.90</w:t>
            </w:r>
          </w:p>
        </w:tc>
        <w:tc>
          <w:tcPr>
            <w:tcW w:w="5332" w:type="dxa"/>
            <w:gridSpan w:val="3"/>
            <w:shd w:val="clear" w:color="auto" w:fill="auto"/>
            <w:vAlign w:val="bottom"/>
          </w:tcPr>
          <w:p w14:paraId="1A3C0637" w14:textId="3A6F5F53"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allow for the customization of denial reasons if an applicant does not meet eligibility.</w:t>
            </w:r>
          </w:p>
        </w:tc>
        <w:tc>
          <w:tcPr>
            <w:tcW w:w="2500" w:type="dxa"/>
            <w:gridSpan w:val="3"/>
          </w:tcPr>
          <w:p w14:paraId="169C65B5"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986D7DD" w14:textId="07AD18C8"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11CFC87" w14:textId="2C0FC90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0010B232" w14:textId="77777777" w:rsidR="00EF7EA9" w:rsidRPr="00870CBC" w:rsidRDefault="00EF7EA9">
            <w:pPr>
              <w:spacing w:before="120" w:after="20"/>
              <w:jc w:val="center"/>
              <w:rPr>
                <w:rFonts w:ascii="Arial" w:hAnsi="Arial" w:cs="Arial"/>
                <w:bCs/>
                <w:sz w:val="18"/>
                <w:szCs w:val="18"/>
              </w:rPr>
            </w:pPr>
          </w:p>
        </w:tc>
      </w:tr>
      <w:tr w:rsidR="005B5B0A" w:rsidRPr="00963A42" w14:paraId="07C8FC8F" w14:textId="77777777" w:rsidTr="006677F3">
        <w:tc>
          <w:tcPr>
            <w:tcW w:w="1280" w:type="dxa"/>
            <w:shd w:val="clear" w:color="auto" w:fill="auto"/>
          </w:tcPr>
          <w:p w14:paraId="1DD704CF"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CE03045" w14:textId="1DB5590B"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Eligibility Validation</w:t>
            </w:r>
          </w:p>
        </w:tc>
        <w:tc>
          <w:tcPr>
            <w:tcW w:w="988" w:type="dxa"/>
            <w:shd w:val="clear" w:color="auto" w:fill="auto"/>
            <w:vAlign w:val="center"/>
          </w:tcPr>
          <w:p w14:paraId="1FA8B450" w14:textId="341BE382"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C.91</w:t>
            </w:r>
          </w:p>
        </w:tc>
        <w:tc>
          <w:tcPr>
            <w:tcW w:w="5332" w:type="dxa"/>
            <w:gridSpan w:val="3"/>
            <w:shd w:val="clear" w:color="auto" w:fill="auto"/>
            <w:vAlign w:val="bottom"/>
          </w:tcPr>
          <w:p w14:paraId="261A3476" w14:textId="6228854B"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eligibility validation functionality is intuitive, user friendly, easy to learn and efficiently executed </w:t>
            </w:r>
          </w:p>
        </w:tc>
        <w:tc>
          <w:tcPr>
            <w:tcW w:w="2500" w:type="dxa"/>
            <w:gridSpan w:val="3"/>
          </w:tcPr>
          <w:p w14:paraId="77B0F545"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F4277E1" w14:textId="08F69B50"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79AC4A7" w14:textId="3EBD145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776E8AC" w14:textId="77777777" w:rsidR="00EF7EA9" w:rsidRPr="00870CBC" w:rsidRDefault="00EF7EA9">
            <w:pPr>
              <w:spacing w:before="120" w:after="20"/>
              <w:jc w:val="center"/>
              <w:rPr>
                <w:rFonts w:ascii="Arial" w:hAnsi="Arial" w:cs="Arial"/>
                <w:bCs/>
                <w:sz w:val="18"/>
                <w:szCs w:val="18"/>
              </w:rPr>
            </w:pPr>
          </w:p>
        </w:tc>
      </w:tr>
      <w:tr w:rsidR="005B5B0A" w:rsidRPr="00963A42" w14:paraId="5B4325E8" w14:textId="77777777" w:rsidTr="006677F3">
        <w:tc>
          <w:tcPr>
            <w:tcW w:w="1280" w:type="dxa"/>
            <w:shd w:val="clear" w:color="auto" w:fill="auto"/>
          </w:tcPr>
          <w:p w14:paraId="448DA6E8"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948EB86" w14:textId="095A6F34"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4D8033F8" w14:textId="42247B0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C.92</w:t>
            </w:r>
          </w:p>
        </w:tc>
        <w:tc>
          <w:tcPr>
            <w:tcW w:w="5332" w:type="dxa"/>
            <w:gridSpan w:val="3"/>
            <w:shd w:val="clear" w:color="auto" w:fill="auto"/>
            <w:vAlign w:val="bottom"/>
          </w:tcPr>
          <w:p w14:paraId="4A568517" w14:textId="1A847590"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hold a matrix of FMRs (Fair Market Rents) which will allow the FSS program to determine if the resident is over or under FMR for graduation purposes.</w:t>
            </w:r>
          </w:p>
        </w:tc>
        <w:tc>
          <w:tcPr>
            <w:tcW w:w="2500" w:type="dxa"/>
            <w:gridSpan w:val="3"/>
          </w:tcPr>
          <w:p w14:paraId="52BD6747"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E80AEC5" w14:textId="5ABE5485"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236D20E" w14:textId="7580F3E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C253A88" w14:textId="77777777" w:rsidR="00EF7EA9" w:rsidRPr="00870CBC" w:rsidRDefault="00EF7EA9">
            <w:pPr>
              <w:spacing w:before="120" w:after="20"/>
              <w:jc w:val="center"/>
              <w:rPr>
                <w:rFonts w:ascii="Arial" w:hAnsi="Arial" w:cs="Arial"/>
                <w:bCs/>
                <w:sz w:val="18"/>
                <w:szCs w:val="18"/>
              </w:rPr>
            </w:pPr>
          </w:p>
        </w:tc>
      </w:tr>
      <w:tr w:rsidR="005B5B0A" w:rsidRPr="00963A42" w14:paraId="21EF3D30" w14:textId="77777777" w:rsidTr="006677F3">
        <w:tc>
          <w:tcPr>
            <w:tcW w:w="1280" w:type="dxa"/>
            <w:shd w:val="clear" w:color="auto" w:fill="auto"/>
          </w:tcPr>
          <w:p w14:paraId="3A121F75"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44D8DBD" w14:textId="7645E90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0E437B62" w14:textId="47F8EB4B"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C.93</w:t>
            </w:r>
          </w:p>
        </w:tc>
        <w:tc>
          <w:tcPr>
            <w:tcW w:w="5332" w:type="dxa"/>
            <w:gridSpan w:val="3"/>
            <w:shd w:val="clear" w:color="auto" w:fill="auto"/>
            <w:vAlign w:val="bottom"/>
          </w:tcPr>
          <w:p w14:paraId="4DE10B68" w14:textId="0A9194B9"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detect if an exit addendum is not created before an EOP (End of Participation) is generated.  The system shall alert and present a PIC error if that is the case.</w:t>
            </w:r>
          </w:p>
        </w:tc>
        <w:tc>
          <w:tcPr>
            <w:tcW w:w="2500" w:type="dxa"/>
            <w:gridSpan w:val="3"/>
          </w:tcPr>
          <w:p w14:paraId="17189CB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35CAA8B" w14:textId="472FFD63"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055B24F" w14:textId="293374F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62A653F1" w14:textId="77777777" w:rsidR="00EF7EA9" w:rsidRPr="00870CBC" w:rsidRDefault="00EF7EA9">
            <w:pPr>
              <w:spacing w:before="120" w:after="20"/>
              <w:jc w:val="center"/>
              <w:rPr>
                <w:rFonts w:ascii="Arial" w:hAnsi="Arial" w:cs="Arial"/>
                <w:bCs/>
                <w:sz w:val="18"/>
                <w:szCs w:val="18"/>
              </w:rPr>
            </w:pPr>
          </w:p>
        </w:tc>
      </w:tr>
      <w:tr w:rsidR="005B5B0A" w:rsidRPr="00963A42" w14:paraId="50FA3039" w14:textId="77777777" w:rsidTr="006677F3">
        <w:tc>
          <w:tcPr>
            <w:tcW w:w="1280" w:type="dxa"/>
            <w:shd w:val="clear" w:color="auto" w:fill="auto"/>
          </w:tcPr>
          <w:p w14:paraId="720B1ED8"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FAB3E74" w14:textId="5E308EAB"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5787B6E4" w14:textId="337A9A9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C.94</w:t>
            </w:r>
          </w:p>
        </w:tc>
        <w:tc>
          <w:tcPr>
            <w:tcW w:w="5332" w:type="dxa"/>
            <w:gridSpan w:val="3"/>
            <w:shd w:val="clear" w:color="auto" w:fill="auto"/>
            <w:vAlign w:val="bottom"/>
          </w:tcPr>
          <w:p w14:paraId="0C801F00" w14:textId="790AE34C"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hold a matrix of maintenance and repair allowances by bedroom size to automatically calculate subsidy assistance to be applied to the HAP.</w:t>
            </w:r>
          </w:p>
        </w:tc>
        <w:tc>
          <w:tcPr>
            <w:tcW w:w="2500" w:type="dxa"/>
            <w:gridSpan w:val="3"/>
          </w:tcPr>
          <w:p w14:paraId="0EF41EEF"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2FE4F04" w14:textId="264061C9"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922BF7E" w14:textId="01EFDE6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25192702" w14:textId="77777777" w:rsidR="00EF7EA9" w:rsidRPr="00870CBC" w:rsidRDefault="00EF7EA9">
            <w:pPr>
              <w:spacing w:before="120" w:after="20"/>
              <w:jc w:val="center"/>
              <w:rPr>
                <w:rFonts w:ascii="Arial" w:hAnsi="Arial" w:cs="Arial"/>
                <w:bCs/>
                <w:sz w:val="18"/>
                <w:szCs w:val="18"/>
              </w:rPr>
            </w:pPr>
          </w:p>
        </w:tc>
      </w:tr>
      <w:tr w:rsidR="005B5B0A" w:rsidRPr="00963A42" w14:paraId="22F130D8" w14:textId="77777777" w:rsidTr="006677F3">
        <w:tc>
          <w:tcPr>
            <w:tcW w:w="1280" w:type="dxa"/>
            <w:shd w:val="clear" w:color="auto" w:fill="auto"/>
          </w:tcPr>
          <w:p w14:paraId="2918D2E6"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85F9361" w14:textId="0FDD3FE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45A5B133" w14:textId="09FA6574"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C.95</w:t>
            </w:r>
          </w:p>
        </w:tc>
        <w:tc>
          <w:tcPr>
            <w:tcW w:w="5332" w:type="dxa"/>
            <w:gridSpan w:val="3"/>
            <w:shd w:val="clear" w:color="auto" w:fill="auto"/>
            <w:vAlign w:val="bottom"/>
          </w:tcPr>
          <w:p w14:paraId="008BDDE1" w14:textId="78CAB389"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calculate escrow based on financial information entered for the applicant</w:t>
            </w:r>
          </w:p>
        </w:tc>
        <w:tc>
          <w:tcPr>
            <w:tcW w:w="2500" w:type="dxa"/>
            <w:gridSpan w:val="3"/>
          </w:tcPr>
          <w:p w14:paraId="0A4FB012"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4C281918" w14:textId="4653722B"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FCDCAAC" w14:textId="7708E29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44E51205" w14:textId="77777777" w:rsidR="00EF7EA9" w:rsidRPr="00870CBC" w:rsidRDefault="00EF7EA9">
            <w:pPr>
              <w:spacing w:before="120" w:after="20"/>
              <w:jc w:val="center"/>
              <w:rPr>
                <w:rFonts w:ascii="Arial" w:hAnsi="Arial" w:cs="Arial"/>
                <w:bCs/>
                <w:sz w:val="18"/>
                <w:szCs w:val="18"/>
              </w:rPr>
            </w:pPr>
          </w:p>
        </w:tc>
      </w:tr>
      <w:tr w:rsidR="005B5B0A" w:rsidRPr="00963A42" w14:paraId="5E5FFD71" w14:textId="77777777" w:rsidTr="006677F3">
        <w:tc>
          <w:tcPr>
            <w:tcW w:w="1280" w:type="dxa"/>
            <w:shd w:val="clear" w:color="auto" w:fill="auto"/>
          </w:tcPr>
          <w:p w14:paraId="19EB9EF2"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F3D6089" w14:textId="0E4B3600"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70AD5191" w14:textId="3336FF4A"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C.96</w:t>
            </w:r>
          </w:p>
        </w:tc>
        <w:tc>
          <w:tcPr>
            <w:tcW w:w="5332" w:type="dxa"/>
            <w:gridSpan w:val="3"/>
            <w:shd w:val="clear" w:color="auto" w:fill="auto"/>
            <w:vAlign w:val="bottom"/>
          </w:tcPr>
          <w:p w14:paraId="441F13CC" w14:textId="74EDB6A1"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be able to generate the FSS contract as a .pdf based on legal language and system fields</w:t>
            </w:r>
          </w:p>
        </w:tc>
        <w:tc>
          <w:tcPr>
            <w:tcW w:w="2500" w:type="dxa"/>
            <w:gridSpan w:val="3"/>
          </w:tcPr>
          <w:p w14:paraId="749E5C6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F4E66B1" w14:textId="2E224ADA"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6E6FEB6" w14:textId="123D9FD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6C63EB1" w14:textId="77777777" w:rsidR="00EF7EA9" w:rsidRPr="00870CBC" w:rsidRDefault="00EF7EA9">
            <w:pPr>
              <w:spacing w:before="120" w:after="20"/>
              <w:jc w:val="center"/>
              <w:rPr>
                <w:rFonts w:ascii="Arial" w:hAnsi="Arial" w:cs="Arial"/>
                <w:bCs/>
                <w:sz w:val="18"/>
                <w:szCs w:val="18"/>
              </w:rPr>
            </w:pPr>
          </w:p>
        </w:tc>
      </w:tr>
      <w:tr w:rsidR="005B5B0A" w:rsidRPr="00963A42" w14:paraId="3080AC99" w14:textId="77777777" w:rsidTr="006677F3">
        <w:tc>
          <w:tcPr>
            <w:tcW w:w="1280" w:type="dxa"/>
            <w:shd w:val="clear" w:color="auto" w:fill="auto"/>
          </w:tcPr>
          <w:p w14:paraId="238ABC88"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C6F7723" w14:textId="37B9C41C"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7B3A495C" w14:textId="04E5B85B"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C.97</w:t>
            </w:r>
          </w:p>
        </w:tc>
        <w:tc>
          <w:tcPr>
            <w:tcW w:w="5332" w:type="dxa"/>
            <w:gridSpan w:val="3"/>
            <w:shd w:val="clear" w:color="auto" w:fill="auto"/>
            <w:vAlign w:val="bottom"/>
          </w:tcPr>
          <w:p w14:paraId="061D51DA" w14:textId="1EE91086"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generate an ITSP (Individual Training Service Plan) for participants based on the FSS action plan.  The plans should be customizable with the ability to apply participant specific goals and then track their progress.  The plan should then be able to generate a .pdf.  The goals need to be able to be modified or removed if situations change.</w:t>
            </w:r>
          </w:p>
        </w:tc>
        <w:tc>
          <w:tcPr>
            <w:tcW w:w="2500" w:type="dxa"/>
            <w:gridSpan w:val="3"/>
          </w:tcPr>
          <w:p w14:paraId="39ED5B77"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6362ADF" w14:textId="7A4B684D"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51CF18B" w14:textId="1C28094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26B113B" w14:textId="77777777" w:rsidR="00EF7EA9" w:rsidRPr="00870CBC" w:rsidRDefault="00EF7EA9">
            <w:pPr>
              <w:spacing w:before="120" w:after="20"/>
              <w:jc w:val="center"/>
              <w:rPr>
                <w:rFonts w:ascii="Arial" w:hAnsi="Arial" w:cs="Arial"/>
                <w:bCs/>
                <w:sz w:val="18"/>
                <w:szCs w:val="18"/>
              </w:rPr>
            </w:pPr>
          </w:p>
        </w:tc>
      </w:tr>
      <w:tr w:rsidR="005B5B0A" w:rsidRPr="00963A42" w14:paraId="52607A7D" w14:textId="77777777" w:rsidTr="006677F3">
        <w:tc>
          <w:tcPr>
            <w:tcW w:w="1280" w:type="dxa"/>
            <w:shd w:val="clear" w:color="auto" w:fill="auto"/>
          </w:tcPr>
          <w:p w14:paraId="536A2AD8"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AFA8254" w14:textId="692034B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67668C88" w14:textId="357DA070"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C.98</w:t>
            </w:r>
          </w:p>
        </w:tc>
        <w:tc>
          <w:tcPr>
            <w:tcW w:w="5332" w:type="dxa"/>
            <w:gridSpan w:val="3"/>
            <w:shd w:val="clear" w:color="auto" w:fill="auto"/>
            <w:vAlign w:val="bottom"/>
          </w:tcPr>
          <w:p w14:paraId="642A2A33" w14:textId="30BAF2C1"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hold a FSS Resource database containing vendor/agency information with services and contact data.</w:t>
            </w:r>
          </w:p>
        </w:tc>
        <w:tc>
          <w:tcPr>
            <w:tcW w:w="2500" w:type="dxa"/>
            <w:gridSpan w:val="3"/>
          </w:tcPr>
          <w:p w14:paraId="21867585"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913B39B" w14:textId="61DACA0E"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CA1F6AE" w14:textId="011C802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0C812B22" w14:textId="77777777" w:rsidR="00EF7EA9" w:rsidRPr="00870CBC" w:rsidRDefault="00EF7EA9">
            <w:pPr>
              <w:spacing w:before="120" w:after="20"/>
              <w:jc w:val="center"/>
              <w:rPr>
                <w:rFonts w:ascii="Arial" w:hAnsi="Arial" w:cs="Arial"/>
                <w:bCs/>
                <w:sz w:val="18"/>
                <w:szCs w:val="18"/>
              </w:rPr>
            </w:pPr>
          </w:p>
        </w:tc>
      </w:tr>
      <w:tr w:rsidR="005B5B0A" w:rsidRPr="00963A42" w14:paraId="4A622F51" w14:textId="77777777" w:rsidTr="006677F3">
        <w:tc>
          <w:tcPr>
            <w:tcW w:w="1280" w:type="dxa"/>
            <w:shd w:val="clear" w:color="auto" w:fill="auto"/>
          </w:tcPr>
          <w:p w14:paraId="5A47DDA8"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20F647B" w14:textId="43B3FA5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738E6C1E" w14:textId="40CBB35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C.99</w:t>
            </w:r>
          </w:p>
        </w:tc>
        <w:tc>
          <w:tcPr>
            <w:tcW w:w="5332" w:type="dxa"/>
            <w:gridSpan w:val="3"/>
            <w:shd w:val="clear" w:color="auto" w:fill="auto"/>
            <w:vAlign w:val="bottom"/>
          </w:tcPr>
          <w:p w14:paraId="39D6A5E6" w14:textId="48C79D51"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detail HAP payment information by vendor (bank) to explain how direct payments should be divided by participant on a monthly basis</w:t>
            </w:r>
          </w:p>
        </w:tc>
        <w:tc>
          <w:tcPr>
            <w:tcW w:w="2500" w:type="dxa"/>
            <w:gridSpan w:val="3"/>
          </w:tcPr>
          <w:p w14:paraId="34792265"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9C47DFD" w14:textId="3E574183"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A1E973A" w14:textId="4EF4B508"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29C89E1" w14:textId="77777777" w:rsidR="00EF7EA9" w:rsidRPr="00870CBC" w:rsidRDefault="00EF7EA9">
            <w:pPr>
              <w:spacing w:before="120" w:after="20"/>
              <w:jc w:val="center"/>
              <w:rPr>
                <w:rFonts w:ascii="Arial" w:hAnsi="Arial" w:cs="Arial"/>
                <w:bCs/>
                <w:sz w:val="18"/>
                <w:szCs w:val="18"/>
              </w:rPr>
            </w:pPr>
          </w:p>
        </w:tc>
      </w:tr>
      <w:tr w:rsidR="005B5B0A" w:rsidRPr="00963A42" w14:paraId="702028DB" w14:textId="77777777" w:rsidTr="006677F3">
        <w:tc>
          <w:tcPr>
            <w:tcW w:w="1280" w:type="dxa"/>
            <w:shd w:val="clear" w:color="auto" w:fill="auto"/>
          </w:tcPr>
          <w:p w14:paraId="33BE0135"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B412360" w14:textId="36FA33A1"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2CF6DA8A" w14:textId="2646DF54"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C.100</w:t>
            </w:r>
          </w:p>
        </w:tc>
        <w:tc>
          <w:tcPr>
            <w:tcW w:w="5332" w:type="dxa"/>
            <w:gridSpan w:val="3"/>
            <w:shd w:val="clear" w:color="auto" w:fill="auto"/>
            <w:vAlign w:val="bottom"/>
          </w:tcPr>
          <w:p w14:paraId="152AB09C" w14:textId="399C02C4"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track applicants that are on a waitlist for qualified potential program clients due to staffing resources not being available yet.</w:t>
            </w:r>
          </w:p>
        </w:tc>
        <w:tc>
          <w:tcPr>
            <w:tcW w:w="2500" w:type="dxa"/>
            <w:gridSpan w:val="3"/>
          </w:tcPr>
          <w:p w14:paraId="1A98F4B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183914C" w14:textId="2629546F"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4512B20B" w14:textId="22AAD78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79453C1D" w14:textId="77777777" w:rsidR="00EF7EA9" w:rsidRPr="00870CBC" w:rsidRDefault="00EF7EA9">
            <w:pPr>
              <w:spacing w:before="120" w:after="20"/>
              <w:jc w:val="center"/>
              <w:rPr>
                <w:rFonts w:ascii="Arial" w:hAnsi="Arial" w:cs="Arial"/>
                <w:bCs/>
                <w:sz w:val="18"/>
                <w:szCs w:val="18"/>
              </w:rPr>
            </w:pPr>
          </w:p>
        </w:tc>
      </w:tr>
      <w:tr w:rsidR="005B5B0A" w:rsidRPr="00963A42" w14:paraId="071FD053" w14:textId="77777777" w:rsidTr="006677F3">
        <w:tc>
          <w:tcPr>
            <w:tcW w:w="1280" w:type="dxa"/>
            <w:shd w:val="clear" w:color="auto" w:fill="auto"/>
          </w:tcPr>
          <w:p w14:paraId="1CCC515F"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55A6E12" w14:textId="76916BE1"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593D8A18" w14:textId="16DF768A"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C.101</w:t>
            </w:r>
          </w:p>
        </w:tc>
        <w:tc>
          <w:tcPr>
            <w:tcW w:w="5332" w:type="dxa"/>
            <w:gridSpan w:val="3"/>
            <w:shd w:val="clear" w:color="auto" w:fill="auto"/>
            <w:vAlign w:val="bottom"/>
          </w:tcPr>
          <w:p w14:paraId="28E7A797" w14:textId="6389DD5C"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be able to identify qualified program applicants based on set customizable criteria from their demographic and financial information</w:t>
            </w:r>
          </w:p>
        </w:tc>
        <w:tc>
          <w:tcPr>
            <w:tcW w:w="2500" w:type="dxa"/>
            <w:gridSpan w:val="3"/>
          </w:tcPr>
          <w:p w14:paraId="3655669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C31BC83" w14:textId="78F050B7"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7E3D460" w14:textId="3E17ED1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7A576DE4" w14:textId="77777777" w:rsidR="00EF7EA9" w:rsidRPr="00870CBC" w:rsidRDefault="00EF7EA9">
            <w:pPr>
              <w:spacing w:before="120" w:after="20"/>
              <w:jc w:val="center"/>
              <w:rPr>
                <w:rFonts w:ascii="Arial" w:hAnsi="Arial" w:cs="Arial"/>
                <w:bCs/>
                <w:sz w:val="18"/>
                <w:szCs w:val="18"/>
              </w:rPr>
            </w:pPr>
          </w:p>
        </w:tc>
      </w:tr>
      <w:tr w:rsidR="005B5B0A" w:rsidRPr="00963A42" w14:paraId="426A688A" w14:textId="77777777" w:rsidTr="006677F3">
        <w:tc>
          <w:tcPr>
            <w:tcW w:w="1280" w:type="dxa"/>
            <w:shd w:val="clear" w:color="auto" w:fill="auto"/>
          </w:tcPr>
          <w:p w14:paraId="6A87A371"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0961518" w14:textId="03E8343B"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48B41AE7" w14:textId="004DBE3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C.102</w:t>
            </w:r>
          </w:p>
        </w:tc>
        <w:tc>
          <w:tcPr>
            <w:tcW w:w="5332" w:type="dxa"/>
            <w:gridSpan w:val="3"/>
            <w:shd w:val="clear" w:color="auto" w:fill="auto"/>
            <w:vAlign w:val="bottom"/>
          </w:tcPr>
          <w:p w14:paraId="4078DA06" w14:textId="7C699B17"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generate an alert or a task to notify a specialist when a 6 month FSS progress addendum needs to be entered into the system</w:t>
            </w:r>
          </w:p>
        </w:tc>
        <w:tc>
          <w:tcPr>
            <w:tcW w:w="2500" w:type="dxa"/>
            <w:gridSpan w:val="3"/>
          </w:tcPr>
          <w:p w14:paraId="7A6D9F87"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616035F" w14:textId="054D1D67"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5537327" w14:textId="2C221F8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D7591E3" w14:textId="77777777" w:rsidR="00EF7EA9" w:rsidRPr="00870CBC" w:rsidRDefault="00EF7EA9">
            <w:pPr>
              <w:spacing w:before="120" w:after="20"/>
              <w:jc w:val="center"/>
              <w:rPr>
                <w:rFonts w:ascii="Arial" w:hAnsi="Arial" w:cs="Arial"/>
                <w:bCs/>
                <w:sz w:val="18"/>
                <w:szCs w:val="18"/>
              </w:rPr>
            </w:pPr>
          </w:p>
        </w:tc>
      </w:tr>
      <w:tr w:rsidR="005B5B0A" w:rsidRPr="00963A42" w14:paraId="5053AE49" w14:textId="77777777" w:rsidTr="006677F3">
        <w:tc>
          <w:tcPr>
            <w:tcW w:w="1280" w:type="dxa"/>
            <w:shd w:val="clear" w:color="auto" w:fill="auto"/>
          </w:tcPr>
          <w:p w14:paraId="07393D05"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9E695D9" w14:textId="6C2B20B1"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5E0F860A" w14:textId="2C8D95F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C.103</w:t>
            </w:r>
          </w:p>
        </w:tc>
        <w:tc>
          <w:tcPr>
            <w:tcW w:w="5332" w:type="dxa"/>
            <w:gridSpan w:val="3"/>
            <w:shd w:val="clear" w:color="auto" w:fill="auto"/>
            <w:vAlign w:val="bottom"/>
          </w:tcPr>
          <w:p w14:paraId="1496102B" w14:textId="06D5E4D5"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submit a record to PIC for Initial, progress and exit Addendums </w:t>
            </w:r>
          </w:p>
        </w:tc>
        <w:tc>
          <w:tcPr>
            <w:tcW w:w="2500" w:type="dxa"/>
            <w:gridSpan w:val="3"/>
          </w:tcPr>
          <w:p w14:paraId="135154CB"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7680FEB" w14:textId="5A8DF733"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2B53BB32" w14:textId="7BEA5AF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4641407C" w14:textId="77777777" w:rsidR="00EF7EA9" w:rsidRPr="00870CBC" w:rsidRDefault="00EF7EA9">
            <w:pPr>
              <w:spacing w:before="120" w:after="20"/>
              <w:jc w:val="center"/>
              <w:rPr>
                <w:rFonts w:ascii="Arial" w:hAnsi="Arial" w:cs="Arial"/>
                <w:bCs/>
                <w:sz w:val="18"/>
                <w:szCs w:val="18"/>
              </w:rPr>
            </w:pPr>
          </w:p>
        </w:tc>
      </w:tr>
      <w:tr w:rsidR="005B5B0A" w:rsidRPr="00963A42" w14:paraId="18912AC0" w14:textId="77777777" w:rsidTr="006677F3">
        <w:tc>
          <w:tcPr>
            <w:tcW w:w="1280" w:type="dxa"/>
            <w:shd w:val="clear" w:color="auto" w:fill="auto"/>
          </w:tcPr>
          <w:p w14:paraId="35520D2C"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7D024FB" w14:textId="326A5C7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77277C69" w14:textId="3DA3EF7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C.104</w:t>
            </w:r>
          </w:p>
        </w:tc>
        <w:tc>
          <w:tcPr>
            <w:tcW w:w="5332" w:type="dxa"/>
            <w:gridSpan w:val="3"/>
            <w:shd w:val="clear" w:color="auto" w:fill="auto"/>
            <w:vAlign w:val="bottom"/>
          </w:tcPr>
          <w:p w14:paraId="40DCB012" w14:textId="3E05E47E"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generate payments for escrow accounts with calculations automatically incorporating HAP payment information</w:t>
            </w:r>
          </w:p>
        </w:tc>
        <w:tc>
          <w:tcPr>
            <w:tcW w:w="2500" w:type="dxa"/>
            <w:gridSpan w:val="3"/>
          </w:tcPr>
          <w:p w14:paraId="43C261A9"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44AAC9C" w14:textId="322EAD7D"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9636B0C" w14:textId="522519E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260E95AF" w14:textId="77777777" w:rsidR="00EF7EA9" w:rsidRPr="00870CBC" w:rsidRDefault="00EF7EA9">
            <w:pPr>
              <w:spacing w:before="120" w:after="20"/>
              <w:jc w:val="center"/>
              <w:rPr>
                <w:rFonts w:ascii="Arial" w:hAnsi="Arial" w:cs="Arial"/>
                <w:bCs/>
                <w:sz w:val="18"/>
                <w:szCs w:val="18"/>
              </w:rPr>
            </w:pPr>
          </w:p>
        </w:tc>
      </w:tr>
      <w:tr w:rsidR="005B5B0A" w:rsidRPr="00963A42" w14:paraId="10CE0A52" w14:textId="77777777" w:rsidTr="006677F3">
        <w:tc>
          <w:tcPr>
            <w:tcW w:w="1280" w:type="dxa"/>
            <w:shd w:val="clear" w:color="auto" w:fill="auto"/>
          </w:tcPr>
          <w:p w14:paraId="1421C8DE"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F239A34" w14:textId="3D86525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43DFA784" w14:textId="16A4A5BB"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C.105</w:t>
            </w:r>
          </w:p>
        </w:tc>
        <w:tc>
          <w:tcPr>
            <w:tcW w:w="5332" w:type="dxa"/>
            <w:gridSpan w:val="3"/>
            <w:shd w:val="clear" w:color="auto" w:fill="auto"/>
            <w:vAlign w:val="bottom"/>
          </w:tcPr>
          <w:p w14:paraId="762A38B5" w14:textId="602E825D"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be able to add accrued interest to escrow accounts automatically calculating the amount after the percentage has been entered</w:t>
            </w:r>
          </w:p>
        </w:tc>
        <w:tc>
          <w:tcPr>
            <w:tcW w:w="2500" w:type="dxa"/>
            <w:gridSpan w:val="3"/>
          </w:tcPr>
          <w:p w14:paraId="386CDF7E"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46836AD0" w14:textId="132974A7"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287ADCB7" w14:textId="49923C0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0C721CF8" w14:textId="77777777" w:rsidR="00EF7EA9" w:rsidRPr="00870CBC" w:rsidRDefault="00EF7EA9">
            <w:pPr>
              <w:spacing w:before="120" w:after="20"/>
              <w:jc w:val="center"/>
              <w:rPr>
                <w:rFonts w:ascii="Arial" w:hAnsi="Arial" w:cs="Arial"/>
                <w:bCs/>
                <w:sz w:val="18"/>
                <w:szCs w:val="18"/>
              </w:rPr>
            </w:pPr>
          </w:p>
        </w:tc>
      </w:tr>
      <w:tr w:rsidR="005B5B0A" w:rsidRPr="00963A42" w14:paraId="5DA2F22A" w14:textId="77777777" w:rsidTr="006677F3">
        <w:tc>
          <w:tcPr>
            <w:tcW w:w="1280" w:type="dxa"/>
            <w:shd w:val="clear" w:color="auto" w:fill="auto"/>
          </w:tcPr>
          <w:p w14:paraId="4B6EB66B"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158FD69" w14:textId="53D20A4C"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7DFE9D7A" w14:textId="5CE43FF2"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C.106</w:t>
            </w:r>
          </w:p>
        </w:tc>
        <w:tc>
          <w:tcPr>
            <w:tcW w:w="5332" w:type="dxa"/>
            <w:gridSpan w:val="3"/>
            <w:shd w:val="clear" w:color="auto" w:fill="auto"/>
            <w:vAlign w:val="bottom"/>
          </w:tcPr>
          <w:p w14:paraId="2BEC46BC" w14:textId="398ED7B5" w:rsidR="00EF7EA9" w:rsidRPr="00E17150" w:rsidRDefault="00EF7EA9" w:rsidP="00BF769F">
            <w:pPr>
              <w:spacing w:before="120" w:after="20"/>
              <w:rPr>
                <w:rFonts w:ascii="Arial" w:hAnsi="Arial" w:cs="Arial"/>
                <w:color w:val="FF0000"/>
                <w:sz w:val="18"/>
                <w:szCs w:val="18"/>
              </w:rPr>
            </w:pPr>
            <w:r w:rsidRPr="00932D3E">
              <w:rPr>
                <w:rFonts w:ascii="Arial" w:hAnsi="Arial" w:cs="Arial"/>
                <w:sz w:val="18"/>
                <w:szCs w:val="18"/>
              </w:rPr>
              <w:t xml:space="preserve">The system should calculate FSS escrow information including manual entry of interest. </w:t>
            </w:r>
          </w:p>
        </w:tc>
        <w:tc>
          <w:tcPr>
            <w:tcW w:w="2500" w:type="dxa"/>
            <w:gridSpan w:val="3"/>
          </w:tcPr>
          <w:p w14:paraId="3ADEBAF5"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A14B9ED" w14:textId="43C6C0C9"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3F1CCB3" w14:textId="7627C0E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5E46CFE8" w14:textId="77777777" w:rsidR="00EF7EA9" w:rsidRPr="00870CBC" w:rsidRDefault="00EF7EA9">
            <w:pPr>
              <w:spacing w:before="120" w:after="20"/>
              <w:jc w:val="center"/>
              <w:rPr>
                <w:rFonts w:ascii="Arial" w:hAnsi="Arial" w:cs="Arial"/>
                <w:bCs/>
                <w:sz w:val="18"/>
                <w:szCs w:val="18"/>
              </w:rPr>
            </w:pPr>
          </w:p>
        </w:tc>
      </w:tr>
      <w:tr w:rsidR="005B5B0A" w:rsidRPr="00963A42" w14:paraId="1EB14DD7" w14:textId="77777777" w:rsidTr="006677F3">
        <w:tc>
          <w:tcPr>
            <w:tcW w:w="1280" w:type="dxa"/>
            <w:shd w:val="clear" w:color="auto" w:fill="auto"/>
          </w:tcPr>
          <w:p w14:paraId="4F310AE6"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77C0AFF" w14:textId="611CAC6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5CBEB2A0" w14:textId="73EA5098"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C.107</w:t>
            </w:r>
          </w:p>
        </w:tc>
        <w:tc>
          <w:tcPr>
            <w:tcW w:w="5332" w:type="dxa"/>
            <w:gridSpan w:val="3"/>
            <w:shd w:val="clear" w:color="auto" w:fill="auto"/>
            <w:vAlign w:val="bottom"/>
          </w:tcPr>
          <w:p w14:paraId="1AD783BC" w14:textId="30FAA373"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should maintain FSS Program participation records on those Section 8 participants identified within the Recertification Module. </w:t>
            </w:r>
          </w:p>
        </w:tc>
        <w:tc>
          <w:tcPr>
            <w:tcW w:w="2500" w:type="dxa"/>
            <w:gridSpan w:val="3"/>
          </w:tcPr>
          <w:p w14:paraId="4505B28C"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A30D310" w14:textId="0DB71DFA"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A7CA863" w14:textId="0537BEC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B54C90A" w14:textId="77777777" w:rsidR="00EF7EA9" w:rsidRPr="00870CBC" w:rsidRDefault="00EF7EA9">
            <w:pPr>
              <w:spacing w:before="120" w:after="20"/>
              <w:jc w:val="center"/>
              <w:rPr>
                <w:rFonts w:ascii="Arial" w:hAnsi="Arial" w:cs="Arial"/>
                <w:bCs/>
                <w:sz w:val="18"/>
                <w:szCs w:val="18"/>
              </w:rPr>
            </w:pPr>
          </w:p>
        </w:tc>
      </w:tr>
      <w:tr w:rsidR="005B5B0A" w:rsidRPr="00963A42" w14:paraId="41CEFF67" w14:textId="77777777" w:rsidTr="006677F3">
        <w:tc>
          <w:tcPr>
            <w:tcW w:w="1280" w:type="dxa"/>
            <w:shd w:val="clear" w:color="auto" w:fill="auto"/>
          </w:tcPr>
          <w:p w14:paraId="1303F658"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A0E3B27" w14:textId="3DCEB2B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2F000EF3" w14:textId="10E6B90C"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C.108</w:t>
            </w:r>
          </w:p>
        </w:tc>
        <w:tc>
          <w:tcPr>
            <w:tcW w:w="5332" w:type="dxa"/>
            <w:gridSpan w:val="3"/>
            <w:shd w:val="clear" w:color="auto" w:fill="auto"/>
            <w:vAlign w:val="bottom"/>
          </w:tcPr>
          <w:p w14:paraId="304A5A91" w14:textId="0878EBFE"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should have a distinct FSS Participation screen or screens must contain the following information relative to the FSS participant: </w:t>
            </w:r>
            <w:r w:rsidRPr="00932D3E">
              <w:rPr>
                <w:rFonts w:ascii="Arial" w:hAnsi="Arial" w:cs="Arial"/>
                <w:color w:val="000000"/>
                <w:sz w:val="18"/>
                <w:szCs w:val="18"/>
              </w:rPr>
              <w:br/>
              <w:t>• Name (last, first Ml)</w:t>
            </w:r>
            <w:r w:rsidRPr="00932D3E">
              <w:rPr>
                <w:rFonts w:ascii="Arial" w:hAnsi="Arial" w:cs="Arial"/>
                <w:color w:val="000000"/>
                <w:sz w:val="18"/>
                <w:szCs w:val="18"/>
              </w:rPr>
              <w:br/>
              <w:t>• Date of birth</w:t>
            </w:r>
            <w:r w:rsidRPr="00932D3E">
              <w:rPr>
                <w:rFonts w:ascii="Arial" w:hAnsi="Arial" w:cs="Arial"/>
                <w:color w:val="000000"/>
                <w:sz w:val="18"/>
                <w:szCs w:val="18"/>
              </w:rPr>
              <w:br/>
              <w:t>• Unit address</w:t>
            </w:r>
            <w:r w:rsidRPr="00932D3E">
              <w:rPr>
                <w:rFonts w:ascii="Arial" w:hAnsi="Arial" w:cs="Arial"/>
                <w:color w:val="000000"/>
                <w:sz w:val="18"/>
                <w:szCs w:val="18"/>
              </w:rPr>
              <w:br/>
              <w:t>• County of current residence</w:t>
            </w:r>
            <w:r w:rsidRPr="00932D3E">
              <w:rPr>
                <w:rFonts w:ascii="Arial" w:hAnsi="Arial" w:cs="Arial"/>
                <w:color w:val="000000"/>
                <w:sz w:val="18"/>
                <w:szCs w:val="18"/>
              </w:rPr>
              <w:br/>
              <w:t>• Social Security number</w:t>
            </w:r>
            <w:r w:rsidRPr="00932D3E">
              <w:rPr>
                <w:rFonts w:ascii="Arial" w:hAnsi="Arial" w:cs="Arial"/>
                <w:color w:val="000000"/>
                <w:sz w:val="18"/>
                <w:szCs w:val="18"/>
              </w:rPr>
              <w:br/>
              <w:t>• Employment status (FT or PT or UE)</w:t>
            </w:r>
            <w:r w:rsidRPr="00932D3E">
              <w:rPr>
                <w:rFonts w:ascii="Arial" w:hAnsi="Arial" w:cs="Arial"/>
                <w:color w:val="000000"/>
                <w:sz w:val="18"/>
                <w:szCs w:val="18"/>
              </w:rPr>
              <w:br/>
              <w:t>• Number of years of education (up to 18)</w:t>
            </w:r>
            <w:r w:rsidRPr="00932D3E">
              <w:rPr>
                <w:rFonts w:ascii="Arial" w:hAnsi="Arial" w:cs="Arial"/>
                <w:color w:val="000000"/>
                <w:sz w:val="18"/>
                <w:szCs w:val="18"/>
              </w:rPr>
              <w:br/>
              <w:t>• Food stamps received (Y or N)</w:t>
            </w:r>
            <w:r w:rsidRPr="00932D3E">
              <w:rPr>
                <w:rFonts w:ascii="Arial" w:hAnsi="Arial" w:cs="Arial"/>
                <w:color w:val="000000"/>
                <w:sz w:val="18"/>
                <w:szCs w:val="18"/>
              </w:rPr>
              <w:br/>
              <w:t>• Medicaid received (Y or N)</w:t>
            </w:r>
            <w:r w:rsidRPr="00932D3E">
              <w:rPr>
                <w:rFonts w:ascii="Arial" w:hAnsi="Arial" w:cs="Arial"/>
                <w:color w:val="000000"/>
                <w:sz w:val="18"/>
                <w:szCs w:val="18"/>
              </w:rPr>
              <w:br/>
              <w:t>• Receiving services from JOBS (Y or N)</w:t>
            </w:r>
            <w:r w:rsidRPr="00932D3E">
              <w:rPr>
                <w:rFonts w:ascii="Arial" w:hAnsi="Arial" w:cs="Arial"/>
                <w:color w:val="000000"/>
                <w:sz w:val="18"/>
                <w:szCs w:val="18"/>
              </w:rPr>
              <w:br/>
              <w:t>• Receiving services from JTPA (Y or N)</w:t>
            </w:r>
            <w:r w:rsidRPr="00932D3E">
              <w:rPr>
                <w:rFonts w:ascii="Arial" w:hAnsi="Arial" w:cs="Arial"/>
                <w:color w:val="000000"/>
                <w:sz w:val="18"/>
                <w:szCs w:val="18"/>
              </w:rPr>
              <w:br/>
              <w:t>• Identification of services needed and number of household participants participating and completing:</w:t>
            </w:r>
            <w:r w:rsidRPr="00932D3E">
              <w:rPr>
                <w:rFonts w:ascii="Arial" w:hAnsi="Arial" w:cs="Arial"/>
                <w:color w:val="000000"/>
                <w:sz w:val="18"/>
                <w:szCs w:val="18"/>
              </w:rPr>
              <w:br/>
              <w:t xml:space="preserve">o Education o Remedial education o High school/GED o </w:t>
            </w:r>
            <w:proofErr w:type="spellStart"/>
            <w:r w:rsidRPr="00932D3E">
              <w:rPr>
                <w:rFonts w:ascii="Arial" w:hAnsi="Arial" w:cs="Arial"/>
                <w:color w:val="000000"/>
                <w:sz w:val="18"/>
                <w:szCs w:val="18"/>
              </w:rPr>
              <w:t>Post secondary</w:t>
            </w:r>
            <w:proofErr w:type="spellEnd"/>
            <w:r w:rsidRPr="00932D3E">
              <w:rPr>
                <w:rFonts w:ascii="Arial" w:hAnsi="Arial" w:cs="Arial"/>
                <w:color w:val="000000"/>
                <w:sz w:val="18"/>
                <w:szCs w:val="18"/>
              </w:rPr>
              <w:t xml:space="preserve"> o Vocation/job training o Job search/placement </w:t>
            </w:r>
            <w:proofErr w:type="spellStart"/>
            <w:r w:rsidRPr="00932D3E">
              <w:rPr>
                <w:rFonts w:ascii="Arial" w:hAnsi="Arial" w:cs="Arial"/>
                <w:color w:val="000000"/>
                <w:sz w:val="18"/>
                <w:szCs w:val="18"/>
              </w:rPr>
              <w:t>o</w:t>
            </w:r>
            <w:proofErr w:type="spellEnd"/>
            <w:r w:rsidRPr="00932D3E">
              <w:rPr>
                <w:rFonts w:ascii="Arial" w:hAnsi="Arial" w:cs="Arial"/>
                <w:color w:val="000000"/>
                <w:sz w:val="18"/>
                <w:szCs w:val="18"/>
              </w:rPr>
              <w:t xml:space="preserve"> Transportation </w:t>
            </w:r>
            <w:proofErr w:type="spellStart"/>
            <w:r w:rsidRPr="00932D3E">
              <w:rPr>
                <w:rFonts w:ascii="Arial" w:hAnsi="Arial" w:cs="Arial"/>
                <w:color w:val="000000"/>
                <w:sz w:val="18"/>
                <w:szCs w:val="18"/>
              </w:rPr>
              <w:t>o</w:t>
            </w:r>
            <w:proofErr w:type="spellEnd"/>
            <w:r w:rsidRPr="00932D3E">
              <w:rPr>
                <w:rFonts w:ascii="Arial" w:hAnsi="Arial" w:cs="Arial"/>
                <w:color w:val="000000"/>
                <w:sz w:val="18"/>
                <w:szCs w:val="18"/>
              </w:rPr>
              <w:t xml:space="preserve"> Health services </w:t>
            </w:r>
            <w:proofErr w:type="spellStart"/>
            <w:r w:rsidRPr="00932D3E">
              <w:rPr>
                <w:rFonts w:ascii="Arial" w:hAnsi="Arial" w:cs="Arial"/>
                <w:color w:val="000000"/>
                <w:sz w:val="18"/>
                <w:szCs w:val="18"/>
              </w:rPr>
              <w:t>o</w:t>
            </w:r>
            <w:proofErr w:type="spellEnd"/>
            <w:r w:rsidRPr="00932D3E">
              <w:rPr>
                <w:rFonts w:ascii="Arial" w:hAnsi="Arial" w:cs="Arial"/>
                <w:color w:val="000000"/>
                <w:sz w:val="18"/>
                <w:szCs w:val="18"/>
              </w:rPr>
              <w:t xml:space="preserve"> Alcohol/substance and other abuse counseling o Personal and parenting skills counseling o Household management and budget counseling </w:t>
            </w:r>
            <w:proofErr w:type="spellStart"/>
            <w:r w:rsidRPr="00932D3E">
              <w:rPr>
                <w:rFonts w:ascii="Arial" w:hAnsi="Arial" w:cs="Arial"/>
                <w:color w:val="000000"/>
                <w:sz w:val="18"/>
                <w:szCs w:val="18"/>
              </w:rPr>
              <w:t>o</w:t>
            </w:r>
            <w:proofErr w:type="spellEnd"/>
            <w:r w:rsidRPr="00932D3E">
              <w:rPr>
                <w:rFonts w:ascii="Arial" w:hAnsi="Arial" w:cs="Arial"/>
                <w:color w:val="000000"/>
                <w:sz w:val="18"/>
                <w:szCs w:val="18"/>
              </w:rPr>
              <w:t xml:space="preserve"> Homeownership counseling </w:t>
            </w:r>
            <w:proofErr w:type="spellStart"/>
            <w:r w:rsidRPr="00932D3E">
              <w:rPr>
                <w:rFonts w:ascii="Arial" w:hAnsi="Arial" w:cs="Arial"/>
                <w:color w:val="000000"/>
                <w:sz w:val="18"/>
                <w:szCs w:val="18"/>
              </w:rPr>
              <w:t>o</w:t>
            </w:r>
            <w:proofErr w:type="spellEnd"/>
            <w:r w:rsidRPr="00932D3E">
              <w:rPr>
                <w:rFonts w:ascii="Arial" w:hAnsi="Arial" w:cs="Arial"/>
                <w:color w:val="000000"/>
                <w:sz w:val="18"/>
                <w:szCs w:val="18"/>
              </w:rPr>
              <w:t xml:space="preserve"> Mental Health services</w:t>
            </w:r>
          </w:p>
        </w:tc>
        <w:tc>
          <w:tcPr>
            <w:tcW w:w="2500" w:type="dxa"/>
            <w:gridSpan w:val="3"/>
          </w:tcPr>
          <w:p w14:paraId="2FA14CA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0DAD028" w14:textId="069F7D9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CC5EFC7" w14:textId="48D91BF4"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208C4F68" w14:textId="77777777" w:rsidR="00EF7EA9" w:rsidRPr="00870CBC" w:rsidRDefault="00EF7EA9">
            <w:pPr>
              <w:spacing w:before="120" w:after="20"/>
              <w:jc w:val="center"/>
              <w:rPr>
                <w:rFonts w:ascii="Arial" w:hAnsi="Arial" w:cs="Arial"/>
                <w:bCs/>
                <w:sz w:val="18"/>
                <w:szCs w:val="18"/>
              </w:rPr>
            </w:pPr>
          </w:p>
        </w:tc>
      </w:tr>
      <w:tr w:rsidR="005B5B0A" w:rsidRPr="00963A42" w14:paraId="263ECD71" w14:textId="77777777" w:rsidTr="006677F3">
        <w:tc>
          <w:tcPr>
            <w:tcW w:w="1280" w:type="dxa"/>
            <w:shd w:val="clear" w:color="auto" w:fill="auto"/>
          </w:tcPr>
          <w:p w14:paraId="3D28FC38"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860B61A" w14:textId="7319EB02"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6136E167" w14:textId="177BE682"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C.109</w:t>
            </w:r>
          </w:p>
        </w:tc>
        <w:tc>
          <w:tcPr>
            <w:tcW w:w="5332" w:type="dxa"/>
            <w:gridSpan w:val="3"/>
            <w:shd w:val="clear" w:color="auto" w:fill="auto"/>
            <w:vAlign w:val="bottom"/>
          </w:tcPr>
          <w:p w14:paraId="11722415" w14:textId="2332BAB7"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Maintain all tenant information relative to families enrolled in the Section 8 Family Self Sufficiency Program. The information/data must be utilized to produce a HUD 50058 FSS Form electronically.</w:t>
            </w:r>
          </w:p>
        </w:tc>
        <w:tc>
          <w:tcPr>
            <w:tcW w:w="2500" w:type="dxa"/>
            <w:gridSpan w:val="3"/>
          </w:tcPr>
          <w:p w14:paraId="3256DA0E"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E8179D3" w14:textId="5A05FA0E"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DB0D12E" w14:textId="4C7313E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3559B98" w14:textId="77777777" w:rsidR="00EF7EA9" w:rsidRPr="00870CBC" w:rsidRDefault="00EF7EA9">
            <w:pPr>
              <w:spacing w:before="120" w:after="20"/>
              <w:jc w:val="center"/>
              <w:rPr>
                <w:rFonts w:ascii="Arial" w:hAnsi="Arial" w:cs="Arial"/>
                <w:bCs/>
                <w:sz w:val="18"/>
                <w:szCs w:val="18"/>
              </w:rPr>
            </w:pPr>
          </w:p>
        </w:tc>
      </w:tr>
      <w:tr w:rsidR="005B5B0A" w:rsidRPr="00963A42" w14:paraId="64BCAF42" w14:textId="77777777" w:rsidTr="006677F3">
        <w:tc>
          <w:tcPr>
            <w:tcW w:w="1280" w:type="dxa"/>
            <w:shd w:val="clear" w:color="auto" w:fill="auto"/>
          </w:tcPr>
          <w:p w14:paraId="525C3CDE"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798022A" w14:textId="4BECC22D"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5D97E637" w14:textId="2CE30CA3"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C.110</w:t>
            </w:r>
          </w:p>
        </w:tc>
        <w:tc>
          <w:tcPr>
            <w:tcW w:w="5332" w:type="dxa"/>
            <w:gridSpan w:val="3"/>
            <w:shd w:val="clear" w:color="auto" w:fill="auto"/>
            <w:vAlign w:val="bottom"/>
          </w:tcPr>
          <w:p w14:paraId="2767A778" w14:textId="1CB8D46C"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System must be able to maintain the Escrow Account Balance Totals for each participant. It is required that the FSS Escrow Balance Totals are calculated by the system. </w:t>
            </w:r>
          </w:p>
        </w:tc>
        <w:tc>
          <w:tcPr>
            <w:tcW w:w="2500" w:type="dxa"/>
            <w:gridSpan w:val="3"/>
          </w:tcPr>
          <w:p w14:paraId="72BBC91F"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2066F9F" w14:textId="48F8254D"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75CE25B" w14:textId="6E7DE72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61646D29" w14:textId="77777777" w:rsidR="00EF7EA9" w:rsidRPr="00870CBC" w:rsidRDefault="00EF7EA9">
            <w:pPr>
              <w:spacing w:before="120" w:after="20"/>
              <w:jc w:val="center"/>
              <w:rPr>
                <w:rFonts w:ascii="Arial" w:hAnsi="Arial" w:cs="Arial"/>
                <w:bCs/>
                <w:sz w:val="18"/>
                <w:szCs w:val="18"/>
              </w:rPr>
            </w:pPr>
          </w:p>
        </w:tc>
      </w:tr>
      <w:tr w:rsidR="005B5B0A" w:rsidRPr="00963A42" w14:paraId="4EFAAE2D" w14:textId="77777777" w:rsidTr="006677F3">
        <w:tc>
          <w:tcPr>
            <w:tcW w:w="1280" w:type="dxa"/>
            <w:shd w:val="clear" w:color="auto" w:fill="auto"/>
          </w:tcPr>
          <w:p w14:paraId="359C705D"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D8F5D27" w14:textId="30B80D28"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0FF571F2" w14:textId="6965E61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C.111</w:t>
            </w:r>
          </w:p>
        </w:tc>
        <w:tc>
          <w:tcPr>
            <w:tcW w:w="5332" w:type="dxa"/>
            <w:gridSpan w:val="3"/>
            <w:shd w:val="clear" w:color="auto" w:fill="auto"/>
            <w:vAlign w:val="bottom"/>
          </w:tcPr>
          <w:p w14:paraId="5620FD0C" w14:textId="38390833"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This includes format for data entry on FSS participants and a monthly report that identifies account status. The four accounts maintained in this module include: </w:t>
            </w:r>
            <w:r w:rsidRPr="00932D3E">
              <w:rPr>
                <w:rFonts w:ascii="Arial" w:hAnsi="Arial" w:cs="Arial"/>
                <w:color w:val="000000"/>
                <w:sz w:val="18"/>
                <w:szCs w:val="18"/>
              </w:rPr>
              <w:br/>
              <w:t>• Current FSS Account Monthly Credit</w:t>
            </w:r>
            <w:r w:rsidRPr="00932D3E">
              <w:rPr>
                <w:rFonts w:ascii="Arial" w:hAnsi="Arial" w:cs="Arial"/>
                <w:color w:val="000000"/>
                <w:sz w:val="18"/>
                <w:szCs w:val="18"/>
              </w:rPr>
              <w:br/>
              <w:t>• Interest to be earned by participant</w:t>
            </w:r>
            <w:r w:rsidRPr="00932D3E">
              <w:rPr>
                <w:rFonts w:ascii="Arial" w:hAnsi="Arial" w:cs="Arial"/>
                <w:color w:val="000000"/>
                <w:sz w:val="18"/>
                <w:szCs w:val="18"/>
              </w:rPr>
              <w:br/>
              <w:t>• Current FSS Account Balance and date</w:t>
            </w:r>
            <w:r w:rsidRPr="00932D3E">
              <w:rPr>
                <w:rFonts w:ascii="Arial" w:hAnsi="Arial" w:cs="Arial"/>
                <w:color w:val="000000"/>
                <w:sz w:val="18"/>
                <w:szCs w:val="18"/>
              </w:rPr>
              <w:br/>
              <w:t>• FSS Account Amount Disbursed to the Family and date of Disbursement</w:t>
            </w:r>
          </w:p>
        </w:tc>
        <w:tc>
          <w:tcPr>
            <w:tcW w:w="2500" w:type="dxa"/>
            <w:gridSpan w:val="3"/>
          </w:tcPr>
          <w:p w14:paraId="3BB3AD65"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25597E8" w14:textId="291F9569"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9A64A1A" w14:textId="3406F4C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5B75BDAE" w14:textId="77777777" w:rsidR="00EF7EA9" w:rsidRPr="00870CBC" w:rsidRDefault="00EF7EA9">
            <w:pPr>
              <w:spacing w:before="120" w:after="20"/>
              <w:jc w:val="center"/>
              <w:rPr>
                <w:rFonts w:ascii="Arial" w:hAnsi="Arial" w:cs="Arial"/>
                <w:bCs/>
                <w:sz w:val="18"/>
                <w:szCs w:val="18"/>
              </w:rPr>
            </w:pPr>
          </w:p>
        </w:tc>
      </w:tr>
      <w:tr w:rsidR="005B5B0A" w:rsidRPr="00963A42" w14:paraId="5D7E6BC8" w14:textId="77777777" w:rsidTr="006677F3">
        <w:tc>
          <w:tcPr>
            <w:tcW w:w="1280" w:type="dxa"/>
            <w:shd w:val="clear" w:color="auto" w:fill="auto"/>
          </w:tcPr>
          <w:p w14:paraId="01F8D8C1"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2A026E0" w14:textId="62F6ECCC"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15003326" w14:textId="2263176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C.112</w:t>
            </w:r>
          </w:p>
        </w:tc>
        <w:tc>
          <w:tcPr>
            <w:tcW w:w="5332" w:type="dxa"/>
            <w:gridSpan w:val="3"/>
            <w:shd w:val="clear" w:color="auto" w:fill="auto"/>
            <w:vAlign w:val="bottom"/>
          </w:tcPr>
          <w:p w14:paraId="43B70621" w14:textId="0EED6C77"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must be able to produce a HUD 50058 FSS and electronically transmit form to HUD. HUD 50058 FSS must include applicable tenant information from other fields and allow for the following information to be identified on the report:</w:t>
            </w:r>
            <w:r w:rsidRPr="00932D3E">
              <w:rPr>
                <w:rFonts w:ascii="Arial" w:hAnsi="Arial" w:cs="Arial"/>
                <w:color w:val="000000"/>
                <w:sz w:val="18"/>
                <w:szCs w:val="18"/>
              </w:rPr>
              <w:br/>
              <w:t>a. Type of report (enrollment/progress/exit)</w:t>
            </w:r>
            <w:r w:rsidRPr="00932D3E">
              <w:rPr>
                <w:rFonts w:ascii="Arial" w:hAnsi="Arial" w:cs="Arial"/>
                <w:color w:val="000000"/>
                <w:sz w:val="18"/>
                <w:szCs w:val="18"/>
              </w:rPr>
              <w:br/>
              <w:t>C. Effective date of FSS action (mm/</w:t>
            </w:r>
            <w:proofErr w:type="spellStart"/>
            <w:r w:rsidRPr="00932D3E">
              <w:rPr>
                <w:rFonts w:ascii="Arial" w:hAnsi="Arial" w:cs="Arial"/>
                <w:color w:val="000000"/>
                <w:sz w:val="18"/>
                <w:szCs w:val="18"/>
              </w:rPr>
              <w:t>dd</w:t>
            </w:r>
            <w:proofErr w:type="spellEnd"/>
            <w:r w:rsidRPr="00932D3E">
              <w:rPr>
                <w:rFonts w:ascii="Arial" w:hAnsi="Arial" w:cs="Arial"/>
                <w:color w:val="000000"/>
                <w:sz w:val="18"/>
                <w:szCs w:val="18"/>
              </w:rPr>
              <w:t>/</w:t>
            </w:r>
            <w:proofErr w:type="spellStart"/>
            <w:r w:rsidRPr="00932D3E">
              <w:rPr>
                <w:rFonts w:ascii="Arial" w:hAnsi="Arial" w:cs="Arial"/>
                <w:color w:val="000000"/>
                <w:sz w:val="18"/>
                <w:szCs w:val="18"/>
              </w:rPr>
              <w:t>yyyy</w:t>
            </w:r>
            <w:proofErr w:type="spellEnd"/>
            <w:r w:rsidRPr="00932D3E">
              <w:rPr>
                <w:rFonts w:ascii="Arial" w:hAnsi="Arial" w:cs="Arial"/>
                <w:color w:val="000000"/>
                <w:sz w:val="18"/>
                <w:szCs w:val="18"/>
              </w:rPr>
              <w:t>)</w:t>
            </w:r>
            <w:r w:rsidRPr="00932D3E">
              <w:rPr>
                <w:rFonts w:ascii="Arial" w:hAnsi="Arial" w:cs="Arial"/>
                <w:color w:val="000000"/>
                <w:sz w:val="18"/>
                <w:szCs w:val="18"/>
              </w:rPr>
              <w:br/>
              <w:t>c. Initial start and end dates of contract participation (mm/</w:t>
            </w:r>
            <w:proofErr w:type="spellStart"/>
            <w:r w:rsidRPr="00932D3E">
              <w:rPr>
                <w:rFonts w:ascii="Arial" w:hAnsi="Arial" w:cs="Arial"/>
                <w:color w:val="000000"/>
                <w:sz w:val="18"/>
                <w:szCs w:val="18"/>
              </w:rPr>
              <w:t>dd</w:t>
            </w:r>
            <w:proofErr w:type="spellEnd"/>
            <w:r w:rsidRPr="00932D3E">
              <w:rPr>
                <w:rFonts w:ascii="Arial" w:hAnsi="Arial" w:cs="Arial"/>
                <w:color w:val="000000"/>
                <w:sz w:val="18"/>
                <w:szCs w:val="18"/>
              </w:rPr>
              <w:t>/</w:t>
            </w:r>
            <w:proofErr w:type="spellStart"/>
            <w:r w:rsidRPr="00932D3E">
              <w:rPr>
                <w:rFonts w:ascii="Arial" w:hAnsi="Arial" w:cs="Arial"/>
                <w:color w:val="000000"/>
                <w:sz w:val="18"/>
                <w:szCs w:val="18"/>
              </w:rPr>
              <w:t>yyyy</w:t>
            </w:r>
            <w:proofErr w:type="spellEnd"/>
            <w:r w:rsidRPr="00932D3E">
              <w:rPr>
                <w:rFonts w:ascii="Arial" w:hAnsi="Arial" w:cs="Arial"/>
                <w:color w:val="000000"/>
                <w:sz w:val="18"/>
                <w:szCs w:val="18"/>
              </w:rPr>
              <w:t>)</w:t>
            </w:r>
            <w:r w:rsidRPr="00932D3E">
              <w:rPr>
                <w:rFonts w:ascii="Arial" w:hAnsi="Arial" w:cs="Arial"/>
                <w:color w:val="000000"/>
                <w:sz w:val="18"/>
                <w:szCs w:val="18"/>
              </w:rPr>
              <w:br/>
              <w:t>d. Contract date extended to (mm/</w:t>
            </w:r>
            <w:proofErr w:type="spellStart"/>
            <w:r w:rsidRPr="00932D3E">
              <w:rPr>
                <w:rFonts w:ascii="Arial" w:hAnsi="Arial" w:cs="Arial"/>
                <w:color w:val="000000"/>
                <w:sz w:val="18"/>
                <w:szCs w:val="18"/>
              </w:rPr>
              <w:t>dd</w:t>
            </w:r>
            <w:proofErr w:type="spellEnd"/>
            <w:r w:rsidRPr="00932D3E">
              <w:rPr>
                <w:rFonts w:ascii="Arial" w:hAnsi="Arial" w:cs="Arial"/>
                <w:color w:val="000000"/>
                <w:sz w:val="18"/>
                <w:szCs w:val="18"/>
              </w:rPr>
              <w:t>/</w:t>
            </w:r>
            <w:proofErr w:type="spellStart"/>
            <w:r w:rsidRPr="00932D3E">
              <w:rPr>
                <w:rFonts w:ascii="Arial" w:hAnsi="Arial" w:cs="Arial"/>
                <w:color w:val="000000"/>
                <w:sz w:val="18"/>
                <w:szCs w:val="18"/>
              </w:rPr>
              <w:t>yyyy</w:t>
            </w:r>
            <w:proofErr w:type="spellEnd"/>
            <w:r w:rsidRPr="00932D3E">
              <w:rPr>
                <w:rFonts w:ascii="Arial" w:hAnsi="Arial" w:cs="Arial"/>
                <w:color w:val="000000"/>
                <w:sz w:val="18"/>
                <w:szCs w:val="18"/>
              </w:rPr>
              <w:t>)</w:t>
            </w:r>
            <w:r w:rsidRPr="00932D3E">
              <w:rPr>
                <w:rFonts w:ascii="Arial" w:hAnsi="Arial" w:cs="Arial"/>
                <w:color w:val="000000"/>
                <w:sz w:val="18"/>
                <w:szCs w:val="18"/>
              </w:rPr>
              <w:br/>
              <w:t>e. Number of family members with services plan</w:t>
            </w:r>
            <w:r w:rsidRPr="00932D3E">
              <w:rPr>
                <w:rFonts w:ascii="Arial" w:hAnsi="Arial" w:cs="Arial"/>
                <w:color w:val="000000"/>
                <w:sz w:val="18"/>
                <w:szCs w:val="18"/>
              </w:rPr>
              <w:br/>
              <w:t>f. Reason for exit:</w:t>
            </w:r>
            <w:r w:rsidRPr="00932D3E">
              <w:rPr>
                <w:rFonts w:ascii="Arial" w:hAnsi="Arial" w:cs="Arial"/>
                <w:color w:val="000000"/>
                <w:sz w:val="18"/>
                <w:szCs w:val="18"/>
              </w:rPr>
              <w:br/>
              <w:t>• Left voluntarily</w:t>
            </w:r>
            <w:r w:rsidRPr="00932D3E">
              <w:rPr>
                <w:rFonts w:ascii="Arial" w:hAnsi="Arial" w:cs="Arial"/>
                <w:color w:val="000000"/>
                <w:sz w:val="18"/>
                <w:szCs w:val="18"/>
              </w:rPr>
              <w:br/>
              <w:t>• Asked to leave program</w:t>
            </w:r>
            <w:r w:rsidRPr="00932D3E">
              <w:rPr>
                <w:rFonts w:ascii="Arial" w:hAnsi="Arial" w:cs="Arial"/>
                <w:color w:val="000000"/>
                <w:sz w:val="18"/>
                <w:szCs w:val="18"/>
              </w:rPr>
              <w:br/>
              <w:t>• Left because essential service was unavailable</w:t>
            </w:r>
            <w:r w:rsidRPr="00932D3E">
              <w:rPr>
                <w:rFonts w:ascii="Arial" w:hAnsi="Arial" w:cs="Arial"/>
                <w:color w:val="000000"/>
                <w:sz w:val="18"/>
                <w:szCs w:val="18"/>
              </w:rPr>
              <w:br/>
              <w:t>• Contract expired but family did not fulfill obligations</w:t>
            </w:r>
          </w:p>
        </w:tc>
        <w:tc>
          <w:tcPr>
            <w:tcW w:w="2500" w:type="dxa"/>
            <w:gridSpan w:val="3"/>
          </w:tcPr>
          <w:p w14:paraId="32D652BB"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EF5C42D" w14:textId="770FC3C5"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B81EDAF" w14:textId="15DC7FA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22882EF7" w14:textId="77777777" w:rsidR="00EF7EA9" w:rsidRPr="00870CBC" w:rsidRDefault="00EF7EA9">
            <w:pPr>
              <w:spacing w:before="120" w:after="20"/>
              <w:jc w:val="center"/>
              <w:rPr>
                <w:rFonts w:ascii="Arial" w:hAnsi="Arial" w:cs="Arial"/>
                <w:bCs/>
                <w:sz w:val="18"/>
                <w:szCs w:val="18"/>
              </w:rPr>
            </w:pPr>
          </w:p>
        </w:tc>
      </w:tr>
      <w:tr w:rsidR="005B5B0A" w:rsidRPr="00963A42" w14:paraId="7A3A1C98" w14:textId="77777777" w:rsidTr="006677F3">
        <w:tc>
          <w:tcPr>
            <w:tcW w:w="1280" w:type="dxa"/>
            <w:shd w:val="clear" w:color="auto" w:fill="auto"/>
          </w:tcPr>
          <w:p w14:paraId="55F9BE62"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9099090" w14:textId="5B16F65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2EFBD1C9" w14:textId="44637B0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C.113</w:t>
            </w:r>
          </w:p>
        </w:tc>
        <w:tc>
          <w:tcPr>
            <w:tcW w:w="5332" w:type="dxa"/>
            <w:gridSpan w:val="3"/>
            <w:shd w:val="clear" w:color="auto" w:fill="auto"/>
            <w:vAlign w:val="bottom"/>
          </w:tcPr>
          <w:p w14:paraId="0DABCDF6" w14:textId="61884F38"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must be able to produce on a monthly/quarterly/annual basis the following FSS program reports: </w:t>
            </w:r>
          </w:p>
        </w:tc>
        <w:tc>
          <w:tcPr>
            <w:tcW w:w="2500" w:type="dxa"/>
            <w:gridSpan w:val="3"/>
          </w:tcPr>
          <w:p w14:paraId="59C34712"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6E8B98C" w14:textId="633094A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BE57F7C" w14:textId="458B4DD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0E58A838" w14:textId="77777777" w:rsidR="00EF7EA9" w:rsidRPr="00870CBC" w:rsidRDefault="00EF7EA9">
            <w:pPr>
              <w:spacing w:before="120" w:after="20"/>
              <w:jc w:val="center"/>
              <w:rPr>
                <w:rFonts w:ascii="Arial" w:hAnsi="Arial" w:cs="Arial"/>
                <w:bCs/>
                <w:sz w:val="18"/>
                <w:szCs w:val="18"/>
              </w:rPr>
            </w:pPr>
          </w:p>
        </w:tc>
      </w:tr>
      <w:tr w:rsidR="005B5B0A" w:rsidRPr="00963A42" w14:paraId="38EE29D8" w14:textId="77777777" w:rsidTr="006677F3">
        <w:tc>
          <w:tcPr>
            <w:tcW w:w="1280" w:type="dxa"/>
            <w:shd w:val="clear" w:color="auto" w:fill="auto"/>
          </w:tcPr>
          <w:p w14:paraId="2267F286"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8CFC989" w14:textId="39FFB76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267351DB" w14:textId="00EE4D5A"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C.114</w:t>
            </w:r>
          </w:p>
        </w:tc>
        <w:tc>
          <w:tcPr>
            <w:tcW w:w="5332" w:type="dxa"/>
            <w:gridSpan w:val="3"/>
            <w:shd w:val="clear" w:color="auto" w:fill="auto"/>
            <w:vAlign w:val="bottom"/>
          </w:tcPr>
          <w:p w14:paraId="3118042B" w14:textId="711ADC34"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allow for corrections of FSS addendums without having to void past certifications. </w:t>
            </w:r>
          </w:p>
        </w:tc>
        <w:tc>
          <w:tcPr>
            <w:tcW w:w="2500" w:type="dxa"/>
            <w:gridSpan w:val="3"/>
          </w:tcPr>
          <w:p w14:paraId="5EE4E349"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2573142" w14:textId="338A622B"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F99547C" w14:textId="49F3172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84ACEDA" w14:textId="77777777" w:rsidR="00EF7EA9" w:rsidRPr="00870CBC" w:rsidRDefault="00EF7EA9">
            <w:pPr>
              <w:spacing w:before="120" w:after="20"/>
              <w:jc w:val="center"/>
              <w:rPr>
                <w:rFonts w:ascii="Arial" w:hAnsi="Arial" w:cs="Arial"/>
                <w:bCs/>
                <w:sz w:val="18"/>
                <w:szCs w:val="18"/>
              </w:rPr>
            </w:pPr>
          </w:p>
        </w:tc>
      </w:tr>
      <w:tr w:rsidR="005B5B0A" w:rsidRPr="00963A42" w14:paraId="5E1CEEBB" w14:textId="77777777" w:rsidTr="006677F3">
        <w:tc>
          <w:tcPr>
            <w:tcW w:w="1280" w:type="dxa"/>
            <w:shd w:val="clear" w:color="auto" w:fill="auto"/>
          </w:tcPr>
          <w:p w14:paraId="23C81ED9"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F541EAF" w14:textId="4247AB1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FSS</w:t>
            </w:r>
          </w:p>
        </w:tc>
        <w:tc>
          <w:tcPr>
            <w:tcW w:w="988" w:type="dxa"/>
            <w:shd w:val="clear" w:color="auto" w:fill="auto"/>
            <w:vAlign w:val="center"/>
          </w:tcPr>
          <w:p w14:paraId="6929EDB9" w14:textId="13B47130"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C.115</w:t>
            </w:r>
          </w:p>
        </w:tc>
        <w:tc>
          <w:tcPr>
            <w:tcW w:w="5332" w:type="dxa"/>
            <w:gridSpan w:val="3"/>
            <w:shd w:val="clear" w:color="auto" w:fill="auto"/>
            <w:vAlign w:val="bottom"/>
          </w:tcPr>
          <w:p w14:paraId="0891BD5C" w14:textId="654CE4D0"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FSS functionality is intuitive, user friendly, easy to learn and efficiently executed </w:t>
            </w:r>
          </w:p>
        </w:tc>
        <w:tc>
          <w:tcPr>
            <w:tcW w:w="2500" w:type="dxa"/>
            <w:gridSpan w:val="3"/>
          </w:tcPr>
          <w:p w14:paraId="5804D5B1"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5507A6C" w14:textId="0DF0554B"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6B70B0A" w14:textId="7217163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72F56AD" w14:textId="77777777" w:rsidR="00EF7EA9" w:rsidRPr="00870CBC" w:rsidRDefault="00EF7EA9">
            <w:pPr>
              <w:spacing w:before="120" w:after="20"/>
              <w:jc w:val="center"/>
              <w:rPr>
                <w:rFonts w:ascii="Arial" w:hAnsi="Arial" w:cs="Arial"/>
                <w:bCs/>
                <w:sz w:val="18"/>
                <w:szCs w:val="18"/>
              </w:rPr>
            </w:pPr>
          </w:p>
        </w:tc>
      </w:tr>
      <w:tr w:rsidR="005B5B0A" w:rsidRPr="00963A42" w14:paraId="17629E3E" w14:textId="77777777" w:rsidTr="006677F3">
        <w:tc>
          <w:tcPr>
            <w:tcW w:w="1280" w:type="dxa"/>
            <w:shd w:val="clear" w:color="auto" w:fill="auto"/>
          </w:tcPr>
          <w:p w14:paraId="16FF6B81"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FCBF918" w14:textId="0AEBB6DB"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HOV</w:t>
            </w:r>
          </w:p>
        </w:tc>
        <w:tc>
          <w:tcPr>
            <w:tcW w:w="988" w:type="dxa"/>
            <w:shd w:val="clear" w:color="auto" w:fill="auto"/>
            <w:vAlign w:val="center"/>
          </w:tcPr>
          <w:p w14:paraId="2F2007A1" w14:textId="774E79B2"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C.116</w:t>
            </w:r>
          </w:p>
        </w:tc>
        <w:tc>
          <w:tcPr>
            <w:tcW w:w="5332" w:type="dxa"/>
            <w:gridSpan w:val="3"/>
            <w:shd w:val="clear" w:color="auto" w:fill="auto"/>
            <w:vAlign w:val="bottom"/>
          </w:tcPr>
          <w:p w14:paraId="7AD17344" w14:textId="2C1439E2"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must be able to generate inspection letters to the homeowner and not the Lender/HAP Payee</w:t>
            </w:r>
          </w:p>
        </w:tc>
        <w:tc>
          <w:tcPr>
            <w:tcW w:w="2500" w:type="dxa"/>
            <w:gridSpan w:val="3"/>
          </w:tcPr>
          <w:p w14:paraId="6B0DB855"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C14C90A" w14:textId="4C86D106"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41279041" w14:textId="7AB971B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5D5D53F" w14:textId="77777777" w:rsidR="00EF7EA9" w:rsidRPr="00870CBC" w:rsidRDefault="00EF7EA9">
            <w:pPr>
              <w:spacing w:before="120" w:after="20"/>
              <w:jc w:val="center"/>
              <w:rPr>
                <w:rFonts w:ascii="Arial" w:hAnsi="Arial" w:cs="Arial"/>
                <w:bCs/>
                <w:sz w:val="18"/>
                <w:szCs w:val="18"/>
              </w:rPr>
            </w:pPr>
          </w:p>
        </w:tc>
      </w:tr>
      <w:tr w:rsidR="005B5B0A" w:rsidRPr="00963A42" w14:paraId="7C5620CA" w14:textId="77777777" w:rsidTr="006677F3">
        <w:tc>
          <w:tcPr>
            <w:tcW w:w="1280" w:type="dxa"/>
            <w:shd w:val="clear" w:color="auto" w:fill="auto"/>
          </w:tcPr>
          <w:p w14:paraId="3D5D6785"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3593F98" w14:textId="5FF7FA3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HOV</w:t>
            </w:r>
          </w:p>
        </w:tc>
        <w:tc>
          <w:tcPr>
            <w:tcW w:w="988" w:type="dxa"/>
            <w:shd w:val="clear" w:color="auto" w:fill="auto"/>
            <w:vAlign w:val="center"/>
          </w:tcPr>
          <w:p w14:paraId="51E981BC" w14:textId="398A4443"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C.117</w:t>
            </w:r>
          </w:p>
        </w:tc>
        <w:tc>
          <w:tcPr>
            <w:tcW w:w="5332" w:type="dxa"/>
            <w:gridSpan w:val="3"/>
            <w:shd w:val="clear" w:color="auto" w:fill="auto"/>
            <w:vAlign w:val="bottom"/>
          </w:tcPr>
          <w:p w14:paraId="0622E922" w14:textId="54620101"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must have a homeownership tab in order to list monthly HOV payments and maintenance allowances, HOV expenses</w:t>
            </w:r>
          </w:p>
        </w:tc>
        <w:tc>
          <w:tcPr>
            <w:tcW w:w="2500" w:type="dxa"/>
            <w:gridSpan w:val="3"/>
          </w:tcPr>
          <w:p w14:paraId="37918C5E"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8E3C06D" w14:textId="086576F7"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507D19C" w14:textId="3A1E074D"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8011382" w14:textId="77777777" w:rsidR="00EF7EA9" w:rsidRPr="00870CBC" w:rsidRDefault="00EF7EA9">
            <w:pPr>
              <w:spacing w:before="120" w:after="20"/>
              <w:jc w:val="center"/>
              <w:rPr>
                <w:rFonts w:ascii="Arial" w:hAnsi="Arial" w:cs="Arial"/>
                <w:bCs/>
                <w:sz w:val="18"/>
                <w:szCs w:val="18"/>
              </w:rPr>
            </w:pPr>
          </w:p>
        </w:tc>
      </w:tr>
      <w:tr w:rsidR="005B5B0A" w:rsidRPr="00963A42" w14:paraId="62EB14A3" w14:textId="77777777" w:rsidTr="006677F3">
        <w:tc>
          <w:tcPr>
            <w:tcW w:w="1280" w:type="dxa"/>
            <w:shd w:val="clear" w:color="auto" w:fill="auto"/>
          </w:tcPr>
          <w:p w14:paraId="42FBB75D"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DB63198" w14:textId="169DFD11"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HOV</w:t>
            </w:r>
          </w:p>
        </w:tc>
        <w:tc>
          <w:tcPr>
            <w:tcW w:w="988" w:type="dxa"/>
            <w:shd w:val="clear" w:color="auto" w:fill="auto"/>
            <w:vAlign w:val="center"/>
          </w:tcPr>
          <w:p w14:paraId="619960A5" w14:textId="16970678"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C.118</w:t>
            </w:r>
          </w:p>
        </w:tc>
        <w:tc>
          <w:tcPr>
            <w:tcW w:w="5332" w:type="dxa"/>
            <w:gridSpan w:val="3"/>
            <w:shd w:val="clear" w:color="auto" w:fill="auto"/>
            <w:vAlign w:val="bottom"/>
          </w:tcPr>
          <w:p w14:paraId="541D7E45" w14:textId="3BD44ED2"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must have a defined field to list HAP Payee </w:t>
            </w:r>
          </w:p>
        </w:tc>
        <w:tc>
          <w:tcPr>
            <w:tcW w:w="2500" w:type="dxa"/>
            <w:gridSpan w:val="3"/>
          </w:tcPr>
          <w:p w14:paraId="79610563"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A7F9F21" w14:textId="65C2B32F"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8290599" w14:textId="76263C9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8C89AE5" w14:textId="77777777" w:rsidR="00EF7EA9" w:rsidRPr="00870CBC" w:rsidRDefault="00EF7EA9">
            <w:pPr>
              <w:spacing w:before="120" w:after="20"/>
              <w:jc w:val="center"/>
              <w:rPr>
                <w:rFonts w:ascii="Arial" w:hAnsi="Arial" w:cs="Arial"/>
                <w:bCs/>
                <w:sz w:val="18"/>
                <w:szCs w:val="18"/>
              </w:rPr>
            </w:pPr>
          </w:p>
        </w:tc>
      </w:tr>
      <w:tr w:rsidR="005B5B0A" w:rsidRPr="00963A42" w14:paraId="2236EA0C" w14:textId="77777777" w:rsidTr="006677F3">
        <w:tc>
          <w:tcPr>
            <w:tcW w:w="1280" w:type="dxa"/>
            <w:shd w:val="clear" w:color="auto" w:fill="auto"/>
          </w:tcPr>
          <w:p w14:paraId="6F839C0F"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706EC67" w14:textId="0F1041D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HOV</w:t>
            </w:r>
          </w:p>
        </w:tc>
        <w:tc>
          <w:tcPr>
            <w:tcW w:w="988" w:type="dxa"/>
            <w:shd w:val="clear" w:color="auto" w:fill="auto"/>
            <w:vAlign w:val="center"/>
          </w:tcPr>
          <w:p w14:paraId="4FA7F61F" w14:textId="447D8FB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C.119</w:t>
            </w:r>
          </w:p>
        </w:tc>
        <w:tc>
          <w:tcPr>
            <w:tcW w:w="5332" w:type="dxa"/>
            <w:gridSpan w:val="3"/>
            <w:shd w:val="clear" w:color="auto" w:fill="auto"/>
            <w:vAlign w:val="bottom"/>
          </w:tcPr>
          <w:p w14:paraId="7999E0C5" w14:textId="1D35913D"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must be able to differentiate between a HOV inspection and HCV inspection </w:t>
            </w:r>
          </w:p>
        </w:tc>
        <w:tc>
          <w:tcPr>
            <w:tcW w:w="2500" w:type="dxa"/>
            <w:gridSpan w:val="3"/>
          </w:tcPr>
          <w:p w14:paraId="3C342C9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318DF2B" w14:textId="1A1895B6"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BBF9D01" w14:textId="5DBD88F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0F716EB" w14:textId="77777777" w:rsidR="00EF7EA9" w:rsidRPr="00870CBC" w:rsidRDefault="00EF7EA9">
            <w:pPr>
              <w:spacing w:before="120" w:after="20"/>
              <w:jc w:val="center"/>
              <w:rPr>
                <w:rFonts w:ascii="Arial" w:hAnsi="Arial" w:cs="Arial"/>
                <w:bCs/>
                <w:sz w:val="18"/>
                <w:szCs w:val="18"/>
              </w:rPr>
            </w:pPr>
          </w:p>
        </w:tc>
      </w:tr>
      <w:tr w:rsidR="005B5B0A" w:rsidRPr="00963A42" w14:paraId="543F312D" w14:textId="77777777" w:rsidTr="006677F3">
        <w:tc>
          <w:tcPr>
            <w:tcW w:w="1280" w:type="dxa"/>
            <w:shd w:val="clear" w:color="auto" w:fill="auto"/>
          </w:tcPr>
          <w:p w14:paraId="2FBD9C70"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8273E02" w14:textId="0012AC7C"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HOV</w:t>
            </w:r>
          </w:p>
        </w:tc>
        <w:tc>
          <w:tcPr>
            <w:tcW w:w="988" w:type="dxa"/>
            <w:shd w:val="clear" w:color="auto" w:fill="auto"/>
            <w:vAlign w:val="center"/>
          </w:tcPr>
          <w:p w14:paraId="34828F3B" w14:textId="2F3FABD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C.120</w:t>
            </w:r>
          </w:p>
        </w:tc>
        <w:tc>
          <w:tcPr>
            <w:tcW w:w="5332" w:type="dxa"/>
            <w:gridSpan w:val="3"/>
            <w:shd w:val="clear" w:color="auto" w:fill="auto"/>
            <w:vAlign w:val="bottom"/>
          </w:tcPr>
          <w:p w14:paraId="0FBDAAFB" w14:textId="6145D588"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must be able to differentiate between a HOV and HCV participants</w:t>
            </w:r>
          </w:p>
        </w:tc>
        <w:tc>
          <w:tcPr>
            <w:tcW w:w="2500" w:type="dxa"/>
            <w:gridSpan w:val="3"/>
          </w:tcPr>
          <w:p w14:paraId="43CAEBFA"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8CC094B" w14:textId="389EEBDA"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2FDA3B0D" w14:textId="40D72DD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2182B3A" w14:textId="77777777" w:rsidR="00EF7EA9" w:rsidRPr="00870CBC" w:rsidRDefault="00EF7EA9">
            <w:pPr>
              <w:spacing w:before="120" w:after="20"/>
              <w:jc w:val="center"/>
              <w:rPr>
                <w:rFonts w:ascii="Arial" w:hAnsi="Arial" w:cs="Arial"/>
                <w:bCs/>
                <w:sz w:val="18"/>
                <w:szCs w:val="18"/>
              </w:rPr>
            </w:pPr>
          </w:p>
        </w:tc>
      </w:tr>
      <w:tr w:rsidR="005B5B0A" w:rsidRPr="00963A42" w14:paraId="3954CA59" w14:textId="77777777" w:rsidTr="006677F3">
        <w:tc>
          <w:tcPr>
            <w:tcW w:w="1280" w:type="dxa"/>
            <w:shd w:val="clear" w:color="auto" w:fill="auto"/>
          </w:tcPr>
          <w:p w14:paraId="174E74C6"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7E29936" w14:textId="022AC422"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HOV</w:t>
            </w:r>
          </w:p>
        </w:tc>
        <w:tc>
          <w:tcPr>
            <w:tcW w:w="988" w:type="dxa"/>
            <w:shd w:val="clear" w:color="auto" w:fill="auto"/>
            <w:vAlign w:val="center"/>
          </w:tcPr>
          <w:p w14:paraId="0B1C78D3" w14:textId="78E7787A"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C.121</w:t>
            </w:r>
          </w:p>
        </w:tc>
        <w:tc>
          <w:tcPr>
            <w:tcW w:w="5332" w:type="dxa"/>
            <w:gridSpan w:val="3"/>
            <w:shd w:val="clear" w:color="auto" w:fill="auto"/>
            <w:vAlign w:val="bottom"/>
          </w:tcPr>
          <w:p w14:paraId="5E53DFB6" w14:textId="360B49F7"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HOV functionality is intuitive, user friendly, easy to learn and efficiently executed </w:t>
            </w:r>
          </w:p>
        </w:tc>
        <w:tc>
          <w:tcPr>
            <w:tcW w:w="2500" w:type="dxa"/>
            <w:gridSpan w:val="3"/>
          </w:tcPr>
          <w:p w14:paraId="535B155A"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5918681" w14:textId="5ACBB13B"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4CF53EFB" w14:textId="1F05BEB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77E0A0F" w14:textId="77777777" w:rsidR="00EF7EA9" w:rsidRPr="00870CBC" w:rsidRDefault="00EF7EA9">
            <w:pPr>
              <w:spacing w:before="120" w:after="20"/>
              <w:jc w:val="center"/>
              <w:rPr>
                <w:rFonts w:ascii="Arial" w:hAnsi="Arial" w:cs="Arial"/>
                <w:bCs/>
                <w:sz w:val="18"/>
                <w:szCs w:val="18"/>
              </w:rPr>
            </w:pPr>
          </w:p>
        </w:tc>
      </w:tr>
      <w:tr w:rsidR="005B5B0A" w:rsidRPr="00963A42" w14:paraId="2E056B54" w14:textId="77777777" w:rsidTr="006677F3">
        <w:tc>
          <w:tcPr>
            <w:tcW w:w="1280" w:type="dxa"/>
            <w:shd w:val="clear" w:color="auto" w:fill="auto"/>
          </w:tcPr>
          <w:p w14:paraId="04E39D90"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B206000" w14:textId="785E0E5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bCs/>
                <w:color w:val="000000"/>
                <w:sz w:val="18"/>
                <w:szCs w:val="18"/>
              </w:rPr>
              <w:t>General</w:t>
            </w:r>
          </w:p>
        </w:tc>
        <w:tc>
          <w:tcPr>
            <w:tcW w:w="988" w:type="dxa"/>
            <w:shd w:val="clear" w:color="auto" w:fill="auto"/>
            <w:vAlign w:val="center"/>
          </w:tcPr>
          <w:p w14:paraId="140FACCE" w14:textId="23CA390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C.122</w:t>
            </w:r>
          </w:p>
        </w:tc>
        <w:tc>
          <w:tcPr>
            <w:tcW w:w="5332" w:type="dxa"/>
            <w:gridSpan w:val="3"/>
            <w:shd w:val="clear" w:color="auto" w:fill="auto"/>
            <w:vAlign w:val="bottom"/>
          </w:tcPr>
          <w:p w14:paraId="38651548" w14:textId="1574349E" w:rsidR="00EF7EA9" w:rsidRPr="00E17150" w:rsidRDefault="00EF7EA9" w:rsidP="00BF769F">
            <w:pPr>
              <w:spacing w:before="120" w:after="20"/>
              <w:rPr>
                <w:rFonts w:ascii="Arial" w:hAnsi="Arial" w:cs="Arial"/>
                <w:color w:val="FF0000"/>
                <w:sz w:val="18"/>
                <w:szCs w:val="18"/>
              </w:rPr>
            </w:pPr>
            <w:r w:rsidRPr="00932D3E">
              <w:rPr>
                <w:rFonts w:ascii="Arial" w:hAnsi="Arial" w:cs="Arial"/>
                <w:b/>
                <w:bCs/>
                <w:color w:val="000000"/>
                <w:sz w:val="18"/>
                <w:szCs w:val="18"/>
              </w:rPr>
              <w:t>The system shall accommodate agencies with multi-jurisdictional rules and configuration</w:t>
            </w:r>
          </w:p>
        </w:tc>
        <w:tc>
          <w:tcPr>
            <w:tcW w:w="2500" w:type="dxa"/>
            <w:gridSpan w:val="3"/>
          </w:tcPr>
          <w:p w14:paraId="36F14629"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5895AD0" w14:textId="684EED4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6025186" w14:textId="4BA51E4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21FE2606" w14:textId="77777777" w:rsidR="00EF7EA9" w:rsidRPr="00870CBC" w:rsidRDefault="00EF7EA9">
            <w:pPr>
              <w:spacing w:before="120" w:after="20"/>
              <w:jc w:val="center"/>
              <w:rPr>
                <w:rFonts w:ascii="Arial" w:hAnsi="Arial" w:cs="Arial"/>
                <w:bCs/>
                <w:sz w:val="18"/>
                <w:szCs w:val="18"/>
              </w:rPr>
            </w:pPr>
          </w:p>
        </w:tc>
      </w:tr>
      <w:tr w:rsidR="005B5B0A" w:rsidRPr="00963A42" w14:paraId="7A16B12C" w14:textId="77777777" w:rsidTr="006677F3">
        <w:tc>
          <w:tcPr>
            <w:tcW w:w="1280" w:type="dxa"/>
            <w:shd w:val="clear" w:color="auto" w:fill="auto"/>
          </w:tcPr>
          <w:p w14:paraId="20F3435E"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F6C3C6D" w14:textId="2E4B089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bCs/>
                <w:color w:val="000000"/>
                <w:sz w:val="18"/>
                <w:szCs w:val="18"/>
              </w:rPr>
              <w:t>General</w:t>
            </w:r>
          </w:p>
        </w:tc>
        <w:tc>
          <w:tcPr>
            <w:tcW w:w="988" w:type="dxa"/>
            <w:shd w:val="clear" w:color="auto" w:fill="auto"/>
            <w:vAlign w:val="center"/>
          </w:tcPr>
          <w:p w14:paraId="6656DBD1" w14:textId="6780B978"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C.123</w:t>
            </w:r>
          </w:p>
        </w:tc>
        <w:tc>
          <w:tcPr>
            <w:tcW w:w="5332" w:type="dxa"/>
            <w:gridSpan w:val="3"/>
            <w:shd w:val="clear" w:color="auto" w:fill="auto"/>
            <w:vAlign w:val="bottom"/>
          </w:tcPr>
          <w:p w14:paraId="2D3BBFF0" w14:textId="5BF73B6D" w:rsidR="00EF7EA9" w:rsidRPr="00E17150" w:rsidRDefault="00EF7EA9" w:rsidP="00BF769F">
            <w:pPr>
              <w:spacing w:before="120" w:after="20"/>
              <w:rPr>
                <w:rFonts w:ascii="Arial" w:hAnsi="Arial" w:cs="Arial"/>
                <w:color w:val="FF0000"/>
                <w:sz w:val="18"/>
                <w:szCs w:val="18"/>
              </w:rPr>
            </w:pPr>
            <w:r w:rsidRPr="00932D3E">
              <w:rPr>
                <w:rFonts w:ascii="Arial" w:hAnsi="Arial" w:cs="Arial"/>
                <w:b/>
                <w:bCs/>
                <w:color w:val="000000"/>
                <w:sz w:val="18"/>
                <w:szCs w:val="18"/>
              </w:rPr>
              <w:t xml:space="preserve">The system must manage the following programs: Section 8 Voucher; Family Self Sufficiency, Section 8 </w:t>
            </w:r>
            <w:r w:rsidRPr="00932D3E">
              <w:rPr>
                <w:rFonts w:ascii="Arial" w:hAnsi="Arial" w:cs="Arial"/>
                <w:b/>
                <w:bCs/>
                <w:color w:val="000000"/>
                <w:sz w:val="18"/>
                <w:szCs w:val="18"/>
              </w:rPr>
              <w:lastRenderedPageBreak/>
              <w:t>Homeownership, Enhanced Voucher, portability move-ins and portability move-outs.</w:t>
            </w:r>
          </w:p>
        </w:tc>
        <w:tc>
          <w:tcPr>
            <w:tcW w:w="2500" w:type="dxa"/>
            <w:gridSpan w:val="3"/>
          </w:tcPr>
          <w:p w14:paraId="3F2F2D7F"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9BA153C" w14:textId="611D616B"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7D36F38" w14:textId="0D5A9DF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655E9F6B" w14:textId="77777777" w:rsidR="00EF7EA9" w:rsidRPr="00870CBC" w:rsidRDefault="00EF7EA9">
            <w:pPr>
              <w:spacing w:before="120" w:after="20"/>
              <w:jc w:val="center"/>
              <w:rPr>
                <w:rFonts w:ascii="Arial" w:hAnsi="Arial" w:cs="Arial"/>
                <w:bCs/>
                <w:sz w:val="18"/>
                <w:szCs w:val="18"/>
              </w:rPr>
            </w:pPr>
          </w:p>
        </w:tc>
      </w:tr>
      <w:tr w:rsidR="005B5B0A" w:rsidRPr="00963A42" w14:paraId="65C53B3F" w14:textId="77777777" w:rsidTr="006677F3">
        <w:tc>
          <w:tcPr>
            <w:tcW w:w="1280" w:type="dxa"/>
            <w:shd w:val="clear" w:color="auto" w:fill="auto"/>
          </w:tcPr>
          <w:p w14:paraId="5397D500"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2D3501F" w14:textId="5EFE29B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7FB5770C" w14:textId="27742A45"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C.124</w:t>
            </w:r>
          </w:p>
        </w:tc>
        <w:tc>
          <w:tcPr>
            <w:tcW w:w="5332" w:type="dxa"/>
            <w:gridSpan w:val="3"/>
            <w:shd w:val="clear" w:color="auto" w:fill="auto"/>
            <w:vAlign w:val="bottom"/>
          </w:tcPr>
          <w:p w14:paraId="6FA4F3A1" w14:textId="75A2AF15"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provide a spell checking tool for all narrative fields</w:t>
            </w:r>
          </w:p>
        </w:tc>
        <w:tc>
          <w:tcPr>
            <w:tcW w:w="2500" w:type="dxa"/>
            <w:gridSpan w:val="3"/>
          </w:tcPr>
          <w:p w14:paraId="35A3ECA8"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14BE35D" w14:textId="0FF142FF"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7B53E65" w14:textId="5BEA1268"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3F2767C8" w14:textId="77777777" w:rsidR="00EF7EA9" w:rsidRPr="00870CBC" w:rsidRDefault="00EF7EA9">
            <w:pPr>
              <w:spacing w:before="120" w:after="20"/>
              <w:jc w:val="center"/>
              <w:rPr>
                <w:rFonts w:ascii="Arial" w:hAnsi="Arial" w:cs="Arial"/>
                <w:bCs/>
                <w:sz w:val="18"/>
                <w:szCs w:val="18"/>
              </w:rPr>
            </w:pPr>
          </w:p>
        </w:tc>
      </w:tr>
      <w:tr w:rsidR="005B5B0A" w:rsidRPr="00963A42" w14:paraId="42408B3B" w14:textId="77777777" w:rsidTr="006677F3">
        <w:tc>
          <w:tcPr>
            <w:tcW w:w="1280" w:type="dxa"/>
            <w:shd w:val="clear" w:color="auto" w:fill="auto"/>
          </w:tcPr>
          <w:p w14:paraId="5A7EC6B0"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C992FDE" w14:textId="172D019B"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2BCE4100" w14:textId="1060995B"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C.125</w:t>
            </w:r>
          </w:p>
        </w:tc>
        <w:tc>
          <w:tcPr>
            <w:tcW w:w="5332" w:type="dxa"/>
            <w:gridSpan w:val="3"/>
            <w:shd w:val="clear" w:color="auto" w:fill="auto"/>
            <w:vAlign w:val="bottom"/>
          </w:tcPr>
          <w:p w14:paraId="22A05F50" w14:textId="69A4D393"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store all changes to records in a record history area (audit trail) available within the system</w:t>
            </w:r>
          </w:p>
        </w:tc>
        <w:tc>
          <w:tcPr>
            <w:tcW w:w="2500" w:type="dxa"/>
            <w:gridSpan w:val="3"/>
          </w:tcPr>
          <w:p w14:paraId="50EA382E"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ECC3D66" w14:textId="6CBAAF76"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899B504" w14:textId="34EDD1F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5BC22634" w14:textId="77777777" w:rsidR="00EF7EA9" w:rsidRPr="00870CBC" w:rsidRDefault="00EF7EA9">
            <w:pPr>
              <w:spacing w:before="120" w:after="20"/>
              <w:jc w:val="center"/>
              <w:rPr>
                <w:rFonts w:ascii="Arial" w:hAnsi="Arial" w:cs="Arial"/>
                <w:bCs/>
                <w:sz w:val="18"/>
                <w:szCs w:val="18"/>
              </w:rPr>
            </w:pPr>
          </w:p>
        </w:tc>
      </w:tr>
      <w:tr w:rsidR="005B5B0A" w:rsidRPr="00963A42" w14:paraId="200D3BEC" w14:textId="77777777" w:rsidTr="006677F3">
        <w:tc>
          <w:tcPr>
            <w:tcW w:w="1280" w:type="dxa"/>
            <w:shd w:val="clear" w:color="auto" w:fill="auto"/>
          </w:tcPr>
          <w:p w14:paraId="412A3751"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B98F2F3" w14:textId="6D6E6145"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05AD0390" w14:textId="6F274351"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C.126</w:t>
            </w:r>
          </w:p>
        </w:tc>
        <w:tc>
          <w:tcPr>
            <w:tcW w:w="5332" w:type="dxa"/>
            <w:gridSpan w:val="3"/>
            <w:shd w:val="clear" w:color="auto" w:fill="auto"/>
            <w:vAlign w:val="bottom"/>
          </w:tcPr>
          <w:p w14:paraId="596E5007" w14:textId="6AE36557"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require any field and not let the user continue to the next screen without populating that field</w:t>
            </w:r>
          </w:p>
        </w:tc>
        <w:tc>
          <w:tcPr>
            <w:tcW w:w="2500" w:type="dxa"/>
            <w:gridSpan w:val="3"/>
          </w:tcPr>
          <w:p w14:paraId="19ABFD50"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047CEC7" w14:textId="447A0F5B"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7FE9F03" w14:textId="782C9EE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E272D99" w14:textId="77777777" w:rsidR="00EF7EA9" w:rsidRPr="00870CBC" w:rsidRDefault="00EF7EA9">
            <w:pPr>
              <w:spacing w:before="120" w:after="20"/>
              <w:jc w:val="center"/>
              <w:rPr>
                <w:rFonts w:ascii="Arial" w:hAnsi="Arial" w:cs="Arial"/>
                <w:bCs/>
                <w:sz w:val="18"/>
                <w:szCs w:val="18"/>
              </w:rPr>
            </w:pPr>
          </w:p>
        </w:tc>
      </w:tr>
      <w:tr w:rsidR="005B5B0A" w:rsidRPr="00963A42" w14:paraId="5EAA01E9" w14:textId="77777777" w:rsidTr="006677F3">
        <w:tc>
          <w:tcPr>
            <w:tcW w:w="1280" w:type="dxa"/>
            <w:shd w:val="clear" w:color="auto" w:fill="auto"/>
          </w:tcPr>
          <w:p w14:paraId="36C09172"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4988B8C" w14:textId="0F6A7B4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3B2E3820" w14:textId="4D65C294"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C.127</w:t>
            </w:r>
          </w:p>
        </w:tc>
        <w:tc>
          <w:tcPr>
            <w:tcW w:w="5332" w:type="dxa"/>
            <w:gridSpan w:val="3"/>
            <w:shd w:val="clear" w:color="auto" w:fill="auto"/>
            <w:vAlign w:val="bottom"/>
          </w:tcPr>
          <w:p w14:paraId="772BFB4A" w14:textId="1F2ABFBF"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have help features to provide help to system users including a customizable system training feature / user manual and individual help tags for fields that may require further explanation </w:t>
            </w:r>
          </w:p>
        </w:tc>
        <w:tc>
          <w:tcPr>
            <w:tcW w:w="2500" w:type="dxa"/>
            <w:gridSpan w:val="3"/>
          </w:tcPr>
          <w:p w14:paraId="03C6C0E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FC45F2B" w14:textId="7621A513"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24E6B8D" w14:textId="2651158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2580F0FE" w14:textId="77777777" w:rsidR="00EF7EA9" w:rsidRPr="00870CBC" w:rsidRDefault="00EF7EA9">
            <w:pPr>
              <w:spacing w:before="120" w:after="20"/>
              <w:jc w:val="center"/>
              <w:rPr>
                <w:rFonts w:ascii="Arial" w:hAnsi="Arial" w:cs="Arial"/>
                <w:bCs/>
                <w:sz w:val="18"/>
                <w:szCs w:val="18"/>
              </w:rPr>
            </w:pPr>
          </w:p>
        </w:tc>
      </w:tr>
      <w:tr w:rsidR="005B5B0A" w:rsidRPr="00963A42" w14:paraId="56ECB7F7" w14:textId="77777777" w:rsidTr="006677F3">
        <w:tc>
          <w:tcPr>
            <w:tcW w:w="1280" w:type="dxa"/>
            <w:shd w:val="clear" w:color="auto" w:fill="auto"/>
          </w:tcPr>
          <w:p w14:paraId="3B1825FB"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875DBF6" w14:textId="0ED0DBE8"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4C8434AC" w14:textId="3BA27BB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C.128</w:t>
            </w:r>
          </w:p>
        </w:tc>
        <w:tc>
          <w:tcPr>
            <w:tcW w:w="5332" w:type="dxa"/>
            <w:gridSpan w:val="3"/>
            <w:shd w:val="clear" w:color="auto" w:fill="auto"/>
            <w:vAlign w:val="bottom"/>
          </w:tcPr>
          <w:p w14:paraId="06E58F31" w14:textId="61314EC7"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a separate  area for specific THDA Program training documents, FAQs and resource libraries</w:t>
            </w:r>
          </w:p>
        </w:tc>
        <w:tc>
          <w:tcPr>
            <w:tcW w:w="2500" w:type="dxa"/>
            <w:gridSpan w:val="3"/>
          </w:tcPr>
          <w:p w14:paraId="656F4A85"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6F9A00E" w14:textId="7AE2AF62"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189B331" w14:textId="391B905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1AAC16A0" w14:textId="77777777" w:rsidR="00EF7EA9" w:rsidRPr="00870CBC" w:rsidRDefault="00EF7EA9">
            <w:pPr>
              <w:spacing w:before="120" w:after="20"/>
              <w:jc w:val="center"/>
              <w:rPr>
                <w:rFonts w:ascii="Arial" w:hAnsi="Arial" w:cs="Arial"/>
                <w:bCs/>
                <w:sz w:val="18"/>
                <w:szCs w:val="18"/>
              </w:rPr>
            </w:pPr>
          </w:p>
        </w:tc>
      </w:tr>
      <w:tr w:rsidR="005B5B0A" w:rsidRPr="00963A42" w14:paraId="52282410" w14:textId="77777777" w:rsidTr="006677F3">
        <w:tc>
          <w:tcPr>
            <w:tcW w:w="1280" w:type="dxa"/>
            <w:shd w:val="clear" w:color="auto" w:fill="auto"/>
          </w:tcPr>
          <w:p w14:paraId="525A5AC7"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F5976EE" w14:textId="1175751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56348537" w14:textId="48F2F50B"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C.129</w:t>
            </w:r>
          </w:p>
        </w:tc>
        <w:tc>
          <w:tcPr>
            <w:tcW w:w="5332" w:type="dxa"/>
            <w:gridSpan w:val="3"/>
            <w:shd w:val="clear" w:color="auto" w:fill="auto"/>
            <w:vAlign w:val="bottom"/>
          </w:tcPr>
          <w:p w14:paraId="37E77974" w14:textId="077B3D15"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add custom fields for additional information required in any module</w:t>
            </w:r>
          </w:p>
        </w:tc>
        <w:tc>
          <w:tcPr>
            <w:tcW w:w="2500" w:type="dxa"/>
            <w:gridSpan w:val="3"/>
          </w:tcPr>
          <w:p w14:paraId="5A8E7118"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99DE2D1" w14:textId="798ABD55"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2A6B77D" w14:textId="273F49B8"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50D9E4B7" w14:textId="77777777" w:rsidR="00EF7EA9" w:rsidRPr="00870CBC" w:rsidRDefault="00EF7EA9">
            <w:pPr>
              <w:spacing w:before="120" w:after="20"/>
              <w:jc w:val="center"/>
              <w:rPr>
                <w:rFonts w:ascii="Arial" w:hAnsi="Arial" w:cs="Arial"/>
                <w:bCs/>
                <w:sz w:val="18"/>
                <w:szCs w:val="18"/>
              </w:rPr>
            </w:pPr>
          </w:p>
        </w:tc>
      </w:tr>
      <w:tr w:rsidR="005B5B0A" w:rsidRPr="00963A42" w14:paraId="66F3931A" w14:textId="77777777" w:rsidTr="006677F3">
        <w:tc>
          <w:tcPr>
            <w:tcW w:w="1280" w:type="dxa"/>
            <w:shd w:val="clear" w:color="auto" w:fill="auto"/>
          </w:tcPr>
          <w:p w14:paraId="68FC53A6"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321FF57" w14:textId="747A318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3A4D85FF" w14:textId="5A5316D8"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C.130</w:t>
            </w:r>
          </w:p>
        </w:tc>
        <w:tc>
          <w:tcPr>
            <w:tcW w:w="5332" w:type="dxa"/>
            <w:gridSpan w:val="3"/>
            <w:shd w:val="clear" w:color="auto" w:fill="auto"/>
            <w:vAlign w:val="bottom"/>
          </w:tcPr>
          <w:p w14:paraId="4B1A55DD" w14:textId="0AD17391"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configurable field validations to insure data manually typed in conforms to required formats.  Examples include but are not limited to:  A supplier number must be 10 digits, SSN must be 9, Phone number formatting, email address must have an @.XXX, etc...</w:t>
            </w:r>
          </w:p>
        </w:tc>
        <w:tc>
          <w:tcPr>
            <w:tcW w:w="2500" w:type="dxa"/>
            <w:gridSpan w:val="3"/>
          </w:tcPr>
          <w:p w14:paraId="761FC207"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3FAE6BF" w14:textId="25959271"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EE60A9D" w14:textId="0336E8D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A31E38D" w14:textId="77777777" w:rsidR="00EF7EA9" w:rsidRPr="00870CBC" w:rsidRDefault="00EF7EA9">
            <w:pPr>
              <w:spacing w:before="120" w:after="20"/>
              <w:jc w:val="center"/>
              <w:rPr>
                <w:rFonts w:ascii="Arial" w:hAnsi="Arial" w:cs="Arial"/>
                <w:bCs/>
                <w:sz w:val="18"/>
                <w:szCs w:val="18"/>
              </w:rPr>
            </w:pPr>
          </w:p>
        </w:tc>
      </w:tr>
      <w:tr w:rsidR="005B5B0A" w:rsidRPr="00963A42" w14:paraId="24FADD55" w14:textId="77777777" w:rsidTr="006677F3">
        <w:tc>
          <w:tcPr>
            <w:tcW w:w="1280" w:type="dxa"/>
            <w:shd w:val="clear" w:color="auto" w:fill="auto"/>
          </w:tcPr>
          <w:p w14:paraId="295F4874"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76B5538" w14:textId="3FB722B1"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7BB11F54" w14:textId="50604E1C"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C.131</w:t>
            </w:r>
          </w:p>
        </w:tc>
        <w:tc>
          <w:tcPr>
            <w:tcW w:w="5332" w:type="dxa"/>
            <w:gridSpan w:val="3"/>
            <w:shd w:val="clear" w:color="auto" w:fill="auto"/>
            <w:vAlign w:val="bottom"/>
          </w:tcPr>
          <w:p w14:paraId="550BDF7D" w14:textId="18C4BE08"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the configurable ability to identify potential duplicate records at the time of the creation of a new landlord/owner/resident/unit</w:t>
            </w:r>
          </w:p>
        </w:tc>
        <w:tc>
          <w:tcPr>
            <w:tcW w:w="2500" w:type="dxa"/>
            <w:gridSpan w:val="3"/>
          </w:tcPr>
          <w:p w14:paraId="73BC6490"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2E3FC0B" w14:textId="3B638399"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F552FED" w14:textId="7683A0D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21C5BCE" w14:textId="77777777" w:rsidR="00EF7EA9" w:rsidRPr="00870CBC" w:rsidRDefault="00EF7EA9">
            <w:pPr>
              <w:spacing w:before="120" w:after="20"/>
              <w:jc w:val="center"/>
              <w:rPr>
                <w:rFonts w:ascii="Arial" w:hAnsi="Arial" w:cs="Arial"/>
                <w:bCs/>
                <w:sz w:val="18"/>
                <w:szCs w:val="18"/>
              </w:rPr>
            </w:pPr>
          </w:p>
        </w:tc>
      </w:tr>
      <w:tr w:rsidR="005B5B0A" w:rsidRPr="00963A42" w14:paraId="2740BBCD" w14:textId="77777777" w:rsidTr="006677F3">
        <w:tc>
          <w:tcPr>
            <w:tcW w:w="1280" w:type="dxa"/>
            <w:shd w:val="clear" w:color="auto" w:fill="auto"/>
          </w:tcPr>
          <w:p w14:paraId="4709C425"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CB6971B" w14:textId="2ADB5633"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63CFD494" w14:textId="6C2F2FF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C.132</w:t>
            </w:r>
          </w:p>
        </w:tc>
        <w:tc>
          <w:tcPr>
            <w:tcW w:w="5332" w:type="dxa"/>
            <w:gridSpan w:val="3"/>
            <w:shd w:val="clear" w:color="auto" w:fill="auto"/>
            <w:vAlign w:val="bottom"/>
          </w:tcPr>
          <w:p w14:paraId="371B0F94" w14:textId="6D59DC8F"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allow a user to identify where a field on the UI is within the database </w:t>
            </w:r>
          </w:p>
        </w:tc>
        <w:tc>
          <w:tcPr>
            <w:tcW w:w="2500" w:type="dxa"/>
            <w:gridSpan w:val="3"/>
          </w:tcPr>
          <w:p w14:paraId="279256B5"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4D278724" w14:textId="1D6ADC4E"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5DB04C8" w14:textId="6755D93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E532861" w14:textId="77777777" w:rsidR="00EF7EA9" w:rsidRPr="00870CBC" w:rsidRDefault="00EF7EA9">
            <w:pPr>
              <w:spacing w:before="120" w:after="20"/>
              <w:jc w:val="center"/>
              <w:rPr>
                <w:rFonts w:ascii="Arial" w:hAnsi="Arial" w:cs="Arial"/>
                <w:bCs/>
                <w:sz w:val="18"/>
                <w:szCs w:val="18"/>
              </w:rPr>
            </w:pPr>
          </w:p>
        </w:tc>
      </w:tr>
      <w:tr w:rsidR="005B5B0A" w:rsidRPr="00963A42" w14:paraId="0DFD9777" w14:textId="77777777" w:rsidTr="006677F3">
        <w:tc>
          <w:tcPr>
            <w:tcW w:w="1280" w:type="dxa"/>
            <w:shd w:val="clear" w:color="auto" w:fill="auto"/>
          </w:tcPr>
          <w:p w14:paraId="7971618A"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DB7E292" w14:textId="63425855"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627BC331" w14:textId="29CF22F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C.133</w:t>
            </w:r>
          </w:p>
        </w:tc>
        <w:tc>
          <w:tcPr>
            <w:tcW w:w="5332" w:type="dxa"/>
            <w:gridSpan w:val="3"/>
            <w:shd w:val="clear" w:color="auto" w:fill="auto"/>
            <w:vAlign w:val="bottom"/>
          </w:tcPr>
          <w:p w14:paraId="40FC2BEE" w14:textId="1F7C2E3D"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allow for the creation of a variety of voucher program types to accommodate new and distinct programs.</w:t>
            </w:r>
          </w:p>
        </w:tc>
        <w:tc>
          <w:tcPr>
            <w:tcW w:w="2500" w:type="dxa"/>
            <w:gridSpan w:val="3"/>
          </w:tcPr>
          <w:p w14:paraId="2A1FD521"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492AD32" w14:textId="34152456"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8013C24" w14:textId="6829BB3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26D164E" w14:textId="77777777" w:rsidR="00EF7EA9" w:rsidRPr="00870CBC" w:rsidRDefault="00EF7EA9">
            <w:pPr>
              <w:spacing w:before="120" w:after="20"/>
              <w:jc w:val="center"/>
              <w:rPr>
                <w:rFonts w:ascii="Arial" w:hAnsi="Arial" w:cs="Arial"/>
                <w:bCs/>
                <w:sz w:val="18"/>
                <w:szCs w:val="18"/>
              </w:rPr>
            </w:pPr>
          </w:p>
        </w:tc>
      </w:tr>
      <w:tr w:rsidR="005B5B0A" w:rsidRPr="00963A42" w14:paraId="5A0F7F7B" w14:textId="77777777" w:rsidTr="006677F3">
        <w:tc>
          <w:tcPr>
            <w:tcW w:w="1280" w:type="dxa"/>
            <w:shd w:val="clear" w:color="auto" w:fill="auto"/>
          </w:tcPr>
          <w:p w14:paraId="54A85DA3"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A1D12E6" w14:textId="628E3283"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286AF5D8" w14:textId="631EC925"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C.134</w:t>
            </w:r>
          </w:p>
        </w:tc>
        <w:tc>
          <w:tcPr>
            <w:tcW w:w="5332" w:type="dxa"/>
            <w:gridSpan w:val="3"/>
            <w:shd w:val="clear" w:color="auto" w:fill="auto"/>
            <w:vAlign w:val="bottom"/>
          </w:tcPr>
          <w:p w14:paraId="2A6635B6" w14:textId="0C9EEACD"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must contain a calculator program that will return the sum into the currently selected data entry field. This program must be accessible throughout the system.</w:t>
            </w:r>
          </w:p>
        </w:tc>
        <w:tc>
          <w:tcPr>
            <w:tcW w:w="2500" w:type="dxa"/>
            <w:gridSpan w:val="3"/>
          </w:tcPr>
          <w:p w14:paraId="10B18D76"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8AEE433" w14:textId="22401D52"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8240426" w14:textId="3B8C4A08"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8C00869" w14:textId="77777777" w:rsidR="00EF7EA9" w:rsidRPr="00870CBC" w:rsidRDefault="00EF7EA9">
            <w:pPr>
              <w:spacing w:before="120" w:after="20"/>
              <w:jc w:val="center"/>
              <w:rPr>
                <w:rFonts w:ascii="Arial" w:hAnsi="Arial" w:cs="Arial"/>
                <w:bCs/>
                <w:sz w:val="18"/>
                <w:szCs w:val="18"/>
              </w:rPr>
            </w:pPr>
          </w:p>
        </w:tc>
      </w:tr>
      <w:tr w:rsidR="005B5B0A" w:rsidRPr="00963A42" w14:paraId="5BF393DD" w14:textId="77777777" w:rsidTr="006677F3">
        <w:tc>
          <w:tcPr>
            <w:tcW w:w="1280" w:type="dxa"/>
            <w:shd w:val="clear" w:color="auto" w:fill="auto"/>
          </w:tcPr>
          <w:p w14:paraId="1F9A7BA2"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485C98D" w14:textId="0BF1284C"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1B91D594" w14:textId="090DDBC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C.135</w:t>
            </w:r>
          </w:p>
        </w:tc>
        <w:tc>
          <w:tcPr>
            <w:tcW w:w="5332" w:type="dxa"/>
            <w:gridSpan w:val="3"/>
            <w:shd w:val="clear" w:color="auto" w:fill="auto"/>
            <w:vAlign w:val="bottom"/>
          </w:tcPr>
          <w:p w14:paraId="44BB60D0" w14:textId="0F741AD7"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assign caseworkers to a set of tenants and/or applicants, and the caseworker name should display in various search boxes as one of the output fields.  Example: search for a tenant and the assigned caseworker name shall display along with the tenant's information.</w:t>
            </w:r>
          </w:p>
        </w:tc>
        <w:tc>
          <w:tcPr>
            <w:tcW w:w="2500" w:type="dxa"/>
            <w:gridSpan w:val="3"/>
          </w:tcPr>
          <w:p w14:paraId="5C7AE1C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069D805" w14:textId="068CA3F7"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F3E18F1" w14:textId="652109C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3C4FC98A" w14:textId="77777777" w:rsidR="00EF7EA9" w:rsidRPr="00870CBC" w:rsidRDefault="00EF7EA9">
            <w:pPr>
              <w:spacing w:before="120" w:after="20"/>
              <w:jc w:val="center"/>
              <w:rPr>
                <w:rFonts w:ascii="Arial" w:hAnsi="Arial" w:cs="Arial"/>
                <w:bCs/>
                <w:sz w:val="18"/>
                <w:szCs w:val="18"/>
              </w:rPr>
            </w:pPr>
          </w:p>
        </w:tc>
      </w:tr>
      <w:tr w:rsidR="005B5B0A" w:rsidRPr="00963A42" w14:paraId="20A048C0" w14:textId="77777777" w:rsidTr="006677F3">
        <w:tc>
          <w:tcPr>
            <w:tcW w:w="1280" w:type="dxa"/>
            <w:shd w:val="clear" w:color="auto" w:fill="auto"/>
          </w:tcPr>
          <w:p w14:paraId="2A7C723C"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3371F53" w14:textId="32CB8F4A"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74B9571D" w14:textId="525E5930"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C.136</w:t>
            </w:r>
          </w:p>
        </w:tc>
        <w:tc>
          <w:tcPr>
            <w:tcW w:w="5332" w:type="dxa"/>
            <w:gridSpan w:val="3"/>
            <w:shd w:val="clear" w:color="auto" w:fill="auto"/>
            <w:vAlign w:val="bottom"/>
          </w:tcPr>
          <w:p w14:paraId="054FFAF0" w14:textId="57ED51E5"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prompt a user to select the proper US Postal standardization format when an incorrect format has been entered</w:t>
            </w:r>
          </w:p>
        </w:tc>
        <w:tc>
          <w:tcPr>
            <w:tcW w:w="2500" w:type="dxa"/>
            <w:gridSpan w:val="3"/>
          </w:tcPr>
          <w:p w14:paraId="75190BA2"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E1B085D" w14:textId="71340E6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16AA311" w14:textId="27A608BD"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2FEB631" w14:textId="77777777" w:rsidR="00EF7EA9" w:rsidRPr="00870CBC" w:rsidRDefault="00EF7EA9">
            <w:pPr>
              <w:spacing w:before="120" w:after="20"/>
              <w:jc w:val="center"/>
              <w:rPr>
                <w:rFonts w:ascii="Arial" w:hAnsi="Arial" w:cs="Arial"/>
                <w:bCs/>
                <w:sz w:val="18"/>
                <w:szCs w:val="18"/>
              </w:rPr>
            </w:pPr>
          </w:p>
        </w:tc>
      </w:tr>
      <w:tr w:rsidR="005B5B0A" w:rsidRPr="00963A42" w14:paraId="00B0A52B" w14:textId="77777777" w:rsidTr="006677F3">
        <w:tc>
          <w:tcPr>
            <w:tcW w:w="1280" w:type="dxa"/>
            <w:shd w:val="clear" w:color="auto" w:fill="auto"/>
          </w:tcPr>
          <w:p w14:paraId="4013A426"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C8D1AB3" w14:textId="3DA000B2"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5C461726" w14:textId="2264D283"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C.137</w:t>
            </w:r>
          </w:p>
        </w:tc>
        <w:tc>
          <w:tcPr>
            <w:tcW w:w="5332" w:type="dxa"/>
            <w:gridSpan w:val="3"/>
            <w:shd w:val="clear" w:color="auto" w:fill="auto"/>
            <w:vAlign w:val="bottom"/>
          </w:tcPr>
          <w:p w14:paraId="07F2E9A5" w14:textId="60A7C075"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a module or an external integration for criminal background checks with the ability to store the results of that check in the system.</w:t>
            </w:r>
          </w:p>
        </w:tc>
        <w:tc>
          <w:tcPr>
            <w:tcW w:w="2500" w:type="dxa"/>
            <w:gridSpan w:val="3"/>
          </w:tcPr>
          <w:p w14:paraId="235F53A9"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6A1ABD2" w14:textId="5CE0490D"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0EF010C" w14:textId="77F98F8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1C082CF0" w14:textId="77777777" w:rsidR="00EF7EA9" w:rsidRPr="00870CBC" w:rsidRDefault="00EF7EA9">
            <w:pPr>
              <w:spacing w:before="120" w:after="20"/>
              <w:jc w:val="center"/>
              <w:rPr>
                <w:rFonts w:ascii="Arial" w:hAnsi="Arial" w:cs="Arial"/>
                <w:bCs/>
                <w:sz w:val="18"/>
                <w:szCs w:val="18"/>
              </w:rPr>
            </w:pPr>
          </w:p>
        </w:tc>
      </w:tr>
      <w:tr w:rsidR="005B5B0A" w:rsidRPr="00963A42" w14:paraId="7634643D" w14:textId="77777777" w:rsidTr="006677F3">
        <w:tc>
          <w:tcPr>
            <w:tcW w:w="1280" w:type="dxa"/>
            <w:shd w:val="clear" w:color="auto" w:fill="auto"/>
          </w:tcPr>
          <w:p w14:paraId="13BD1C05"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8E8A489" w14:textId="14FC7C9D"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6FFD145D" w14:textId="64A977EA"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C.138</w:t>
            </w:r>
          </w:p>
        </w:tc>
        <w:tc>
          <w:tcPr>
            <w:tcW w:w="5332" w:type="dxa"/>
            <w:gridSpan w:val="3"/>
            <w:shd w:val="clear" w:color="auto" w:fill="auto"/>
            <w:vAlign w:val="bottom"/>
          </w:tcPr>
          <w:p w14:paraId="5B032E37" w14:textId="241F3812"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allow for a supervisor to reassign tasks in mass or individually</w:t>
            </w:r>
          </w:p>
        </w:tc>
        <w:tc>
          <w:tcPr>
            <w:tcW w:w="2500" w:type="dxa"/>
            <w:gridSpan w:val="3"/>
          </w:tcPr>
          <w:p w14:paraId="35067BE0"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900918D" w14:textId="1B194F5E"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8550DAE" w14:textId="6C9E2ED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31FA9BB6" w14:textId="77777777" w:rsidR="00EF7EA9" w:rsidRPr="00870CBC" w:rsidRDefault="00EF7EA9">
            <w:pPr>
              <w:spacing w:before="120" w:after="20"/>
              <w:jc w:val="center"/>
              <w:rPr>
                <w:rFonts w:ascii="Arial" w:hAnsi="Arial" w:cs="Arial"/>
                <w:bCs/>
                <w:sz w:val="18"/>
                <w:szCs w:val="18"/>
              </w:rPr>
            </w:pPr>
          </w:p>
        </w:tc>
      </w:tr>
      <w:tr w:rsidR="005B5B0A" w:rsidRPr="00963A42" w14:paraId="20038785" w14:textId="77777777" w:rsidTr="006677F3">
        <w:tc>
          <w:tcPr>
            <w:tcW w:w="1280" w:type="dxa"/>
            <w:shd w:val="clear" w:color="auto" w:fill="auto"/>
          </w:tcPr>
          <w:p w14:paraId="52F6712B"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36065F2" w14:textId="217D1790"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3433E143" w14:textId="0B365FFA"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C.139</w:t>
            </w:r>
          </w:p>
        </w:tc>
        <w:tc>
          <w:tcPr>
            <w:tcW w:w="5332" w:type="dxa"/>
            <w:gridSpan w:val="3"/>
            <w:shd w:val="clear" w:color="auto" w:fill="auto"/>
            <w:vAlign w:val="bottom"/>
          </w:tcPr>
          <w:p w14:paraId="455593D7" w14:textId="41A60B2D"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a dashboard which will show users and management a summary of tasks due by module</w:t>
            </w:r>
          </w:p>
        </w:tc>
        <w:tc>
          <w:tcPr>
            <w:tcW w:w="2500" w:type="dxa"/>
            <w:gridSpan w:val="3"/>
          </w:tcPr>
          <w:p w14:paraId="0E8E6398"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AAA1C32" w14:textId="54CB1917"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86B6F73" w14:textId="329B82F4"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4C9F8D7B" w14:textId="77777777" w:rsidR="00EF7EA9" w:rsidRPr="00870CBC" w:rsidRDefault="00EF7EA9">
            <w:pPr>
              <w:spacing w:before="120" w:after="20"/>
              <w:jc w:val="center"/>
              <w:rPr>
                <w:rFonts w:ascii="Arial" w:hAnsi="Arial" w:cs="Arial"/>
                <w:bCs/>
                <w:sz w:val="18"/>
                <w:szCs w:val="18"/>
              </w:rPr>
            </w:pPr>
          </w:p>
        </w:tc>
      </w:tr>
      <w:tr w:rsidR="005B5B0A" w:rsidRPr="00963A42" w14:paraId="64261986" w14:textId="77777777" w:rsidTr="006677F3">
        <w:tc>
          <w:tcPr>
            <w:tcW w:w="1280" w:type="dxa"/>
            <w:shd w:val="clear" w:color="auto" w:fill="auto"/>
          </w:tcPr>
          <w:p w14:paraId="4272B901"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6304456" w14:textId="579A7A1E"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44BA8370" w14:textId="245D6C5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C.140</w:t>
            </w:r>
          </w:p>
        </w:tc>
        <w:tc>
          <w:tcPr>
            <w:tcW w:w="5332" w:type="dxa"/>
            <w:gridSpan w:val="3"/>
            <w:shd w:val="clear" w:color="auto" w:fill="auto"/>
            <w:vAlign w:val="bottom"/>
          </w:tcPr>
          <w:p w14:paraId="4251449E" w14:textId="62F562F3"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track tasks for anything that has a due date including but not limited to Interim certifications, relocation paperwork, annual certifications, for participants and applicants </w:t>
            </w:r>
            <w:r w:rsidRPr="00932D3E">
              <w:rPr>
                <w:rFonts w:ascii="Arial" w:hAnsi="Arial" w:cs="Arial"/>
                <w:color w:val="000000"/>
                <w:sz w:val="18"/>
                <w:szCs w:val="18"/>
              </w:rPr>
              <w:lastRenderedPageBreak/>
              <w:t>then visually notify the caseworker when a due date is approaching and past due.</w:t>
            </w:r>
          </w:p>
        </w:tc>
        <w:tc>
          <w:tcPr>
            <w:tcW w:w="2500" w:type="dxa"/>
            <w:gridSpan w:val="3"/>
          </w:tcPr>
          <w:p w14:paraId="287C03A2"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FCB76E5" w14:textId="078F88B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2E819AB1" w14:textId="467A71E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3D18313F" w14:textId="77777777" w:rsidR="00EF7EA9" w:rsidRPr="00870CBC" w:rsidRDefault="00EF7EA9">
            <w:pPr>
              <w:spacing w:before="120" w:after="20"/>
              <w:jc w:val="center"/>
              <w:rPr>
                <w:rFonts w:ascii="Arial" w:hAnsi="Arial" w:cs="Arial"/>
                <w:bCs/>
                <w:sz w:val="18"/>
                <w:szCs w:val="18"/>
              </w:rPr>
            </w:pPr>
          </w:p>
        </w:tc>
      </w:tr>
      <w:tr w:rsidR="005B5B0A" w:rsidRPr="00963A42" w14:paraId="1C642B8D" w14:textId="77777777" w:rsidTr="006677F3">
        <w:tc>
          <w:tcPr>
            <w:tcW w:w="1280" w:type="dxa"/>
            <w:shd w:val="clear" w:color="auto" w:fill="auto"/>
          </w:tcPr>
          <w:p w14:paraId="24AE0924"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3A16D4A" w14:textId="2399093B"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22EA871A" w14:textId="5A1CCD79"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C.141</w:t>
            </w:r>
          </w:p>
        </w:tc>
        <w:tc>
          <w:tcPr>
            <w:tcW w:w="5332" w:type="dxa"/>
            <w:gridSpan w:val="3"/>
            <w:shd w:val="clear" w:color="auto" w:fill="auto"/>
            <w:vAlign w:val="bottom"/>
          </w:tcPr>
          <w:p w14:paraId="1A4DB468" w14:textId="3B1BB449"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allow for 36 months of history to be loaded from the prior system</w:t>
            </w:r>
          </w:p>
        </w:tc>
        <w:tc>
          <w:tcPr>
            <w:tcW w:w="2500" w:type="dxa"/>
            <w:gridSpan w:val="3"/>
          </w:tcPr>
          <w:p w14:paraId="0F07B25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84146AA" w14:textId="38A43811"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C667D1D" w14:textId="2376501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02DABBD2" w14:textId="77777777" w:rsidR="00EF7EA9" w:rsidRPr="00870CBC" w:rsidRDefault="00EF7EA9">
            <w:pPr>
              <w:spacing w:before="120" w:after="20"/>
              <w:jc w:val="center"/>
              <w:rPr>
                <w:rFonts w:ascii="Arial" w:hAnsi="Arial" w:cs="Arial"/>
                <w:bCs/>
                <w:sz w:val="18"/>
                <w:szCs w:val="18"/>
              </w:rPr>
            </w:pPr>
          </w:p>
        </w:tc>
      </w:tr>
      <w:tr w:rsidR="005B5B0A" w:rsidRPr="00963A42" w14:paraId="34E47BD3" w14:textId="77777777" w:rsidTr="006677F3">
        <w:tc>
          <w:tcPr>
            <w:tcW w:w="1280" w:type="dxa"/>
            <w:shd w:val="clear" w:color="auto" w:fill="auto"/>
          </w:tcPr>
          <w:p w14:paraId="49E785E8"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2090346" w14:textId="0EFC8506"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General</w:t>
            </w:r>
          </w:p>
        </w:tc>
        <w:tc>
          <w:tcPr>
            <w:tcW w:w="988" w:type="dxa"/>
            <w:shd w:val="clear" w:color="auto" w:fill="auto"/>
            <w:vAlign w:val="center"/>
          </w:tcPr>
          <w:p w14:paraId="3ECF8725" w14:textId="55D4507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C.142</w:t>
            </w:r>
          </w:p>
        </w:tc>
        <w:tc>
          <w:tcPr>
            <w:tcW w:w="5332" w:type="dxa"/>
            <w:gridSpan w:val="3"/>
            <w:shd w:val="clear" w:color="auto" w:fill="auto"/>
            <w:vAlign w:val="bottom"/>
          </w:tcPr>
          <w:p w14:paraId="3A8073CD" w14:textId="5708BAAA"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an integrated ability to collect E-signatures from participants for various documents</w:t>
            </w:r>
          </w:p>
        </w:tc>
        <w:tc>
          <w:tcPr>
            <w:tcW w:w="2500" w:type="dxa"/>
            <w:gridSpan w:val="3"/>
          </w:tcPr>
          <w:p w14:paraId="00452B13"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B955BAF" w14:textId="3551054D"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4374E45" w14:textId="38D26A9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8C26689" w14:textId="77777777" w:rsidR="00EF7EA9" w:rsidRPr="00870CBC" w:rsidRDefault="00EF7EA9">
            <w:pPr>
              <w:spacing w:before="120" w:after="20"/>
              <w:jc w:val="center"/>
              <w:rPr>
                <w:rFonts w:ascii="Arial" w:hAnsi="Arial" w:cs="Arial"/>
                <w:bCs/>
                <w:sz w:val="18"/>
                <w:szCs w:val="18"/>
              </w:rPr>
            </w:pPr>
          </w:p>
        </w:tc>
      </w:tr>
      <w:tr w:rsidR="005B5B0A" w:rsidRPr="00963A42" w14:paraId="4BD4D722" w14:textId="77777777" w:rsidTr="006677F3">
        <w:tc>
          <w:tcPr>
            <w:tcW w:w="1280" w:type="dxa"/>
            <w:shd w:val="clear" w:color="auto" w:fill="auto"/>
          </w:tcPr>
          <w:p w14:paraId="132747E0"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4FD20A2" w14:textId="02303594" w:rsidR="00EF7EA9" w:rsidRPr="00932D3E" w:rsidRDefault="00EF7EA9" w:rsidP="00BF769F">
            <w:pPr>
              <w:spacing w:before="120" w:after="20"/>
              <w:ind w:left="720" w:hanging="720"/>
              <w:rPr>
                <w:rFonts w:ascii="Arial" w:hAnsi="Arial" w:cs="Arial"/>
                <w:b/>
                <w:color w:val="000000"/>
                <w:sz w:val="18"/>
                <w:szCs w:val="18"/>
              </w:rPr>
            </w:pPr>
            <w:r>
              <w:rPr>
                <w:rFonts w:ascii="Arial" w:hAnsi="Arial" w:cs="Arial"/>
                <w:b/>
                <w:color w:val="000000"/>
                <w:sz w:val="18"/>
                <w:szCs w:val="18"/>
              </w:rPr>
              <w:t>General</w:t>
            </w:r>
          </w:p>
        </w:tc>
        <w:tc>
          <w:tcPr>
            <w:tcW w:w="988" w:type="dxa"/>
            <w:shd w:val="clear" w:color="auto" w:fill="auto"/>
            <w:vAlign w:val="center"/>
          </w:tcPr>
          <w:p w14:paraId="5DD9D2E6" w14:textId="56987E82" w:rsidR="00EF7EA9" w:rsidRPr="00932D3E" w:rsidRDefault="00EF7EA9" w:rsidP="00BF769F">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C.143</w:t>
            </w:r>
          </w:p>
        </w:tc>
        <w:tc>
          <w:tcPr>
            <w:tcW w:w="5332" w:type="dxa"/>
            <w:gridSpan w:val="3"/>
            <w:shd w:val="clear" w:color="auto" w:fill="auto"/>
            <w:vAlign w:val="bottom"/>
          </w:tcPr>
          <w:p w14:paraId="087C988D" w14:textId="3B496C9D" w:rsidR="00EF7EA9" w:rsidRPr="00EE0C82" w:rsidRDefault="00EF7EA9" w:rsidP="00BF769F">
            <w:pPr>
              <w:spacing w:before="120" w:after="20"/>
              <w:rPr>
                <w:rFonts w:ascii="Arial" w:hAnsi="Arial" w:cs="Arial"/>
                <w:color w:val="000000"/>
                <w:sz w:val="18"/>
                <w:szCs w:val="18"/>
              </w:rPr>
            </w:pPr>
            <w:r w:rsidRPr="00A55740">
              <w:rPr>
                <w:rFonts w:ascii="Arial" w:hAnsi="Arial" w:cs="Arial"/>
                <w:bCs/>
                <w:iCs/>
                <w:sz w:val="18"/>
                <w:szCs w:val="18"/>
              </w:rPr>
              <w:t>The system shall have a module to contain Project Based Vouchers with standard project based fields and reporting capabilities.</w:t>
            </w:r>
            <w:r w:rsidRPr="00A55740">
              <w:rPr>
                <w:rFonts w:ascii="Arial" w:hAnsi="Arial" w:cs="Arial"/>
                <w:iCs/>
                <w:sz w:val="18"/>
                <w:szCs w:val="18"/>
              </w:rPr>
              <w:t>”</w:t>
            </w:r>
          </w:p>
        </w:tc>
        <w:tc>
          <w:tcPr>
            <w:tcW w:w="2500" w:type="dxa"/>
            <w:gridSpan w:val="3"/>
          </w:tcPr>
          <w:p w14:paraId="1B96CE67"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EF50847" w14:textId="7892320B"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94B6855" w14:textId="13B12035" w:rsidR="00EF7EA9" w:rsidRPr="00870CBC" w:rsidRDefault="00EF7EA9">
            <w:pPr>
              <w:spacing w:before="120" w:after="20"/>
              <w:jc w:val="center"/>
              <w:rPr>
                <w:rFonts w:ascii="Arial" w:hAnsi="Arial" w:cs="Arial"/>
                <w:color w:val="000000"/>
                <w:sz w:val="18"/>
                <w:szCs w:val="18"/>
              </w:rPr>
            </w:pPr>
            <w:r w:rsidRPr="00870CBC">
              <w:rPr>
                <w:rFonts w:ascii="Arial" w:hAnsi="Arial" w:cs="Arial"/>
                <w:color w:val="000000"/>
                <w:sz w:val="18"/>
                <w:szCs w:val="18"/>
              </w:rPr>
              <w:t>6</w:t>
            </w:r>
          </w:p>
        </w:tc>
        <w:tc>
          <w:tcPr>
            <w:tcW w:w="1350" w:type="dxa"/>
            <w:shd w:val="clear" w:color="auto" w:fill="D9D9D9" w:themeFill="background1" w:themeFillShade="D9"/>
            <w:vAlign w:val="bottom"/>
          </w:tcPr>
          <w:p w14:paraId="2CEE44DF" w14:textId="77777777" w:rsidR="00EF7EA9" w:rsidRPr="00870CBC" w:rsidRDefault="00EF7EA9">
            <w:pPr>
              <w:spacing w:before="120" w:after="20"/>
              <w:jc w:val="center"/>
              <w:rPr>
                <w:rFonts w:ascii="Arial" w:hAnsi="Arial" w:cs="Arial"/>
                <w:bCs/>
                <w:sz w:val="18"/>
                <w:szCs w:val="18"/>
              </w:rPr>
            </w:pPr>
          </w:p>
        </w:tc>
      </w:tr>
      <w:tr w:rsidR="005B5B0A" w:rsidRPr="00963A42" w14:paraId="2442E695" w14:textId="77777777" w:rsidTr="006677F3">
        <w:tc>
          <w:tcPr>
            <w:tcW w:w="1280" w:type="dxa"/>
            <w:shd w:val="clear" w:color="auto" w:fill="auto"/>
          </w:tcPr>
          <w:p w14:paraId="3C6F1044"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BCFC68A" w14:textId="730C6A97" w:rsidR="00EF7EA9" w:rsidRPr="00E17150" w:rsidRDefault="00EF7EA9" w:rsidP="00BF769F">
            <w:pPr>
              <w:spacing w:before="120" w:after="20"/>
              <w:rPr>
                <w:rFonts w:ascii="Arial" w:hAnsi="Arial" w:cs="Arial"/>
                <w:b/>
                <w:color w:val="FF0000"/>
                <w:sz w:val="18"/>
                <w:szCs w:val="18"/>
              </w:rPr>
            </w:pPr>
            <w:r w:rsidRPr="00932D3E">
              <w:rPr>
                <w:rFonts w:ascii="Arial" w:hAnsi="Arial" w:cs="Arial"/>
                <w:b/>
                <w:bCs/>
                <w:color w:val="000000"/>
                <w:sz w:val="18"/>
                <w:szCs w:val="18"/>
              </w:rPr>
              <w:t>Housing the applicant</w:t>
            </w:r>
          </w:p>
        </w:tc>
        <w:tc>
          <w:tcPr>
            <w:tcW w:w="988" w:type="dxa"/>
            <w:shd w:val="clear" w:color="auto" w:fill="auto"/>
            <w:vAlign w:val="center"/>
          </w:tcPr>
          <w:p w14:paraId="3D005AB3" w14:textId="1301EA52"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C.144</w:t>
            </w:r>
          </w:p>
        </w:tc>
        <w:tc>
          <w:tcPr>
            <w:tcW w:w="5332" w:type="dxa"/>
            <w:gridSpan w:val="3"/>
            <w:shd w:val="clear" w:color="auto" w:fill="auto"/>
            <w:vAlign w:val="bottom"/>
          </w:tcPr>
          <w:p w14:paraId="51A45234" w14:textId="09D0B0E1" w:rsidR="00EF7EA9" w:rsidRPr="00E17150" w:rsidRDefault="00EF7EA9" w:rsidP="00BF769F">
            <w:pPr>
              <w:spacing w:before="120" w:after="20"/>
              <w:rPr>
                <w:rFonts w:ascii="Arial" w:hAnsi="Arial" w:cs="Arial"/>
                <w:color w:val="FF0000"/>
                <w:sz w:val="18"/>
                <w:szCs w:val="18"/>
              </w:rPr>
            </w:pPr>
            <w:r w:rsidRPr="00932D3E">
              <w:rPr>
                <w:rFonts w:ascii="Arial" w:hAnsi="Arial" w:cs="Arial"/>
                <w:b/>
                <w:bCs/>
                <w:color w:val="000000"/>
                <w:sz w:val="18"/>
                <w:szCs w:val="18"/>
              </w:rPr>
              <w:t>The system shall have a module to hold an RTA process, an inspection and a lease up process to finalize the applicant getting housed.</w:t>
            </w:r>
          </w:p>
        </w:tc>
        <w:tc>
          <w:tcPr>
            <w:tcW w:w="2500" w:type="dxa"/>
            <w:gridSpan w:val="3"/>
          </w:tcPr>
          <w:p w14:paraId="5791859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15B6A52" w14:textId="037917C5"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B1307A9" w14:textId="733CBA1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441993AB" w14:textId="77777777" w:rsidR="00EF7EA9" w:rsidRPr="00870CBC" w:rsidRDefault="00EF7EA9">
            <w:pPr>
              <w:spacing w:before="120" w:after="20"/>
              <w:jc w:val="center"/>
              <w:rPr>
                <w:rFonts w:ascii="Arial" w:hAnsi="Arial" w:cs="Arial"/>
                <w:bCs/>
                <w:sz w:val="18"/>
                <w:szCs w:val="18"/>
              </w:rPr>
            </w:pPr>
          </w:p>
        </w:tc>
      </w:tr>
      <w:tr w:rsidR="005B5B0A" w:rsidRPr="00963A42" w14:paraId="4CA721F9" w14:textId="77777777" w:rsidTr="006677F3">
        <w:tc>
          <w:tcPr>
            <w:tcW w:w="1280" w:type="dxa"/>
            <w:shd w:val="clear" w:color="auto" w:fill="auto"/>
          </w:tcPr>
          <w:p w14:paraId="3594A557"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297D1D3" w14:textId="532A90C3"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Housing the applicant</w:t>
            </w:r>
          </w:p>
        </w:tc>
        <w:tc>
          <w:tcPr>
            <w:tcW w:w="988" w:type="dxa"/>
            <w:shd w:val="clear" w:color="auto" w:fill="auto"/>
            <w:vAlign w:val="center"/>
          </w:tcPr>
          <w:p w14:paraId="35594F9D" w14:textId="4B86F513"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C.145</w:t>
            </w:r>
          </w:p>
        </w:tc>
        <w:tc>
          <w:tcPr>
            <w:tcW w:w="5332" w:type="dxa"/>
            <w:gridSpan w:val="3"/>
            <w:shd w:val="clear" w:color="auto" w:fill="auto"/>
            <w:vAlign w:val="bottom"/>
          </w:tcPr>
          <w:p w14:paraId="3E500A35" w14:textId="762C34CD"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automatically determine the applicant's eligibility of a proposed unit based on HUD guidelines including but not limited to Income, expenses, deductions, rent and utility schedules.  The system shall contain tables to hold all of the required ranges.</w:t>
            </w:r>
          </w:p>
        </w:tc>
        <w:tc>
          <w:tcPr>
            <w:tcW w:w="2500" w:type="dxa"/>
            <w:gridSpan w:val="3"/>
          </w:tcPr>
          <w:p w14:paraId="198D139D"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C680962" w14:textId="04BE74A2"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4052BDB" w14:textId="2F1DE2D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57034D1" w14:textId="77777777" w:rsidR="00EF7EA9" w:rsidRPr="00870CBC" w:rsidRDefault="00EF7EA9">
            <w:pPr>
              <w:spacing w:before="120" w:after="20"/>
              <w:jc w:val="center"/>
              <w:rPr>
                <w:rFonts w:ascii="Arial" w:hAnsi="Arial" w:cs="Arial"/>
                <w:bCs/>
                <w:sz w:val="18"/>
                <w:szCs w:val="18"/>
              </w:rPr>
            </w:pPr>
          </w:p>
        </w:tc>
      </w:tr>
      <w:tr w:rsidR="005B5B0A" w:rsidRPr="00963A42" w14:paraId="5E019974" w14:textId="77777777" w:rsidTr="006677F3">
        <w:tc>
          <w:tcPr>
            <w:tcW w:w="1280" w:type="dxa"/>
            <w:shd w:val="clear" w:color="auto" w:fill="auto"/>
          </w:tcPr>
          <w:p w14:paraId="42CF2473"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FB62533" w14:textId="5011A909"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Housing the applicant</w:t>
            </w:r>
          </w:p>
        </w:tc>
        <w:tc>
          <w:tcPr>
            <w:tcW w:w="988" w:type="dxa"/>
            <w:shd w:val="clear" w:color="auto" w:fill="auto"/>
            <w:vAlign w:val="center"/>
          </w:tcPr>
          <w:p w14:paraId="29BDCBB4" w14:textId="1374B6F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C.146</w:t>
            </w:r>
          </w:p>
        </w:tc>
        <w:tc>
          <w:tcPr>
            <w:tcW w:w="5332" w:type="dxa"/>
            <w:gridSpan w:val="3"/>
            <w:shd w:val="clear" w:color="auto" w:fill="auto"/>
            <w:vAlign w:val="bottom"/>
          </w:tcPr>
          <w:p w14:paraId="713C7860" w14:textId="2BAB5F79"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a clock for the RTA process to track the time allowed for that process with the ability to stop the clock according to customizable approved reasons.</w:t>
            </w:r>
          </w:p>
        </w:tc>
        <w:tc>
          <w:tcPr>
            <w:tcW w:w="2500" w:type="dxa"/>
            <w:gridSpan w:val="3"/>
          </w:tcPr>
          <w:p w14:paraId="405C3A76"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FA00184" w14:textId="543640AE"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A7937FF" w14:textId="3BCCE76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3765F8AB" w14:textId="77777777" w:rsidR="00EF7EA9" w:rsidRPr="00870CBC" w:rsidRDefault="00EF7EA9">
            <w:pPr>
              <w:spacing w:before="120" w:after="20"/>
              <w:jc w:val="center"/>
              <w:rPr>
                <w:rFonts w:ascii="Arial" w:hAnsi="Arial" w:cs="Arial"/>
                <w:bCs/>
                <w:sz w:val="18"/>
                <w:szCs w:val="18"/>
              </w:rPr>
            </w:pPr>
          </w:p>
        </w:tc>
      </w:tr>
      <w:tr w:rsidR="005B5B0A" w:rsidRPr="00963A42" w14:paraId="356AE691" w14:textId="77777777" w:rsidTr="006677F3">
        <w:tc>
          <w:tcPr>
            <w:tcW w:w="1280" w:type="dxa"/>
            <w:shd w:val="clear" w:color="auto" w:fill="auto"/>
          </w:tcPr>
          <w:p w14:paraId="7E68CF1A"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5DE2217" w14:textId="32815727"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Housing the Applicant</w:t>
            </w:r>
          </w:p>
        </w:tc>
        <w:tc>
          <w:tcPr>
            <w:tcW w:w="988" w:type="dxa"/>
            <w:shd w:val="clear" w:color="auto" w:fill="auto"/>
            <w:vAlign w:val="center"/>
          </w:tcPr>
          <w:p w14:paraId="05CE99C3" w14:textId="7F9BEC21"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C.147</w:t>
            </w:r>
          </w:p>
        </w:tc>
        <w:tc>
          <w:tcPr>
            <w:tcW w:w="5332" w:type="dxa"/>
            <w:gridSpan w:val="3"/>
            <w:shd w:val="clear" w:color="auto" w:fill="auto"/>
            <w:vAlign w:val="bottom"/>
          </w:tcPr>
          <w:p w14:paraId="61ED734D" w14:textId="7BE31304"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share applicant data from waiting list program to participant program file automatically when applicant becomes a participant.</w:t>
            </w:r>
          </w:p>
        </w:tc>
        <w:tc>
          <w:tcPr>
            <w:tcW w:w="2500" w:type="dxa"/>
            <w:gridSpan w:val="3"/>
          </w:tcPr>
          <w:p w14:paraId="64658F82"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EABED0F" w14:textId="2D3BA63F"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4C788EC" w14:textId="096E522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5DC746A" w14:textId="77777777" w:rsidR="00EF7EA9" w:rsidRPr="00870CBC" w:rsidRDefault="00EF7EA9">
            <w:pPr>
              <w:spacing w:before="120" w:after="20"/>
              <w:jc w:val="center"/>
              <w:rPr>
                <w:rFonts w:ascii="Arial" w:hAnsi="Arial" w:cs="Arial"/>
                <w:bCs/>
                <w:sz w:val="18"/>
                <w:szCs w:val="18"/>
              </w:rPr>
            </w:pPr>
          </w:p>
        </w:tc>
      </w:tr>
      <w:tr w:rsidR="005B5B0A" w:rsidRPr="00963A42" w14:paraId="4DE2DF82" w14:textId="77777777" w:rsidTr="006677F3">
        <w:tc>
          <w:tcPr>
            <w:tcW w:w="1280" w:type="dxa"/>
            <w:shd w:val="clear" w:color="auto" w:fill="auto"/>
          </w:tcPr>
          <w:p w14:paraId="611C1D45"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E9BBCAE" w14:textId="767C0EB4"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Housing the Applicant</w:t>
            </w:r>
          </w:p>
        </w:tc>
        <w:tc>
          <w:tcPr>
            <w:tcW w:w="988" w:type="dxa"/>
            <w:shd w:val="clear" w:color="auto" w:fill="auto"/>
            <w:vAlign w:val="center"/>
          </w:tcPr>
          <w:p w14:paraId="07A2262C" w14:textId="1BBEBC5B"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C.148</w:t>
            </w:r>
          </w:p>
        </w:tc>
        <w:tc>
          <w:tcPr>
            <w:tcW w:w="5332" w:type="dxa"/>
            <w:gridSpan w:val="3"/>
            <w:shd w:val="clear" w:color="auto" w:fill="auto"/>
            <w:vAlign w:val="bottom"/>
          </w:tcPr>
          <w:p w14:paraId="729F19FB" w14:textId="73414D65"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have the ability to indicate an appointment as a no show or other denial reasons and be removed from a </w:t>
            </w:r>
            <w:r w:rsidRPr="00932D3E">
              <w:rPr>
                <w:rFonts w:ascii="Arial" w:hAnsi="Arial" w:cs="Arial"/>
                <w:color w:val="000000"/>
                <w:sz w:val="18"/>
                <w:szCs w:val="18"/>
              </w:rPr>
              <w:lastRenderedPageBreak/>
              <w:t>waiting list (with reason code), unless it has been marked for reschedule.</w:t>
            </w:r>
          </w:p>
        </w:tc>
        <w:tc>
          <w:tcPr>
            <w:tcW w:w="2500" w:type="dxa"/>
            <w:gridSpan w:val="3"/>
          </w:tcPr>
          <w:p w14:paraId="444BE85D"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692EC59" w14:textId="273F5927"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B828DD6" w14:textId="4516DA0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A87FC31" w14:textId="77777777" w:rsidR="00EF7EA9" w:rsidRPr="00870CBC" w:rsidRDefault="00EF7EA9">
            <w:pPr>
              <w:spacing w:before="120" w:after="20"/>
              <w:jc w:val="center"/>
              <w:rPr>
                <w:rFonts w:ascii="Arial" w:hAnsi="Arial" w:cs="Arial"/>
                <w:bCs/>
                <w:sz w:val="18"/>
                <w:szCs w:val="18"/>
              </w:rPr>
            </w:pPr>
          </w:p>
        </w:tc>
      </w:tr>
      <w:tr w:rsidR="005B5B0A" w:rsidRPr="00963A42" w14:paraId="52BFD21B" w14:textId="77777777" w:rsidTr="006677F3">
        <w:tc>
          <w:tcPr>
            <w:tcW w:w="1280" w:type="dxa"/>
            <w:shd w:val="clear" w:color="auto" w:fill="auto"/>
          </w:tcPr>
          <w:p w14:paraId="13A553DF"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88F5D17" w14:textId="45E3FA1B"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Housing the Applicant</w:t>
            </w:r>
          </w:p>
        </w:tc>
        <w:tc>
          <w:tcPr>
            <w:tcW w:w="988" w:type="dxa"/>
            <w:shd w:val="clear" w:color="auto" w:fill="auto"/>
            <w:vAlign w:val="center"/>
          </w:tcPr>
          <w:p w14:paraId="3EF31558" w14:textId="7F4CA707"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C.149</w:t>
            </w:r>
          </w:p>
        </w:tc>
        <w:tc>
          <w:tcPr>
            <w:tcW w:w="5332" w:type="dxa"/>
            <w:gridSpan w:val="3"/>
            <w:shd w:val="clear" w:color="auto" w:fill="auto"/>
            <w:vAlign w:val="bottom"/>
          </w:tcPr>
          <w:p w14:paraId="0E86B095" w14:textId="6E3D35E9"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auto-assign a voucher number to eligible applicants and generate a HUD voucher form for each eligible applicant with all required fields. </w:t>
            </w:r>
          </w:p>
        </w:tc>
        <w:tc>
          <w:tcPr>
            <w:tcW w:w="2500" w:type="dxa"/>
            <w:gridSpan w:val="3"/>
          </w:tcPr>
          <w:p w14:paraId="2CB15A2A"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E732CF4" w14:textId="2F1DFE4B"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04A55FB" w14:textId="5FA3CB0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ED16941" w14:textId="77777777" w:rsidR="00EF7EA9" w:rsidRPr="00870CBC" w:rsidRDefault="00EF7EA9">
            <w:pPr>
              <w:spacing w:before="120" w:after="20"/>
              <w:jc w:val="center"/>
              <w:rPr>
                <w:rFonts w:ascii="Arial" w:hAnsi="Arial" w:cs="Arial"/>
                <w:bCs/>
                <w:sz w:val="18"/>
                <w:szCs w:val="18"/>
              </w:rPr>
            </w:pPr>
          </w:p>
        </w:tc>
      </w:tr>
      <w:tr w:rsidR="005B5B0A" w:rsidRPr="00963A42" w14:paraId="3F1BFED7" w14:textId="77777777" w:rsidTr="006677F3">
        <w:tc>
          <w:tcPr>
            <w:tcW w:w="1280" w:type="dxa"/>
            <w:shd w:val="clear" w:color="auto" w:fill="auto"/>
          </w:tcPr>
          <w:p w14:paraId="23EC3A70"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88AB25B" w14:textId="15870713"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Housing the Applicant</w:t>
            </w:r>
          </w:p>
        </w:tc>
        <w:tc>
          <w:tcPr>
            <w:tcW w:w="988" w:type="dxa"/>
            <w:shd w:val="clear" w:color="auto" w:fill="auto"/>
            <w:vAlign w:val="center"/>
          </w:tcPr>
          <w:p w14:paraId="3BE91477" w14:textId="3AB0ABA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C.150</w:t>
            </w:r>
          </w:p>
        </w:tc>
        <w:tc>
          <w:tcPr>
            <w:tcW w:w="5332" w:type="dxa"/>
            <w:gridSpan w:val="3"/>
            <w:shd w:val="clear" w:color="auto" w:fill="auto"/>
            <w:vAlign w:val="bottom"/>
          </w:tcPr>
          <w:p w14:paraId="77C2F70A" w14:textId="169434B8"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keep track of 75% admissions at or below 30% of median income; 25% between 30% and 50% of median income and notify THDA leadership if this becomes out of alignment</w:t>
            </w:r>
          </w:p>
        </w:tc>
        <w:tc>
          <w:tcPr>
            <w:tcW w:w="2500" w:type="dxa"/>
            <w:gridSpan w:val="3"/>
          </w:tcPr>
          <w:p w14:paraId="737FBF69"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86D0F30" w14:textId="2ADCCBB6"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45B9C49" w14:textId="6486217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59878591" w14:textId="77777777" w:rsidR="00EF7EA9" w:rsidRPr="00870CBC" w:rsidRDefault="00EF7EA9">
            <w:pPr>
              <w:spacing w:before="120" w:after="20"/>
              <w:jc w:val="center"/>
              <w:rPr>
                <w:rFonts w:ascii="Arial" w:hAnsi="Arial" w:cs="Arial"/>
                <w:bCs/>
                <w:sz w:val="18"/>
                <w:szCs w:val="18"/>
              </w:rPr>
            </w:pPr>
          </w:p>
        </w:tc>
      </w:tr>
      <w:tr w:rsidR="005B5B0A" w:rsidRPr="00963A42" w14:paraId="41C4E642" w14:textId="77777777" w:rsidTr="006677F3">
        <w:tc>
          <w:tcPr>
            <w:tcW w:w="1280" w:type="dxa"/>
            <w:shd w:val="clear" w:color="auto" w:fill="auto"/>
          </w:tcPr>
          <w:p w14:paraId="7F3BC9A5"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3B3AFDC" w14:textId="10E8593F"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Housing the Applicant</w:t>
            </w:r>
          </w:p>
        </w:tc>
        <w:tc>
          <w:tcPr>
            <w:tcW w:w="988" w:type="dxa"/>
            <w:shd w:val="clear" w:color="auto" w:fill="auto"/>
            <w:vAlign w:val="center"/>
          </w:tcPr>
          <w:p w14:paraId="0F6E5A93" w14:textId="26B72108"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C.151</w:t>
            </w:r>
          </w:p>
        </w:tc>
        <w:tc>
          <w:tcPr>
            <w:tcW w:w="5332" w:type="dxa"/>
            <w:gridSpan w:val="3"/>
            <w:shd w:val="clear" w:color="auto" w:fill="auto"/>
            <w:vAlign w:val="bottom"/>
          </w:tcPr>
          <w:p w14:paraId="1795701A" w14:textId="28E131A2"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track all special programs vouchers (Mainstream, VASH, EHV, etc.)</w:t>
            </w:r>
          </w:p>
        </w:tc>
        <w:tc>
          <w:tcPr>
            <w:tcW w:w="2500" w:type="dxa"/>
            <w:gridSpan w:val="3"/>
          </w:tcPr>
          <w:p w14:paraId="34D45858"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E47D4DF" w14:textId="06DF0520"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23BEFD5" w14:textId="5DF6EF4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606C9CB6" w14:textId="77777777" w:rsidR="00EF7EA9" w:rsidRPr="00870CBC" w:rsidRDefault="00EF7EA9">
            <w:pPr>
              <w:spacing w:before="120" w:after="20"/>
              <w:jc w:val="center"/>
              <w:rPr>
                <w:rFonts w:ascii="Arial" w:hAnsi="Arial" w:cs="Arial"/>
                <w:bCs/>
                <w:sz w:val="18"/>
                <w:szCs w:val="18"/>
              </w:rPr>
            </w:pPr>
          </w:p>
        </w:tc>
      </w:tr>
      <w:tr w:rsidR="005B5B0A" w:rsidRPr="00963A42" w14:paraId="5B5EFC1D" w14:textId="77777777" w:rsidTr="006677F3">
        <w:tc>
          <w:tcPr>
            <w:tcW w:w="1280" w:type="dxa"/>
            <w:shd w:val="clear" w:color="auto" w:fill="auto"/>
          </w:tcPr>
          <w:p w14:paraId="39C23A48"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B42C0DC" w14:textId="4C0C1358"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Housing the Applicant</w:t>
            </w:r>
          </w:p>
        </w:tc>
        <w:tc>
          <w:tcPr>
            <w:tcW w:w="988" w:type="dxa"/>
            <w:shd w:val="clear" w:color="auto" w:fill="auto"/>
            <w:vAlign w:val="center"/>
          </w:tcPr>
          <w:p w14:paraId="7AED968E" w14:textId="3B296D78"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C.152</w:t>
            </w:r>
          </w:p>
        </w:tc>
        <w:tc>
          <w:tcPr>
            <w:tcW w:w="5332" w:type="dxa"/>
            <w:gridSpan w:val="3"/>
            <w:shd w:val="clear" w:color="auto" w:fill="auto"/>
            <w:vAlign w:val="bottom"/>
          </w:tcPr>
          <w:p w14:paraId="07B5AF50" w14:textId="5E90AD34"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perform on-screen calculation for purposes of estimating the applicant's maximum initial rent burden once verification is received and income calculated to provide the participant with the 40% estimate.</w:t>
            </w:r>
          </w:p>
        </w:tc>
        <w:tc>
          <w:tcPr>
            <w:tcW w:w="2500" w:type="dxa"/>
            <w:gridSpan w:val="3"/>
          </w:tcPr>
          <w:p w14:paraId="37522343"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02C2554" w14:textId="514DF8E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FC7C325" w14:textId="242BE24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D96559C" w14:textId="77777777" w:rsidR="00EF7EA9" w:rsidRPr="00870CBC" w:rsidRDefault="00EF7EA9">
            <w:pPr>
              <w:spacing w:before="120" w:after="20"/>
              <w:jc w:val="center"/>
              <w:rPr>
                <w:rFonts w:ascii="Arial" w:hAnsi="Arial" w:cs="Arial"/>
                <w:bCs/>
                <w:sz w:val="18"/>
                <w:szCs w:val="18"/>
              </w:rPr>
            </w:pPr>
          </w:p>
        </w:tc>
      </w:tr>
      <w:tr w:rsidR="005B5B0A" w:rsidRPr="00963A42" w14:paraId="6A054E62" w14:textId="77777777" w:rsidTr="006677F3">
        <w:tc>
          <w:tcPr>
            <w:tcW w:w="1280" w:type="dxa"/>
            <w:shd w:val="clear" w:color="auto" w:fill="auto"/>
          </w:tcPr>
          <w:p w14:paraId="10C974C2"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B90E0E3" w14:textId="006DAB77"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Housing the Applicant</w:t>
            </w:r>
          </w:p>
        </w:tc>
        <w:tc>
          <w:tcPr>
            <w:tcW w:w="988" w:type="dxa"/>
            <w:shd w:val="clear" w:color="auto" w:fill="auto"/>
            <w:vAlign w:val="center"/>
          </w:tcPr>
          <w:p w14:paraId="201036F7" w14:textId="61A9EFA1"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C.153</w:t>
            </w:r>
          </w:p>
        </w:tc>
        <w:tc>
          <w:tcPr>
            <w:tcW w:w="5332" w:type="dxa"/>
            <w:gridSpan w:val="3"/>
            <w:shd w:val="clear" w:color="auto" w:fill="auto"/>
            <w:vAlign w:val="bottom"/>
          </w:tcPr>
          <w:p w14:paraId="291954AF" w14:textId="59F61A02"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provide the ability to generate a  Request for Tenancy Approval</w:t>
            </w:r>
          </w:p>
        </w:tc>
        <w:tc>
          <w:tcPr>
            <w:tcW w:w="2500" w:type="dxa"/>
            <w:gridSpan w:val="3"/>
          </w:tcPr>
          <w:p w14:paraId="0740B485"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EAA54F6" w14:textId="651F9269"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63EAF40" w14:textId="1D2796C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DD61C38" w14:textId="77777777" w:rsidR="00EF7EA9" w:rsidRPr="00870CBC" w:rsidRDefault="00EF7EA9">
            <w:pPr>
              <w:spacing w:before="120" w:after="20"/>
              <w:jc w:val="center"/>
              <w:rPr>
                <w:rFonts w:ascii="Arial" w:hAnsi="Arial" w:cs="Arial"/>
                <w:bCs/>
                <w:sz w:val="18"/>
                <w:szCs w:val="18"/>
              </w:rPr>
            </w:pPr>
          </w:p>
        </w:tc>
      </w:tr>
      <w:tr w:rsidR="005B5B0A" w:rsidRPr="00963A42" w14:paraId="79C02CFC" w14:textId="77777777" w:rsidTr="006677F3">
        <w:tc>
          <w:tcPr>
            <w:tcW w:w="1280" w:type="dxa"/>
            <w:shd w:val="clear" w:color="auto" w:fill="auto"/>
          </w:tcPr>
          <w:p w14:paraId="689CEEB9"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77F2957" w14:textId="49C163B9"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Housing the Applicant</w:t>
            </w:r>
          </w:p>
        </w:tc>
        <w:tc>
          <w:tcPr>
            <w:tcW w:w="988" w:type="dxa"/>
            <w:shd w:val="clear" w:color="auto" w:fill="auto"/>
            <w:vAlign w:val="center"/>
          </w:tcPr>
          <w:p w14:paraId="1461CB4B" w14:textId="4F5AD6D8"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C.154</w:t>
            </w:r>
          </w:p>
        </w:tc>
        <w:tc>
          <w:tcPr>
            <w:tcW w:w="5332" w:type="dxa"/>
            <w:gridSpan w:val="3"/>
            <w:shd w:val="clear" w:color="auto" w:fill="auto"/>
            <w:vAlign w:val="bottom"/>
          </w:tcPr>
          <w:p w14:paraId="06C0CA2D" w14:textId="29F85064"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provide a queue of expired vouchers to then be worked by the caseworker that issued them</w:t>
            </w:r>
          </w:p>
        </w:tc>
        <w:tc>
          <w:tcPr>
            <w:tcW w:w="2500" w:type="dxa"/>
            <w:gridSpan w:val="3"/>
          </w:tcPr>
          <w:p w14:paraId="0E108BC7"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0EDE54F" w14:textId="5859F4C8"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2BF91D89" w14:textId="08AB02F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EEEC9CB" w14:textId="77777777" w:rsidR="00EF7EA9" w:rsidRPr="00870CBC" w:rsidRDefault="00EF7EA9">
            <w:pPr>
              <w:spacing w:before="120" w:after="20"/>
              <w:jc w:val="center"/>
              <w:rPr>
                <w:rFonts w:ascii="Arial" w:hAnsi="Arial" w:cs="Arial"/>
                <w:bCs/>
                <w:sz w:val="18"/>
                <w:szCs w:val="18"/>
              </w:rPr>
            </w:pPr>
          </w:p>
        </w:tc>
      </w:tr>
      <w:tr w:rsidR="005B5B0A" w:rsidRPr="00963A42" w14:paraId="3ACC6AC6" w14:textId="77777777" w:rsidTr="006677F3">
        <w:tc>
          <w:tcPr>
            <w:tcW w:w="1280" w:type="dxa"/>
            <w:shd w:val="clear" w:color="auto" w:fill="auto"/>
          </w:tcPr>
          <w:p w14:paraId="5C8AC13F"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22477E9" w14:textId="7C78771B" w:rsidR="00EF7EA9" w:rsidRPr="00E17150" w:rsidRDefault="00EF7EA9" w:rsidP="00BF769F">
            <w:pPr>
              <w:spacing w:before="120" w:after="20"/>
              <w:rPr>
                <w:rFonts w:ascii="Arial" w:hAnsi="Arial" w:cs="Arial"/>
                <w:b/>
                <w:color w:val="FF0000"/>
                <w:sz w:val="18"/>
                <w:szCs w:val="18"/>
              </w:rPr>
            </w:pPr>
            <w:r w:rsidRPr="00932D3E">
              <w:rPr>
                <w:rFonts w:ascii="Arial" w:hAnsi="Arial" w:cs="Arial"/>
                <w:b/>
                <w:color w:val="000000"/>
                <w:sz w:val="18"/>
                <w:szCs w:val="18"/>
              </w:rPr>
              <w:t>Housing the Applicant</w:t>
            </w:r>
          </w:p>
        </w:tc>
        <w:tc>
          <w:tcPr>
            <w:tcW w:w="988" w:type="dxa"/>
            <w:shd w:val="clear" w:color="auto" w:fill="auto"/>
            <w:vAlign w:val="center"/>
          </w:tcPr>
          <w:p w14:paraId="5C19004E" w14:textId="6AF0F0C3"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C.155</w:t>
            </w:r>
          </w:p>
        </w:tc>
        <w:tc>
          <w:tcPr>
            <w:tcW w:w="5332" w:type="dxa"/>
            <w:gridSpan w:val="3"/>
            <w:shd w:val="clear" w:color="auto" w:fill="auto"/>
            <w:vAlign w:val="bottom"/>
          </w:tcPr>
          <w:p w14:paraId="462DA84C" w14:textId="00ACE944"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Housing the applicant functionality is intuitive, user friendly, easy to learn and efficiently executed </w:t>
            </w:r>
          </w:p>
        </w:tc>
        <w:tc>
          <w:tcPr>
            <w:tcW w:w="2500" w:type="dxa"/>
            <w:gridSpan w:val="3"/>
          </w:tcPr>
          <w:p w14:paraId="421BD28A"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4A8E196" w14:textId="2BCF1315"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1BE8B41" w14:textId="5E2FC4F4"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5F107FD" w14:textId="77777777" w:rsidR="00EF7EA9" w:rsidRPr="00870CBC" w:rsidRDefault="00EF7EA9">
            <w:pPr>
              <w:spacing w:before="120" w:after="20"/>
              <w:jc w:val="center"/>
              <w:rPr>
                <w:rFonts w:ascii="Arial" w:hAnsi="Arial" w:cs="Arial"/>
                <w:bCs/>
                <w:sz w:val="18"/>
                <w:szCs w:val="18"/>
              </w:rPr>
            </w:pPr>
          </w:p>
        </w:tc>
      </w:tr>
      <w:tr w:rsidR="005B5B0A" w:rsidRPr="00963A42" w14:paraId="552287DA" w14:textId="77777777" w:rsidTr="006677F3">
        <w:tc>
          <w:tcPr>
            <w:tcW w:w="1280" w:type="dxa"/>
            <w:shd w:val="clear" w:color="auto" w:fill="auto"/>
          </w:tcPr>
          <w:p w14:paraId="4F28FD21"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283B49A" w14:textId="4660B8AC"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bCs/>
                <w:color w:val="000000"/>
                <w:sz w:val="18"/>
                <w:szCs w:val="18"/>
              </w:rPr>
              <w:t>Inspection</w:t>
            </w:r>
          </w:p>
        </w:tc>
        <w:tc>
          <w:tcPr>
            <w:tcW w:w="988" w:type="dxa"/>
            <w:shd w:val="clear" w:color="auto" w:fill="auto"/>
            <w:vAlign w:val="center"/>
          </w:tcPr>
          <w:p w14:paraId="41B45B13" w14:textId="38514FF1"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C.156</w:t>
            </w:r>
          </w:p>
        </w:tc>
        <w:tc>
          <w:tcPr>
            <w:tcW w:w="5332" w:type="dxa"/>
            <w:gridSpan w:val="3"/>
            <w:shd w:val="clear" w:color="auto" w:fill="auto"/>
            <w:vAlign w:val="bottom"/>
          </w:tcPr>
          <w:p w14:paraId="3F16CDBB" w14:textId="30C04DEC" w:rsidR="00EF7EA9" w:rsidRPr="00E17150" w:rsidRDefault="00EF7EA9" w:rsidP="00BF769F">
            <w:pPr>
              <w:spacing w:before="120" w:after="20"/>
              <w:rPr>
                <w:rFonts w:ascii="Arial" w:hAnsi="Arial" w:cs="Arial"/>
                <w:color w:val="FF0000"/>
                <w:sz w:val="18"/>
                <w:szCs w:val="18"/>
              </w:rPr>
            </w:pPr>
            <w:r w:rsidRPr="00932D3E">
              <w:rPr>
                <w:rFonts w:ascii="Arial" w:hAnsi="Arial" w:cs="Arial"/>
                <w:b/>
                <w:bCs/>
                <w:color w:val="000000"/>
                <w:sz w:val="18"/>
                <w:szCs w:val="18"/>
              </w:rPr>
              <w:t>The system shall have a module to request and store inspection result details</w:t>
            </w:r>
          </w:p>
        </w:tc>
        <w:tc>
          <w:tcPr>
            <w:tcW w:w="2500" w:type="dxa"/>
            <w:gridSpan w:val="3"/>
          </w:tcPr>
          <w:p w14:paraId="0D41122E"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0A5DBCB" w14:textId="4068BDAB"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A801F8F" w14:textId="57725FE4"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004794C2" w14:textId="77777777" w:rsidR="00EF7EA9" w:rsidRPr="00870CBC" w:rsidRDefault="00EF7EA9">
            <w:pPr>
              <w:spacing w:before="120" w:after="20"/>
              <w:jc w:val="center"/>
              <w:rPr>
                <w:rFonts w:ascii="Arial" w:hAnsi="Arial" w:cs="Arial"/>
                <w:bCs/>
                <w:sz w:val="18"/>
                <w:szCs w:val="18"/>
              </w:rPr>
            </w:pPr>
          </w:p>
        </w:tc>
      </w:tr>
      <w:tr w:rsidR="005B5B0A" w:rsidRPr="00963A42" w14:paraId="44646232" w14:textId="77777777" w:rsidTr="006677F3">
        <w:tc>
          <w:tcPr>
            <w:tcW w:w="1280" w:type="dxa"/>
            <w:shd w:val="clear" w:color="auto" w:fill="auto"/>
          </w:tcPr>
          <w:p w14:paraId="28C2AAF0"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F247AE6" w14:textId="71D644DD"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458BAEDC" w14:textId="2274A7FF"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C.157</w:t>
            </w:r>
          </w:p>
        </w:tc>
        <w:tc>
          <w:tcPr>
            <w:tcW w:w="5332" w:type="dxa"/>
            <w:gridSpan w:val="3"/>
            <w:shd w:val="clear" w:color="auto" w:fill="auto"/>
            <w:vAlign w:val="bottom"/>
          </w:tcPr>
          <w:p w14:paraId="1ABFF794" w14:textId="216A98D1"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The system shall have a module for inspection details including but not limited to the ability to request and submit to external sources, track results and automatically determine when the next inspection is due</w:t>
            </w:r>
          </w:p>
        </w:tc>
        <w:tc>
          <w:tcPr>
            <w:tcW w:w="2500" w:type="dxa"/>
            <w:gridSpan w:val="3"/>
          </w:tcPr>
          <w:p w14:paraId="3AB5F684"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02C6E3A" w14:textId="14632603"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2A694399" w14:textId="5ED4AFA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23530E9D" w14:textId="77777777" w:rsidR="00EF7EA9" w:rsidRPr="00870CBC" w:rsidRDefault="00EF7EA9">
            <w:pPr>
              <w:spacing w:before="120" w:after="20"/>
              <w:jc w:val="center"/>
              <w:rPr>
                <w:rFonts w:ascii="Arial" w:hAnsi="Arial" w:cs="Arial"/>
                <w:bCs/>
                <w:sz w:val="18"/>
                <w:szCs w:val="18"/>
              </w:rPr>
            </w:pPr>
          </w:p>
        </w:tc>
      </w:tr>
      <w:tr w:rsidR="005B5B0A" w:rsidRPr="00963A42" w14:paraId="653EC719" w14:textId="77777777" w:rsidTr="006677F3">
        <w:tc>
          <w:tcPr>
            <w:tcW w:w="1280" w:type="dxa"/>
            <w:shd w:val="clear" w:color="auto" w:fill="auto"/>
          </w:tcPr>
          <w:p w14:paraId="5A17E4BD" w14:textId="77777777" w:rsidR="00EF7EA9" w:rsidRPr="000901D0" w:rsidRDefault="00EF7EA9" w:rsidP="00BF769F">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1AF18ED" w14:textId="08128244"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155C1604" w14:textId="705D9423" w:rsidR="00EF7EA9" w:rsidRPr="00E17150" w:rsidRDefault="00EF7EA9" w:rsidP="00BF769F">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C.158</w:t>
            </w:r>
          </w:p>
        </w:tc>
        <w:tc>
          <w:tcPr>
            <w:tcW w:w="5332" w:type="dxa"/>
            <w:gridSpan w:val="3"/>
            <w:shd w:val="clear" w:color="auto" w:fill="auto"/>
            <w:vAlign w:val="bottom"/>
          </w:tcPr>
          <w:p w14:paraId="08C549BC" w14:textId="1BD365DC" w:rsidR="00EF7EA9" w:rsidRPr="00E17150" w:rsidRDefault="00EF7EA9" w:rsidP="00BF769F">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be able to generate a file or </w:t>
            </w:r>
            <w:proofErr w:type="spellStart"/>
            <w:r w:rsidRPr="00932D3E">
              <w:rPr>
                <w:rFonts w:ascii="Arial" w:hAnsi="Arial" w:cs="Arial"/>
                <w:color w:val="000000"/>
                <w:sz w:val="18"/>
                <w:szCs w:val="18"/>
              </w:rPr>
              <w:t>json</w:t>
            </w:r>
            <w:proofErr w:type="spellEnd"/>
            <w:r w:rsidRPr="00932D3E">
              <w:rPr>
                <w:rFonts w:ascii="Arial" w:hAnsi="Arial" w:cs="Arial"/>
                <w:color w:val="000000"/>
                <w:sz w:val="18"/>
                <w:szCs w:val="18"/>
              </w:rPr>
              <w:t xml:space="preserve"> record to be sent to an external vendor who completes inspections for THDA.  The file shall include inspection request data including but not limited to details about the resident and unit.  The system shall then be able to receive a return record to populate in the system the results of the inspection.</w:t>
            </w:r>
          </w:p>
        </w:tc>
        <w:tc>
          <w:tcPr>
            <w:tcW w:w="2500" w:type="dxa"/>
            <w:gridSpan w:val="3"/>
          </w:tcPr>
          <w:p w14:paraId="449660E1" w14:textId="77777777" w:rsidR="00EF7EA9" w:rsidRPr="00932D3E" w:rsidRDefault="00EF7EA9" w:rsidP="00BF769F">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43024592" w14:textId="71BEECFC"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A39797E" w14:textId="0C4F30CD"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9F69F01" w14:textId="77777777" w:rsidR="00EF7EA9" w:rsidRPr="00870CBC" w:rsidRDefault="00EF7EA9">
            <w:pPr>
              <w:spacing w:before="120" w:after="20"/>
              <w:jc w:val="center"/>
              <w:rPr>
                <w:rFonts w:ascii="Arial" w:hAnsi="Arial" w:cs="Arial"/>
                <w:bCs/>
                <w:sz w:val="18"/>
                <w:szCs w:val="18"/>
              </w:rPr>
            </w:pPr>
          </w:p>
        </w:tc>
      </w:tr>
      <w:tr w:rsidR="005B5B0A" w:rsidRPr="00963A42" w14:paraId="2B2A159E" w14:textId="77777777" w:rsidTr="006677F3">
        <w:tc>
          <w:tcPr>
            <w:tcW w:w="1280" w:type="dxa"/>
            <w:shd w:val="clear" w:color="auto" w:fill="auto"/>
            <w:vAlign w:val="bottom"/>
          </w:tcPr>
          <w:p w14:paraId="3468ECD7" w14:textId="466D9853"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852B704" w14:textId="5D925E2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5843F629" w14:textId="5108ECE3"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C.159</w:t>
            </w:r>
          </w:p>
        </w:tc>
        <w:tc>
          <w:tcPr>
            <w:tcW w:w="5332" w:type="dxa"/>
            <w:gridSpan w:val="3"/>
            <w:shd w:val="clear" w:color="auto" w:fill="auto"/>
            <w:vAlign w:val="bottom"/>
          </w:tcPr>
          <w:p w14:paraId="42475757" w14:textId="5F5A4244"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for a real time API data transfer for the external vendor requests and receipts</w:t>
            </w:r>
          </w:p>
        </w:tc>
        <w:tc>
          <w:tcPr>
            <w:tcW w:w="2500" w:type="dxa"/>
            <w:gridSpan w:val="3"/>
          </w:tcPr>
          <w:p w14:paraId="63400F8A"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499D777" w14:textId="580F6FC7"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7C9605A" w14:textId="1F00FE3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33825CAD" w14:textId="77777777" w:rsidR="00EF7EA9" w:rsidRPr="00870CBC" w:rsidRDefault="00EF7EA9">
            <w:pPr>
              <w:spacing w:before="120" w:after="20"/>
              <w:jc w:val="center"/>
              <w:rPr>
                <w:rFonts w:ascii="Arial" w:hAnsi="Arial" w:cs="Arial"/>
                <w:bCs/>
                <w:sz w:val="18"/>
                <w:szCs w:val="18"/>
              </w:rPr>
            </w:pPr>
          </w:p>
        </w:tc>
      </w:tr>
      <w:tr w:rsidR="005B5B0A" w:rsidRPr="00963A42" w14:paraId="0D49AF57" w14:textId="77777777" w:rsidTr="006677F3">
        <w:tc>
          <w:tcPr>
            <w:tcW w:w="1280" w:type="dxa"/>
            <w:shd w:val="clear" w:color="auto" w:fill="auto"/>
            <w:vAlign w:val="bottom"/>
          </w:tcPr>
          <w:p w14:paraId="088C0DCB" w14:textId="75798E5A"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FF9CB7B" w14:textId="440F961D"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2D002A5E" w14:textId="5E74A923"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C.160</w:t>
            </w:r>
          </w:p>
        </w:tc>
        <w:tc>
          <w:tcPr>
            <w:tcW w:w="5332" w:type="dxa"/>
            <w:gridSpan w:val="3"/>
            <w:shd w:val="clear" w:color="auto" w:fill="auto"/>
            <w:vAlign w:val="bottom"/>
          </w:tcPr>
          <w:p w14:paraId="7A661536" w14:textId="1FF99B3D"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be able to automatically generate annual vs. bi-annual inspection requests based on customizable Program Criteria</w:t>
            </w:r>
          </w:p>
        </w:tc>
        <w:tc>
          <w:tcPr>
            <w:tcW w:w="2500" w:type="dxa"/>
            <w:gridSpan w:val="3"/>
          </w:tcPr>
          <w:p w14:paraId="5D0A8E9F"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1F80990" w14:textId="2BA110B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61DBFA8" w14:textId="392878B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E4E4F6C" w14:textId="77777777" w:rsidR="00EF7EA9" w:rsidRPr="00870CBC" w:rsidRDefault="00EF7EA9">
            <w:pPr>
              <w:spacing w:before="120" w:after="20"/>
              <w:jc w:val="center"/>
              <w:rPr>
                <w:rFonts w:ascii="Arial" w:hAnsi="Arial" w:cs="Arial"/>
                <w:bCs/>
                <w:sz w:val="18"/>
                <w:szCs w:val="18"/>
              </w:rPr>
            </w:pPr>
          </w:p>
        </w:tc>
      </w:tr>
      <w:tr w:rsidR="005B5B0A" w:rsidRPr="00963A42" w14:paraId="02047AE6" w14:textId="77777777" w:rsidTr="006677F3">
        <w:tc>
          <w:tcPr>
            <w:tcW w:w="1280" w:type="dxa"/>
            <w:shd w:val="clear" w:color="auto" w:fill="auto"/>
            <w:vAlign w:val="bottom"/>
          </w:tcPr>
          <w:p w14:paraId="5ED84C8F" w14:textId="5357099B"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AFDED61" w14:textId="3810346B"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6A887D80" w14:textId="3C899A67"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C.161</w:t>
            </w:r>
          </w:p>
        </w:tc>
        <w:tc>
          <w:tcPr>
            <w:tcW w:w="5332" w:type="dxa"/>
            <w:gridSpan w:val="3"/>
            <w:shd w:val="clear" w:color="auto" w:fill="auto"/>
            <w:vAlign w:val="bottom"/>
          </w:tcPr>
          <w:p w14:paraId="11437A7C" w14:textId="2BE8ACE6"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be able to automatically generate randomized quality control inspection requests based on customizable Program Criteria</w:t>
            </w:r>
          </w:p>
        </w:tc>
        <w:tc>
          <w:tcPr>
            <w:tcW w:w="2500" w:type="dxa"/>
            <w:gridSpan w:val="3"/>
          </w:tcPr>
          <w:p w14:paraId="38128544"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C4E0CEB" w14:textId="790E63AB"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EED3BD7" w14:textId="167797D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6E1DA309" w14:textId="77777777" w:rsidR="00EF7EA9" w:rsidRPr="00870CBC" w:rsidRDefault="00EF7EA9">
            <w:pPr>
              <w:spacing w:before="120" w:after="20"/>
              <w:jc w:val="center"/>
              <w:rPr>
                <w:rFonts w:ascii="Arial" w:hAnsi="Arial" w:cs="Arial"/>
                <w:bCs/>
                <w:sz w:val="18"/>
                <w:szCs w:val="18"/>
              </w:rPr>
            </w:pPr>
          </w:p>
        </w:tc>
      </w:tr>
      <w:tr w:rsidR="005B5B0A" w:rsidRPr="00963A42" w14:paraId="472AD801" w14:textId="77777777" w:rsidTr="006677F3">
        <w:tc>
          <w:tcPr>
            <w:tcW w:w="1280" w:type="dxa"/>
            <w:shd w:val="clear" w:color="auto" w:fill="auto"/>
            <w:vAlign w:val="bottom"/>
          </w:tcPr>
          <w:p w14:paraId="00EB68F4" w14:textId="4D186356"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226103D" w14:textId="6A437730"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6949DC74" w14:textId="05F53079"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C.162</w:t>
            </w:r>
          </w:p>
        </w:tc>
        <w:tc>
          <w:tcPr>
            <w:tcW w:w="5332" w:type="dxa"/>
            <w:gridSpan w:val="3"/>
            <w:shd w:val="clear" w:color="auto" w:fill="auto"/>
            <w:vAlign w:val="bottom"/>
          </w:tcPr>
          <w:p w14:paraId="519B353E" w14:textId="314A0768"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be able to accept an external file that contains requests for extensions with the ability to approve or deny that extension, add details to the record and send it back to the external vendor with that response.  The system shall update any tasks/notifications of the updated inspection due date</w:t>
            </w:r>
          </w:p>
        </w:tc>
        <w:tc>
          <w:tcPr>
            <w:tcW w:w="2500" w:type="dxa"/>
            <w:gridSpan w:val="3"/>
          </w:tcPr>
          <w:p w14:paraId="4BCEB422"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405E9B4A" w14:textId="398F5C2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F1F7698" w14:textId="3BEAC93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5158F65" w14:textId="77777777" w:rsidR="00EF7EA9" w:rsidRPr="00870CBC" w:rsidRDefault="00EF7EA9">
            <w:pPr>
              <w:spacing w:before="120" w:after="20"/>
              <w:jc w:val="center"/>
              <w:rPr>
                <w:rFonts w:ascii="Arial" w:hAnsi="Arial" w:cs="Arial"/>
                <w:bCs/>
                <w:sz w:val="18"/>
                <w:szCs w:val="18"/>
              </w:rPr>
            </w:pPr>
          </w:p>
        </w:tc>
      </w:tr>
      <w:tr w:rsidR="005B5B0A" w:rsidRPr="00963A42" w14:paraId="012636FD" w14:textId="77777777" w:rsidTr="006677F3">
        <w:tc>
          <w:tcPr>
            <w:tcW w:w="1280" w:type="dxa"/>
            <w:shd w:val="clear" w:color="auto" w:fill="auto"/>
            <w:vAlign w:val="bottom"/>
          </w:tcPr>
          <w:p w14:paraId="72A9B361" w14:textId="3BA7C6E4"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3538A12" w14:textId="7978C846"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66E4BBDD" w14:textId="2A513746"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C.163</w:t>
            </w:r>
          </w:p>
        </w:tc>
        <w:tc>
          <w:tcPr>
            <w:tcW w:w="5332" w:type="dxa"/>
            <w:gridSpan w:val="3"/>
            <w:shd w:val="clear" w:color="auto" w:fill="auto"/>
            <w:vAlign w:val="bottom"/>
          </w:tcPr>
          <w:p w14:paraId="7007F9B4" w14:textId="6E903563"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identify late inspections that would show up as a failed HQS PIC measure before they meet the late classification and identify them as a high priority task for THDA </w:t>
            </w:r>
            <w:r w:rsidRPr="00932D3E">
              <w:rPr>
                <w:rFonts w:ascii="Arial" w:hAnsi="Arial" w:cs="Arial"/>
                <w:color w:val="000000"/>
                <w:sz w:val="18"/>
                <w:szCs w:val="18"/>
              </w:rPr>
              <w:lastRenderedPageBreak/>
              <w:t>inspection staff and be able to submit them to the external vendor as a high priority inspection request.</w:t>
            </w:r>
          </w:p>
        </w:tc>
        <w:tc>
          <w:tcPr>
            <w:tcW w:w="2500" w:type="dxa"/>
            <w:gridSpan w:val="3"/>
          </w:tcPr>
          <w:p w14:paraId="07721EF1"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8458CFA" w14:textId="53E15B23"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6C23A09" w14:textId="67659D5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4393153" w14:textId="77777777" w:rsidR="00EF7EA9" w:rsidRPr="00870CBC" w:rsidRDefault="00EF7EA9">
            <w:pPr>
              <w:spacing w:before="120" w:after="20"/>
              <w:jc w:val="center"/>
              <w:rPr>
                <w:rFonts w:ascii="Arial" w:hAnsi="Arial" w:cs="Arial"/>
                <w:bCs/>
                <w:sz w:val="18"/>
                <w:szCs w:val="18"/>
              </w:rPr>
            </w:pPr>
          </w:p>
        </w:tc>
      </w:tr>
      <w:tr w:rsidR="005B5B0A" w:rsidRPr="00963A42" w14:paraId="20E10012" w14:textId="77777777" w:rsidTr="006677F3">
        <w:tc>
          <w:tcPr>
            <w:tcW w:w="1280" w:type="dxa"/>
            <w:shd w:val="clear" w:color="auto" w:fill="auto"/>
            <w:vAlign w:val="bottom"/>
          </w:tcPr>
          <w:p w14:paraId="321848B9" w14:textId="2E85DAD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8AABF9E" w14:textId="183232F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7985F0A4" w14:textId="08C23D71"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C.164</w:t>
            </w:r>
          </w:p>
        </w:tc>
        <w:tc>
          <w:tcPr>
            <w:tcW w:w="5332" w:type="dxa"/>
            <w:gridSpan w:val="3"/>
            <w:shd w:val="clear" w:color="auto" w:fill="auto"/>
            <w:vAlign w:val="bottom"/>
          </w:tcPr>
          <w:p w14:paraId="226DBCD0" w14:textId="43A87646"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automatically transmit data to the third party inspection vendor notifying them or canceling the scheduled inspection when a resident moves out of a unit to prevent unnecessary inspections of vacant units for annual and biennial inspections.</w:t>
            </w:r>
          </w:p>
        </w:tc>
        <w:tc>
          <w:tcPr>
            <w:tcW w:w="2500" w:type="dxa"/>
            <w:gridSpan w:val="3"/>
          </w:tcPr>
          <w:p w14:paraId="34F9DFF1"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AE033A2" w14:textId="4019B321"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23734D0" w14:textId="713A911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AF1FF6F" w14:textId="77777777" w:rsidR="00EF7EA9" w:rsidRPr="00870CBC" w:rsidRDefault="00EF7EA9">
            <w:pPr>
              <w:spacing w:before="120" w:after="20"/>
              <w:jc w:val="center"/>
              <w:rPr>
                <w:rFonts w:ascii="Arial" w:hAnsi="Arial" w:cs="Arial"/>
                <w:bCs/>
                <w:sz w:val="18"/>
                <w:szCs w:val="18"/>
              </w:rPr>
            </w:pPr>
          </w:p>
        </w:tc>
      </w:tr>
      <w:tr w:rsidR="005B5B0A" w:rsidRPr="00963A42" w14:paraId="0BB8CDA1" w14:textId="77777777" w:rsidTr="006677F3">
        <w:tc>
          <w:tcPr>
            <w:tcW w:w="1280" w:type="dxa"/>
            <w:shd w:val="clear" w:color="auto" w:fill="auto"/>
            <w:vAlign w:val="bottom"/>
          </w:tcPr>
          <w:p w14:paraId="72CC7599" w14:textId="602944EB"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8C85E3A" w14:textId="4BB35264"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29D3A36D" w14:textId="1EBBD6B1"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C.165</w:t>
            </w:r>
          </w:p>
        </w:tc>
        <w:tc>
          <w:tcPr>
            <w:tcW w:w="5332" w:type="dxa"/>
            <w:gridSpan w:val="3"/>
            <w:shd w:val="clear" w:color="auto" w:fill="auto"/>
            <w:vAlign w:val="bottom"/>
          </w:tcPr>
          <w:p w14:paraId="37314399" w14:textId="599C0B40"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check for the presence of the tenant's name when transmitting an initial inspection requests.  If no tenant name is present, the system shall alert appropriate staff.</w:t>
            </w:r>
          </w:p>
        </w:tc>
        <w:tc>
          <w:tcPr>
            <w:tcW w:w="2500" w:type="dxa"/>
            <w:gridSpan w:val="3"/>
          </w:tcPr>
          <w:p w14:paraId="30EFFC32"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4707837D" w14:textId="7110EA0E"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73E853A6" w14:textId="0BE3110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32DE0D81" w14:textId="77777777" w:rsidR="00EF7EA9" w:rsidRPr="00870CBC" w:rsidRDefault="00EF7EA9">
            <w:pPr>
              <w:spacing w:before="120" w:after="20"/>
              <w:jc w:val="center"/>
              <w:rPr>
                <w:rFonts w:ascii="Arial" w:hAnsi="Arial" w:cs="Arial"/>
                <w:bCs/>
                <w:sz w:val="18"/>
                <w:szCs w:val="18"/>
              </w:rPr>
            </w:pPr>
          </w:p>
        </w:tc>
      </w:tr>
      <w:tr w:rsidR="005B5B0A" w:rsidRPr="00963A42" w14:paraId="0F6C4B30" w14:textId="77777777" w:rsidTr="006677F3">
        <w:tc>
          <w:tcPr>
            <w:tcW w:w="1280" w:type="dxa"/>
            <w:shd w:val="clear" w:color="auto" w:fill="auto"/>
            <w:vAlign w:val="bottom"/>
          </w:tcPr>
          <w:p w14:paraId="4BB56311" w14:textId="2A45CAE8"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8A66B41" w14:textId="4C9998B6"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736D5B8D" w14:textId="27281872"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C.166</w:t>
            </w:r>
          </w:p>
        </w:tc>
        <w:tc>
          <w:tcPr>
            <w:tcW w:w="5332" w:type="dxa"/>
            <w:gridSpan w:val="3"/>
            <w:shd w:val="clear" w:color="auto" w:fill="auto"/>
            <w:vAlign w:val="bottom"/>
          </w:tcPr>
          <w:p w14:paraId="455E203E" w14:textId="27A716D8"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be compliant with the 52580 HUD form and include all pass/fail items and rooms.  If HUD updates the form, then the system shall be updated to comply.</w:t>
            </w:r>
          </w:p>
        </w:tc>
        <w:tc>
          <w:tcPr>
            <w:tcW w:w="2500" w:type="dxa"/>
            <w:gridSpan w:val="3"/>
          </w:tcPr>
          <w:p w14:paraId="108FF35A"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5B1893F" w14:textId="01AACD3B"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D7592F2" w14:textId="13C959F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29313D2" w14:textId="77777777" w:rsidR="00EF7EA9" w:rsidRPr="00870CBC" w:rsidRDefault="00EF7EA9">
            <w:pPr>
              <w:spacing w:before="120" w:after="20"/>
              <w:jc w:val="center"/>
              <w:rPr>
                <w:rFonts w:ascii="Arial" w:hAnsi="Arial" w:cs="Arial"/>
                <w:bCs/>
                <w:sz w:val="18"/>
                <w:szCs w:val="18"/>
              </w:rPr>
            </w:pPr>
          </w:p>
        </w:tc>
      </w:tr>
      <w:tr w:rsidR="005B5B0A" w:rsidRPr="00963A42" w14:paraId="46290707" w14:textId="77777777" w:rsidTr="006677F3">
        <w:tc>
          <w:tcPr>
            <w:tcW w:w="1280" w:type="dxa"/>
            <w:shd w:val="clear" w:color="auto" w:fill="auto"/>
            <w:vAlign w:val="bottom"/>
          </w:tcPr>
          <w:p w14:paraId="488D397E" w14:textId="5285F076"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CE3746E" w14:textId="047C023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6CF6A21C" w14:textId="483EA694"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C.167</w:t>
            </w:r>
          </w:p>
        </w:tc>
        <w:tc>
          <w:tcPr>
            <w:tcW w:w="5332" w:type="dxa"/>
            <w:gridSpan w:val="3"/>
            <w:shd w:val="clear" w:color="auto" w:fill="auto"/>
            <w:vAlign w:val="bottom"/>
          </w:tcPr>
          <w:p w14:paraId="4CB5F9A4" w14:textId="5C506AC6"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an inspection summary section that lists all pass/fail items with the ability to filter for all items that have passed and all items that have failed.</w:t>
            </w:r>
          </w:p>
        </w:tc>
        <w:tc>
          <w:tcPr>
            <w:tcW w:w="2500" w:type="dxa"/>
            <w:gridSpan w:val="3"/>
          </w:tcPr>
          <w:p w14:paraId="6ED850FB"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2C7243E" w14:textId="7D778FE5"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2C69B74" w14:textId="39EAD4C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84690AC" w14:textId="77777777" w:rsidR="00EF7EA9" w:rsidRPr="00870CBC" w:rsidRDefault="00EF7EA9">
            <w:pPr>
              <w:spacing w:before="120" w:after="20"/>
              <w:jc w:val="center"/>
              <w:rPr>
                <w:rFonts w:ascii="Arial" w:hAnsi="Arial" w:cs="Arial"/>
                <w:bCs/>
                <w:sz w:val="18"/>
                <w:szCs w:val="18"/>
              </w:rPr>
            </w:pPr>
          </w:p>
        </w:tc>
      </w:tr>
      <w:tr w:rsidR="005B5B0A" w:rsidRPr="00963A42" w14:paraId="1E7E4737" w14:textId="77777777" w:rsidTr="006677F3">
        <w:tc>
          <w:tcPr>
            <w:tcW w:w="1280" w:type="dxa"/>
            <w:shd w:val="clear" w:color="auto" w:fill="auto"/>
            <w:vAlign w:val="bottom"/>
          </w:tcPr>
          <w:p w14:paraId="2EFF6ACA" w14:textId="7766B1F6"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7B099A8" w14:textId="632FDF89"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6D038670" w14:textId="26895B73"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C.168</w:t>
            </w:r>
          </w:p>
        </w:tc>
        <w:tc>
          <w:tcPr>
            <w:tcW w:w="5332" w:type="dxa"/>
            <w:gridSpan w:val="3"/>
            <w:shd w:val="clear" w:color="auto" w:fill="auto"/>
            <w:vAlign w:val="bottom"/>
          </w:tcPr>
          <w:p w14:paraId="3B4970AC" w14:textId="4A8AE0C4"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indicate on the inspection results each failed item and if the responsibility is landlord or tenant</w:t>
            </w:r>
          </w:p>
        </w:tc>
        <w:tc>
          <w:tcPr>
            <w:tcW w:w="2500" w:type="dxa"/>
            <w:gridSpan w:val="3"/>
          </w:tcPr>
          <w:p w14:paraId="66B42EC0"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B6199F9" w14:textId="7BA792B5"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690E4F8" w14:textId="6D2B025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FACAD38" w14:textId="77777777" w:rsidR="00EF7EA9" w:rsidRPr="00870CBC" w:rsidRDefault="00EF7EA9">
            <w:pPr>
              <w:spacing w:before="120" w:after="20"/>
              <w:jc w:val="center"/>
              <w:rPr>
                <w:rFonts w:ascii="Arial" w:hAnsi="Arial" w:cs="Arial"/>
                <w:bCs/>
                <w:sz w:val="18"/>
                <w:szCs w:val="18"/>
              </w:rPr>
            </w:pPr>
          </w:p>
        </w:tc>
      </w:tr>
      <w:tr w:rsidR="005B5B0A" w:rsidRPr="00963A42" w14:paraId="0F16E7A4" w14:textId="77777777" w:rsidTr="006677F3">
        <w:tc>
          <w:tcPr>
            <w:tcW w:w="1280" w:type="dxa"/>
            <w:shd w:val="clear" w:color="auto" w:fill="auto"/>
            <w:vAlign w:val="bottom"/>
          </w:tcPr>
          <w:p w14:paraId="6D7EC4D9" w14:textId="39C61511"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35297B1" w14:textId="25FBE11D"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029239A5" w14:textId="7E8622E4"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C.169</w:t>
            </w:r>
          </w:p>
        </w:tc>
        <w:tc>
          <w:tcPr>
            <w:tcW w:w="5332" w:type="dxa"/>
            <w:gridSpan w:val="3"/>
            <w:shd w:val="clear" w:color="auto" w:fill="auto"/>
            <w:vAlign w:val="bottom"/>
          </w:tcPr>
          <w:p w14:paraId="3EBA2856" w14:textId="2DCA5F27"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provide an inspection history of fail, pass and pass with comments from the prior years by unit</w:t>
            </w:r>
          </w:p>
        </w:tc>
        <w:tc>
          <w:tcPr>
            <w:tcW w:w="2500" w:type="dxa"/>
            <w:gridSpan w:val="3"/>
          </w:tcPr>
          <w:p w14:paraId="24ABB81D"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58ABCAF" w14:textId="2972657A"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4DF25640" w14:textId="70B668A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4E3B801" w14:textId="77777777" w:rsidR="00EF7EA9" w:rsidRPr="00870CBC" w:rsidRDefault="00EF7EA9">
            <w:pPr>
              <w:spacing w:before="120" w:after="20"/>
              <w:jc w:val="center"/>
              <w:rPr>
                <w:rFonts w:ascii="Arial" w:hAnsi="Arial" w:cs="Arial"/>
                <w:bCs/>
                <w:sz w:val="18"/>
                <w:szCs w:val="18"/>
              </w:rPr>
            </w:pPr>
          </w:p>
        </w:tc>
      </w:tr>
      <w:tr w:rsidR="005B5B0A" w:rsidRPr="00963A42" w14:paraId="79591425" w14:textId="77777777" w:rsidTr="006677F3">
        <w:tc>
          <w:tcPr>
            <w:tcW w:w="1280" w:type="dxa"/>
            <w:shd w:val="clear" w:color="auto" w:fill="auto"/>
            <w:vAlign w:val="bottom"/>
          </w:tcPr>
          <w:p w14:paraId="7CC139EB" w14:textId="7F22F9D3"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BD7E72E" w14:textId="5A9AE41B"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44CC9E76" w14:textId="7AF5760B"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C.170</w:t>
            </w:r>
          </w:p>
        </w:tc>
        <w:tc>
          <w:tcPr>
            <w:tcW w:w="5332" w:type="dxa"/>
            <w:gridSpan w:val="3"/>
            <w:shd w:val="clear" w:color="auto" w:fill="auto"/>
            <w:vAlign w:val="bottom"/>
          </w:tcPr>
          <w:p w14:paraId="78E7EB08" w14:textId="6D656F6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tie the Inspection to the RTA so we know which tenant contact to add to the inspection request</w:t>
            </w:r>
          </w:p>
        </w:tc>
        <w:tc>
          <w:tcPr>
            <w:tcW w:w="2500" w:type="dxa"/>
            <w:gridSpan w:val="3"/>
          </w:tcPr>
          <w:p w14:paraId="52EE4A89"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4B25CD5E" w14:textId="6AC2EC40"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5BB556C" w14:textId="6F0761B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EC8D324" w14:textId="77777777" w:rsidR="00EF7EA9" w:rsidRPr="00870CBC" w:rsidRDefault="00EF7EA9">
            <w:pPr>
              <w:spacing w:before="120" w:after="20"/>
              <w:jc w:val="center"/>
              <w:rPr>
                <w:rFonts w:ascii="Arial" w:hAnsi="Arial" w:cs="Arial"/>
                <w:bCs/>
                <w:sz w:val="18"/>
                <w:szCs w:val="18"/>
              </w:rPr>
            </w:pPr>
          </w:p>
        </w:tc>
      </w:tr>
      <w:tr w:rsidR="005B5B0A" w:rsidRPr="00963A42" w14:paraId="57A21E80" w14:textId="77777777" w:rsidTr="006677F3">
        <w:tc>
          <w:tcPr>
            <w:tcW w:w="1280" w:type="dxa"/>
            <w:shd w:val="clear" w:color="auto" w:fill="auto"/>
            <w:vAlign w:val="bottom"/>
          </w:tcPr>
          <w:p w14:paraId="6966CA3F" w14:textId="7BD70CE2"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769C800" w14:textId="7F7BB1DB"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202A7E2B" w14:textId="35BE6F8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C.171</w:t>
            </w:r>
          </w:p>
        </w:tc>
        <w:tc>
          <w:tcPr>
            <w:tcW w:w="5332" w:type="dxa"/>
            <w:gridSpan w:val="3"/>
            <w:shd w:val="clear" w:color="auto" w:fill="auto"/>
            <w:vAlign w:val="bottom"/>
          </w:tcPr>
          <w:p w14:paraId="19370D1E" w14:textId="0BF7EF79"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track any re-inspections or emergency inspection requests passed to THDA from an external vendor</w:t>
            </w:r>
          </w:p>
        </w:tc>
        <w:tc>
          <w:tcPr>
            <w:tcW w:w="2500" w:type="dxa"/>
            <w:gridSpan w:val="3"/>
          </w:tcPr>
          <w:p w14:paraId="2B617DF7"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4F79A3B6" w14:textId="1AAE4A3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230B62DE" w14:textId="491292C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6DC9739" w14:textId="77777777" w:rsidR="00EF7EA9" w:rsidRPr="00870CBC" w:rsidRDefault="00EF7EA9">
            <w:pPr>
              <w:spacing w:before="120" w:after="20"/>
              <w:jc w:val="center"/>
              <w:rPr>
                <w:rFonts w:ascii="Arial" w:hAnsi="Arial" w:cs="Arial"/>
                <w:bCs/>
                <w:sz w:val="18"/>
                <w:szCs w:val="18"/>
              </w:rPr>
            </w:pPr>
          </w:p>
        </w:tc>
      </w:tr>
      <w:tr w:rsidR="005B5B0A" w:rsidRPr="00963A42" w14:paraId="34EB56B7" w14:textId="77777777" w:rsidTr="006677F3">
        <w:tc>
          <w:tcPr>
            <w:tcW w:w="1280" w:type="dxa"/>
            <w:shd w:val="clear" w:color="auto" w:fill="auto"/>
            <w:vAlign w:val="bottom"/>
          </w:tcPr>
          <w:p w14:paraId="01790891" w14:textId="04163669"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B4A6404" w14:textId="351F1A1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0FEBAFEB" w14:textId="65C90DF7"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C.172</w:t>
            </w:r>
          </w:p>
        </w:tc>
        <w:tc>
          <w:tcPr>
            <w:tcW w:w="5332" w:type="dxa"/>
            <w:gridSpan w:val="3"/>
            <w:shd w:val="clear" w:color="auto" w:fill="auto"/>
            <w:vAlign w:val="bottom"/>
          </w:tcPr>
          <w:p w14:paraId="5FC88DC4" w14:textId="78355DD0"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a dashboard to display any inspections at risk of expiring with configurable settings</w:t>
            </w:r>
          </w:p>
        </w:tc>
        <w:tc>
          <w:tcPr>
            <w:tcW w:w="2500" w:type="dxa"/>
            <w:gridSpan w:val="3"/>
          </w:tcPr>
          <w:p w14:paraId="2C35FF7E"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EC3A057" w14:textId="562A34BC"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A82770F" w14:textId="311E8C6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3A1E3BDD" w14:textId="77777777" w:rsidR="00EF7EA9" w:rsidRPr="00870CBC" w:rsidRDefault="00EF7EA9">
            <w:pPr>
              <w:spacing w:before="120" w:after="20"/>
              <w:jc w:val="center"/>
              <w:rPr>
                <w:rFonts w:ascii="Arial" w:hAnsi="Arial" w:cs="Arial"/>
                <w:bCs/>
                <w:sz w:val="18"/>
                <w:szCs w:val="18"/>
              </w:rPr>
            </w:pPr>
          </w:p>
        </w:tc>
      </w:tr>
      <w:tr w:rsidR="005B5B0A" w:rsidRPr="00963A42" w14:paraId="69B3E037" w14:textId="77777777" w:rsidTr="006677F3">
        <w:tc>
          <w:tcPr>
            <w:tcW w:w="1280" w:type="dxa"/>
            <w:shd w:val="clear" w:color="auto" w:fill="auto"/>
            <w:vAlign w:val="bottom"/>
          </w:tcPr>
          <w:p w14:paraId="22AFB4B1" w14:textId="63321ACE"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9B39D8D" w14:textId="665B4282"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0AB00D5B" w14:textId="6D29B5F6"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C.173</w:t>
            </w:r>
          </w:p>
        </w:tc>
        <w:tc>
          <w:tcPr>
            <w:tcW w:w="5332" w:type="dxa"/>
            <w:gridSpan w:val="3"/>
            <w:shd w:val="clear" w:color="auto" w:fill="auto"/>
            <w:vAlign w:val="bottom"/>
          </w:tcPr>
          <w:p w14:paraId="1EFD1B73" w14:textId="51007493"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capability of conducting HQS inspections at the same time as recertification.</w:t>
            </w:r>
          </w:p>
        </w:tc>
        <w:tc>
          <w:tcPr>
            <w:tcW w:w="2500" w:type="dxa"/>
            <w:gridSpan w:val="3"/>
          </w:tcPr>
          <w:p w14:paraId="7D861C31"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E5AB052" w14:textId="2E974D88"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40F0A90E" w14:textId="1D77C09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B926183" w14:textId="77777777" w:rsidR="00EF7EA9" w:rsidRPr="00870CBC" w:rsidRDefault="00EF7EA9">
            <w:pPr>
              <w:spacing w:before="120" w:after="20"/>
              <w:jc w:val="center"/>
              <w:rPr>
                <w:rFonts w:ascii="Arial" w:hAnsi="Arial" w:cs="Arial"/>
                <w:bCs/>
                <w:sz w:val="18"/>
                <w:szCs w:val="18"/>
              </w:rPr>
            </w:pPr>
          </w:p>
        </w:tc>
      </w:tr>
      <w:tr w:rsidR="005B5B0A" w:rsidRPr="00963A42" w14:paraId="215D6978" w14:textId="77777777" w:rsidTr="006677F3">
        <w:tc>
          <w:tcPr>
            <w:tcW w:w="1280" w:type="dxa"/>
            <w:shd w:val="clear" w:color="auto" w:fill="auto"/>
            <w:vAlign w:val="bottom"/>
          </w:tcPr>
          <w:p w14:paraId="34AD811D" w14:textId="143B47AD"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F3EF4EC" w14:textId="0D41C766"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Inspection</w:t>
            </w:r>
          </w:p>
        </w:tc>
        <w:tc>
          <w:tcPr>
            <w:tcW w:w="988" w:type="dxa"/>
            <w:shd w:val="clear" w:color="auto" w:fill="auto"/>
            <w:vAlign w:val="center"/>
          </w:tcPr>
          <w:p w14:paraId="2D46F533" w14:textId="74369A8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C.174</w:t>
            </w:r>
          </w:p>
        </w:tc>
        <w:tc>
          <w:tcPr>
            <w:tcW w:w="5332" w:type="dxa"/>
            <w:gridSpan w:val="3"/>
            <w:shd w:val="clear" w:color="auto" w:fill="auto"/>
            <w:vAlign w:val="bottom"/>
          </w:tcPr>
          <w:p w14:paraId="16397BEC" w14:textId="453EBABE"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Inspection functionality is intuitive, user friendly, easy to learn and efficiently executed </w:t>
            </w:r>
          </w:p>
        </w:tc>
        <w:tc>
          <w:tcPr>
            <w:tcW w:w="2500" w:type="dxa"/>
            <w:gridSpan w:val="3"/>
          </w:tcPr>
          <w:p w14:paraId="687C4E82"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866101C" w14:textId="1CF47013"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487CECB5" w14:textId="0EE6245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B91BF1B" w14:textId="77777777" w:rsidR="00EF7EA9" w:rsidRPr="00870CBC" w:rsidRDefault="00EF7EA9">
            <w:pPr>
              <w:spacing w:before="120" w:after="20"/>
              <w:jc w:val="center"/>
              <w:rPr>
                <w:rFonts w:ascii="Arial" w:hAnsi="Arial" w:cs="Arial"/>
                <w:bCs/>
                <w:sz w:val="18"/>
                <w:szCs w:val="18"/>
              </w:rPr>
            </w:pPr>
          </w:p>
        </w:tc>
      </w:tr>
      <w:tr w:rsidR="005B5B0A" w:rsidRPr="00963A42" w14:paraId="74B85D31" w14:textId="77777777" w:rsidTr="006677F3">
        <w:tc>
          <w:tcPr>
            <w:tcW w:w="1280" w:type="dxa"/>
            <w:shd w:val="clear" w:color="auto" w:fill="auto"/>
            <w:vAlign w:val="bottom"/>
          </w:tcPr>
          <w:p w14:paraId="17A3E169" w14:textId="41396E78"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50B3132" w14:textId="4A066B4F"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bCs/>
                <w:color w:val="000000"/>
                <w:sz w:val="18"/>
                <w:szCs w:val="18"/>
              </w:rPr>
              <w:t>Letters</w:t>
            </w:r>
          </w:p>
        </w:tc>
        <w:tc>
          <w:tcPr>
            <w:tcW w:w="988" w:type="dxa"/>
            <w:shd w:val="clear" w:color="auto" w:fill="auto"/>
            <w:vAlign w:val="center"/>
          </w:tcPr>
          <w:p w14:paraId="196AF98C" w14:textId="6DD2DFC4"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C.175</w:t>
            </w:r>
          </w:p>
        </w:tc>
        <w:tc>
          <w:tcPr>
            <w:tcW w:w="5332" w:type="dxa"/>
            <w:gridSpan w:val="3"/>
            <w:shd w:val="clear" w:color="auto" w:fill="auto"/>
            <w:vAlign w:val="bottom"/>
          </w:tcPr>
          <w:p w14:paraId="37F4340C" w14:textId="2407E3E9" w:rsidR="00EF7EA9" w:rsidRPr="00E17150" w:rsidRDefault="00EF7EA9" w:rsidP="006B38C1">
            <w:pPr>
              <w:spacing w:before="120" w:after="20"/>
              <w:rPr>
                <w:rFonts w:ascii="Arial" w:hAnsi="Arial" w:cs="Arial"/>
                <w:color w:val="FF0000"/>
                <w:sz w:val="18"/>
                <w:szCs w:val="18"/>
              </w:rPr>
            </w:pPr>
            <w:r w:rsidRPr="00932D3E">
              <w:rPr>
                <w:rFonts w:ascii="Arial" w:hAnsi="Arial" w:cs="Arial"/>
                <w:b/>
                <w:bCs/>
                <w:color w:val="000000"/>
                <w:sz w:val="18"/>
                <w:szCs w:val="18"/>
              </w:rPr>
              <w:t>The system shall have the ability to generate letters to be sent to Participants/Landlords/Owners</w:t>
            </w:r>
          </w:p>
        </w:tc>
        <w:tc>
          <w:tcPr>
            <w:tcW w:w="2500" w:type="dxa"/>
            <w:gridSpan w:val="3"/>
          </w:tcPr>
          <w:p w14:paraId="47E2AB93"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56EB53F0" w14:textId="03DCC79E"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D1B0705" w14:textId="0BBBBCD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30E8F97F" w14:textId="77777777" w:rsidR="00EF7EA9" w:rsidRPr="00870CBC" w:rsidRDefault="00EF7EA9">
            <w:pPr>
              <w:spacing w:before="120" w:after="20"/>
              <w:jc w:val="center"/>
              <w:rPr>
                <w:rFonts w:ascii="Arial" w:hAnsi="Arial" w:cs="Arial"/>
                <w:bCs/>
                <w:sz w:val="18"/>
                <w:szCs w:val="18"/>
              </w:rPr>
            </w:pPr>
          </w:p>
        </w:tc>
      </w:tr>
      <w:tr w:rsidR="005B5B0A" w:rsidRPr="00963A42" w14:paraId="20067CCF" w14:textId="77777777" w:rsidTr="006677F3">
        <w:tc>
          <w:tcPr>
            <w:tcW w:w="1280" w:type="dxa"/>
            <w:shd w:val="clear" w:color="auto" w:fill="auto"/>
            <w:vAlign w:val="bottom"/>
          </w:tcPr>
          <w:p w14:paraId="5FDC1BC2" w14:textId="534FDB64"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A21BE2A" w14:textId="7B547DA2"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bCs/>
                <w:color w:val="000000"/>
                <w:sz w:val="18"/>
                <w:szCs w:val="18"/>
              </w:rPr>
              <w:t>Letters</w:t>
            </w:r>
          </w:p>
        </w:tc>
        <w:tc>
          <w:tcPr>
            <w:tcW w:w="988" w:type="dxa"/>
            <w:shd w:val="clear" w:color="auto" w:fill="auto"/>
            <w:vAlign w:val="center"/>
          </w:tcPr>
          <w:p w14:paraId="1B891F30" w14:textId="4DDF615B"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C.176</w:t>
            </w:r>
          </w:p>
        </w:tc>
        <w:tc>
          <w:tcPr>
            <w:tcW w:w="5332" w:type="dxa"/>
            <w:gridSpan w:val="3"/>
            <w:shd w:val="clear" w:color="auto" w:fill="auto"/>
            <w:vAlign w:val="bottom"/>
          </w:tcPr>
          <w:p w14:paraId="767E2450" w14:textId="0480AC0B" w:rsidR="00EF7EA9" w:rsidRPr="00E17150" w:rsidRDefault="00EF7EA9" w:rsidP="006B38C1">
            <w:pPr>
              <w:spacing w:before="120" w:after="20"/>
              <w:rPr>
                <w:rFonts w:ascii="Arial" w:hAnsi="Arial" w:cs="Arial"/>
                <w:color w:val="FF0000"/>
                <w:sz w:val="18"/>
                <w:szCs w:val="18"/>
              </w:rPr>
            </w:pPr>
            <w:r w:rsidRPr="00932D3E">
              <w:rPr>
                <w:rFonts w:ascii="Arial" w:hAnsi="Arial" w:cs="Arial"/>
                <w:b/>
                <w:bCs/>
                <w:color w:val="000000"/>
                <w:sz w:val="18"/>
                <w:szCs w:val="18"/>
              </w:rPr>
              <w:t>The system shall have the ability to make read only forms available within the system to then be added as an attachment to a letter/email</w:t>
            </w:r>
          </w:p>
        </w:tc>
        <w:tc>
          <w:tcPr>
            <w:tcW w:w="2500" w:type="dxa"/>
            <w:gridSpan w:val="3"/>
          </w:tcPr>
          <w:p w14:paraId="02B83831"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40BA882" w14:textId="5DDD0290"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2EBBCB00" w14:textId="6CC2124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567892D" w14:textId="77777777" w:rsidR="00EF7EA9" w:rsidRPr="00870CBC" w:rsidRDefault="00EF7EA9">
            <w:pPr>
              <w:spacing w:before="120" w:after="20"/>
              <w:jc w:val="center"/>
              <w:rPr>
                <w:rFonts w:ascii="Arial" w:hAnsi="Arial" w:cs="Arial"/>
                <w:bCs/>
                <w:sz w:val="18"/>
                <w:szCs w:val="18"/>
              </w:rPr>
            </w:pPr>
          </w:p>
        </w:tc>
      </w:tr>
      <w:tr w:rsidR="005B5B0A" w:rsidRPr="00963A42" w14:paraId="212F3297" w14:textId="77777777" w:rsidTr="006677F3">
        <w:tc>
          <w:tcPr>
            <w:tcW w:w="1280" w:type="dxa"/>
            <w:shd w:val="clear" w:color="auto" w:fill="auto"/>
            <w:vAlign w:val="bottom"/>
          </w:tcPr>
          <w:p w14:paraId="33EED59C" w14:textId="39A07773"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C85954A" w14:textId="2BB492B1"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Letters</w:t>
            </w:r>
          </w:p>
        </w:tc>
        <w:tc>
          <w:tcPr>
            <w:tcW w:w="988" w:type="dxa"/>
            <w:shd w:val="clear" w:color="auto" w:fill="auto"/>
            <w:vAlign w:val="center"/>
          </w:tcPr>
          <w:p w14:paraId="5BBD2CFF" w14:textId="0DA6C358"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C.177</w:t>
            </w:r>
          </w:p>
        </w:tc>
        <w:tc>
          <w:tcPr>
            <w:tcW w:w="5332" w:type="dxa"/>
            <w:gridSpan w:val="3"/>
            <w:shd w:val="clear" w:color="auto" w:fill="auto"/>
            <w:vAlign w:val="bottom"/>
          </w:tcPr>
          <w:p w14:paraId="037408E2" w14:textId="322CCC61"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for a physical letter and or emails with a letter attachment to be sent to residents, landlords, owners and other entities containing information entered in any module individually or by a batch.</w:t>
            </w:r>
          </w:p>
        </w:tc>
        <w:tc>
          <w:tcPr>
            <w:tcW w:w="2500" w:type="dxa"/>
            <w:gridSpan w:val="3"/>
          </w:tcPr>
          <w:p w14:paraId="55066319"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050C13C" w14:textId="70505629"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CFA8FE9" w14:textId="2C60E34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36FC03F" w14:textId="77777777" w:rsidR="00EF7EA9" w:rsidRPr="00870CBC" w:rsidRDefault="00EF7EA9">
            <w:pPr>
              <w:spacing w:before="120" w:after="20"/>
              <w:jc w:val="center"/>
              <w:rPr>
                <w:rFonts w:ascii="Arial" w:hAnsi="Arial" w:cs="Arial"/>
                <w:bCs/>
                <w:sz w:val="18"/>
                <w:szCs w:val="18"/>
              </w:rPr>
            </w:pPr>
          </w:p>
        </w:tc>
      </w:tr>
      <w:tr w:rsidR="005B5B0A" w:rsidRPr="00963A42" w14:paraId="31158424" w14:textId="77777777" w:rsidTr="006677F3">
        <w:tc>
          <w:tcPr>
            <w:tcW w:w="1280" w:type="dxa"/>
            <w:shd w:val="clear" w:color="auto" w:fill="auto"/>
            <w:vAlign w:val="bottom"/>
          </w:tcPr>
          <w:p w14:paraId="2AB48E84" w14:textId="5C1354BC"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BCC389D" w14:textId="2225ACC8"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Letters</w:t>
            </w:r>
          </w:p>
        </w:tc>
        <w:tc>
          <w:tcPr>
            <w:tcW w:w="988" w:type="dxa"/>
            <w:shd w:val="clear" w:color="auto" w:fill="auto"/>
            <w:vAlign w:val="center"/>
          </w:tcPr>
          <w:p w14:paraId="14A4D700" w14:textId="51A0ADE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C.178</w:t>
            </w:r>
          </w:p>
        </w:tc>
        <w:tc>
          <w:tcPr>
            <w:tcW w:w="5332" w:type="dxa"/>
            <w:gridSpan w:val="3"/>
            <w:shd w:val="clear" w:color="auto" w:fill="auto"/>
            <w:vAlign w:val="bottom"/>
          </w:tcPr>
          <w:p w14:paraId="12D8C723" w14:textId="27F8AB2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vendor shall have canned letters available for use under the category of Accounting / Financial.  Please review the master list of letters addendum and indicate which reports you have available that are similar to the title and description provided.</w:t>
            </w:r>
          </w:p>
        </w:tc>
        <w:tc>
          <w:tcPr>
            <w:tcW w:w="2500" w:type="dxa"/>
            <w:gridSpan w:val="3"/>
          </w:tcPr>
          <w:p w14:paraId="3F1B48CD"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6992B51" w14:textId="71149EC1"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A903360" w14:textId="71380B44"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390FE01D" w14:textId="77777777" w:rsidR="00EF7EA9" w:rsidRPr="00870CBC" w:rsidRDefault="00EF7EA9">
            <w:pPr>
              <w:spacing w:before="120" w:after="20"/>
              <w:jc w:val="center"/>
              <w:rPr>
                <w:rFonts w:ascii="Arial" w:hAnsi="Arial" w:cs="Arial"/>
                <w:bCs/>
                <w:sz w:val="18"/>
                <w:szCs w:val="18"/>
              </w:rPr>
            </w:pPr>
          </w:p>
        </w:tc>
      </w:tr>
      <w:tr w:rsidR="005B5B0A" w:rsidRPr="00963A42" w14:paraId="6E8A4536" w14:textId="77777777" w:rsidTr="006677F3">
        <w:tc>
          <w:tcPr>
            <w:tcW w:w="1280" w:type="dxa"/>
            <w:shd w:val="clear" w:color="auto" w:fill="auto"/>
            <w:vAlign w:val="bottom"/>
          </w:tcPr>
          <w:p w14:paraId="217B171F" w14:textId="6CA6A7F4"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A32C307" w14:textId="5B8B83AB"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Letters</w:t>
            </w:r>
          </w:p>
        </w:tc>
        <w:tc>
          <w:tcPr>
            <w:tcW w:w="988" w:type="dxa"/>
            <w:shd w:val="clear" w:color="auto" w:fill="auto"/>
            <w:vAlign w:val="center"/>
          </w:tcPr>
          <w:p w14:paraId="587090F3" w14:textId="1C3D6EB0"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C.179</w:t>
            </w:r>
          </w:p>
        </w:tc>
        <w:tc>
          <w:tcPr>
            <w:tcW w:w="5332" w:type="dxa"/>
            <w:gridSpan w:val="3"/>
            <w:shd w:val="clear" w:color="auto" w:fill="auto"/>
            <w:vAlign w:val="bottom"/>
          </w:tcPr>
          <w:p w14:paraId="717596F6" w14:textId="3BED4D6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vendor shall have canned letters available for use under the category of Certifications.  Please review the master list of letters addendum and indicate which reports you have available that are similar to the title and description provided.</w:t>
            </w:r>
          </w:p>
        </w:tc>
        <w:tc>
          <w:tcPr>
            <w:tcW w:w="2500" w:type="dxa"/>
            <w:gridSpan w:val="3"/>
          </w:tcPr>
          <w:p w14:paraId="588E735B"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837D067" w14:textId="14C4AF86"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055B646" w14:textId="055ED4D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33E77E4" w14:textId="77777777" w:rsidR="00EF7EA9" w:rsidRPr="00870CBC" w:rsidRDefault="00EF7EA9">
            <w:pPr>
              <w:spacing w:before="120" w:after="20"/>
              <w:jc w:val="center"/>
              <w:rPr>
                <w:rFonts w:ascii="Arial" w:hAnsi="Arial" w:cs="Arial"/>
                <w:bCs/>
                <w:sz w:val="18"/>
                <w:szCs w:val="18"/>
              </w:rPr>
            </w:pPr>
          </w:p>
        </w:tc>
      </w:tr>
      <w:tr w:rsidR="005B5B0A" w:rsidRPr="00963A42" w14:paraId="7E4ED435" w14:textId="77777777" w:rsidTr="006677F3">
        <w:tc>
          <w:tcPr>
            <w:tcW w:w="1280" w:type="dxa"/>
            <w:shd w:val="clear" w:color="auto" w:fill="auto"/>
            <w:vAlign w:val="bottom"/>
          </w:tcPr>
          <w:p w14:paraId="498E0B39" w14:textId="50863EEA"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951650B" w14:textId="7452E187"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Letters</w:t>
            </w:r>
          </w:p>
        </w:tc>
        <w:tc>
          <w:tcPr>
            <w:tcW w:w="988" w:type="dxa"/>
            <w:shd w:val="clear" w:color="auto" w:fill="auto"/>
            <w:vAlign w:val="center"/>
          </w:tcPr>
          <w:p w14:paraId="729E40F1" w14:textId="7BCC06A3"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C.180</w:t>
            </w:r>
          </w:p>
        </w:tc>
        <w:tc>
          <w:tcPr>
            <w:tcW w:w="5332" w:type="dxa"/>
            <w:gridSpan w:val="3"/>
            <w:shd w:val="clear" w:color="auto" w:fill="auto"/>
            <w:vAlign w:val="bottom"/>
          </w:tcPr>
          <w:p w14:paraId="3C2E579C" w14:textId="0B3FC8C7"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vendor shall have canned letters available for use under the category of FSS.  Please review the master list of letters addendum and indicate which reports you have available that are similar to the title and description provided.</w:t>
            </w:r>
          </w:p>
        </w:tc>
        <w:tc>
          <w:tcPr>
            <w:tcW w:w="2500" w:type="dxa"/>
            <w:gridSpan w:val="3"/>
          </w:tcPr>
          <w:p w14:paraId="649641F6"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1F6EF4E" w14:textId="6BEC556E"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6E79B3F" w14:textId="6DD75E9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E3B91A2" w14:textId="77777777" w:rsidR="00EF7EA9" w:rsidRPr="00870CBC" w:rsidRDefault="00EF7EA9">
            <w:pPr>
              <w:spacing w:before="120" w:after="20"/>
              <w:jc w:val="center"/>
              <w:rPr>
                <w:rFonts w:ascii="Arial" w:hAnsi="Arial" w:cs="Arial"/>
                <w:bCs/>
                <w:sz w:val="18"/>
                <w:szCs w:val="18"/>
              </w:rPr>
            </w:pPr>
          </w:p>
        </w:tc>
      </w:tr>
      <w:tr w:rsidR="005B5B0A" w:rsidRPr="00963A42" w14:paraId="2576AB28" w14:textId="77777777" w:rsidTr="006677F3">
        <w:tc>
          <w:tcPr>
            <w:tcW w:w="1280" w:type="dxa"/>
            <w:shd w:val="clear" w:color="auto" w:fill="auto"/>
            <w:vAlign w:val="bottom"/>
          </w:tcPr>
          <w:p w14:paraId="312FE5DF" w14:textId="492879D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5927627" w14:textId="7A0E9140"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Letters</w:t>
            </w:r>
          </w:p>
        </w:tc>
        <w:tc>
          <w:tcPr>
            <w:tcW w:w="988" w:type="dxa"/>
            <w:shd w:val="clear" w:color="auto" w:fill="auto"/>
            <w:vAlign w:val="center"/>
          </w:tcPr>
          <w:p w14:paraId="2ECB7D5A" w14:textId="5D279DF7"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C.181</w:t>
            </w:r>
          </w:p>
        </w:tc>
        <w:tc>
          <w:tcPr>
            <w:tcW w:w="5332" w:type="dxa"/>
            <w:gridSpan w:val="3"/>
            <w:shd w:val="clear" w:color="auto" w:fill="auto"/>
            <w:vAlign w:val="bottom"/>
          </w:tcPr>
          <w:p w14:paraId="4F94AE9A" w14:textId="065C90E6"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vendor shall have canned letters available for use under the category of Intake.  Please review the master list of letters addendum and indicate which reports you have available that are similar to the title and description provided.</w:t>
            </w:r>
          </w:p>
        </w:tc>
        <w:tc>
          <w:tcPr>
            <w:tcW w:w="2500" w:type="dxa"/>
            <w:gridSpan w:val="3"/>
          </w:tcPr>
          <w:p w14:paraId="49298E8A"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415DEEB" w14:textId="736D74DF"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5D149926" w14:textId="435B736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A443373" w14:textId="77777777" w:rsidR="00EF7EA9" w:rsidRPr="00870CBC" w:rsidRDefault="00EF7EA9">
            <w:pPr>
              <w:spacing w:before="120" w:after="20"/>
              <w:jc w:val="center"/>
              <w:rPr>
                <w:rFonts w:ascii="Arial" w:hAnsi="Arial" w:cs="Arial"/>
                <w:bCs/>
                <w:sz w:val="18"/>
                <w:szCs w:val="18"/>
              </w:rPr>
            </w:pPr>
          </w:p>
        </w:tc>
      </w:tr>
      <w:tr w:rsidR="005B5B0A" w:rsidRPr="00963A42" w14:paraId="682C657E" w14:textId="77777777" w:rsidTr="006677F3">
        <w:tc>
          <w:tcPr>
            <w:tcW w:w="1280" w:type="dxa"/>
            <w:shd w:val="clear" w:color="auto" w:fill="auto"/>
            <w:vAlign w:val="bottom"/>
          </w:tcPr>
          <w:p w14:paraId="5490D20E" w14:textId="30D6F6FC"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2D74996" w14:textId="340AE53F"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Letters</w:t>
            </w:r>
          </w:p>
        </w:tc>
        <w:tc>
          <w:tcPr>
            <w:tcW w:w="988" w:type="dxa"/>
            <w:shd w:val="clear" w:color="auto" w:fill="auto"/>
            <w:vAlign w:val="center"/>
          </w:tcPr>
          <w:p w14:paraId="282EEBEA" w14:textId="53E3E538"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C.182</w:t>
            </w:r>
          </w:p>
        </w:tc>
        <w:tc>
          <w:tcPr>
            <w:tcW w:w="5332" w:type="dxa"/>
            <w:gridSpan w:val="3"/>
            <w:shd w:val="clear" w:color="auto" w:fill="auto"/>
            <w:vAlign w:val="bottom"/>
          </w:tcPr>
          <w:p w14:paraId="2B1D437B" w14:textId="39EE8242"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vendor shall have canned letters available for use under the category of Housing the Applicant.  Please review the master list of letters addendum and indicate which reports you have available that are similar to the title and description provided.</w:t>
            </w:r>
          </w:p>
        </w:tc>
        <w:tc>
          <w:tcPr>
            <w:tcW w:w="2500" w:type="dxa"/>
            <w:gridSpan w:val="3"/>
          </w:tcPr>
          <w:p w14:paraId="02C6A0C9"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4784A26C" w14:textId="5A4E23F7"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7DE948D" w14:textId="605F39C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0F5939C" w14:textId="77777777" w:rsidR="00EF7EA9" w:rsidRPr="00870CBC" w:rsidRDefault="00EF7EA9">
            <w:pPr>
              <w:spacing w:before="120" w:after="20"/>
              <w:jc w:val="center"/>
              <w:rPr>
                <w:rFonts w:ascii="Arial" w:hAnsi="Arial" w:cs="Arial"/>
                <w:bCs/>
                <w:sz w:val="18"/>
                <w:szCs w:val="18"/>
              </w:rPr>
            </w:pPr>
          </w:p>
        </w:tc>
      </w:tr>
      <w:tr w:rsidR="005B5B0A" w:rsidRPr="00963A42" w14:paraId="769E8A95" w14:textId="77777777" w:rsidTr="006677F3">
        <w:tc>
          <w:tcPr>
            <w:tcW w:w="1280" w:type="dxa"/>
            <w:shd w:val="clear" w:color="auto" w:fill="auto"/>
            <w:vAlign w:val="bottom"/>
          </w:tcPr>
          <w:p w14:paraId="645647F0" w14:textId="41CDFF22"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0BB5038" w14:textId="2E99901A"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Letters</w:t>
            </w:r>
          </w:p>
        </w:tc>
        <w:tc>
          <w:tcPr>
            <w:tcW w:w="988" w:type="dxa"/>
            <w:shd w:val="clear" w:color="auto" w:fill="auto"/>
            <w:vAlign w:val="center"/>
          </w:tcPr>
          <w:p w14:paraId="5D12AE28" w14:textId="68DD8309" w:rsidR="00EF7EA9" w:rsidRPr="006C66D2"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C.183</w:t>
            </w:r>
          </w:p>
        </w:tc>
        <w:tc>
          <w:tcPr>
            <w:tcW w:w="5332" w:type="dxa"/>
            <w:gridSpan w:val="3"/>
            <w:shd w:val="clear" w:color="auto" w:fill="auto"/>
            <w:vAlign w:val="bottom"/>
          </w:tcPr>
          <w:p w14:paraId="30B02AEB" w14:textId="1B6A46C0" w:rsidR="00EF7EA9" w:rsidRPr="00A21B5C"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vendor shall have canned letters available for use under the category of Other Documents.  Please review the master list of letters addendum and indicate which reports you have available that are similar to the title and description provided.</w:t>
            </w:r>
          </w:p>
        </w:tc>
        <w:tc>
          <w:tcPr>
            <w:tcW w:w="2500" w:type="dxa"/>
            <w:gridSpan w:val="3"/>
          </w:tcPr>
          <w:p w14:paraId="093269B1"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4C90069" w14:textId="191301A2"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D5890CF" w14:textId="28EDC5CF" w:rsidR="00EF7EA9" w:rsidRPr="00963A42" w:rsidRDefault="00EF7EA9">
            <w:pPr>
              <w:spacing w:before="120" w:after="20"/>
              <w:jc w:val="center"/>
              <w:rPr>
                <w:rFonts w:ascii="Arial" w:hAnsi="Arial" w:cs="Arial"/>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9B818DD" w14:textId="77777777" w:rsidR="00EF7EA9" w:rsidRPr="00870CBC" w:rsidRDefault="00EF7EA9">
            <w:pPr>
              <w:spacing w:before="120" w:after="20"/>
              <w:jc w:val="center"/>
              <w:rPr>
                <w:rFonts w:ascii="Arial" w:hAnsi="Arial" w:cs="Arial"/>
                <w:bCs/>
                <w:sz w:val="18"/>
                <w:szCs w:val="18"/>
              </w:rPr>
            </w:pPr>
          </w:p>
        </w:tc>
      </w:tr>
      <w:tr w:rsidR="005B5B0A" w:rsidRPr="00963A42" w14:paraId="20075877" w14:textId="77777777" w:rsidTr="006677F3">
        <w:tc>
          <w:tcPr>
            <w:tcW w:w="1280" w:type="dxa"/>
            <w:shd w:val="clear" w:color="auto" w:fill="auto"/>
            <w:vAlign w:val="bottom"/>
          </w:tcPr>
          <w:p w14:paraId="3B376E17" w14:textId="16C1902C"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46C4667" w14:textId="3C13DC7F"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Letters</w:t>
            </w:r>
          </w:p>
        </w:tc>
        <w:tc>
          <w:tcPr>
            <w:tcW w:w="988" w:type="dxa"/>
            <w:shd w:val="clear" w:color="auto" w:fill="auto"/>
            <w:vAlign w:val="center"/>
          </w:tcPr>
          <w:p w14:paraId="58873ADA" w14:textId="14F8ED7A" w:rsidR="00EF7EA9" w:rsidRPr="006C66D2"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C.184</w:t>
            </w:r>
          </w:p>
        </w:tc>
        <w:tc>
          <w:tcPr>
            <w:tcW w:w="5332" w:type="dxa"/>
            <w:gridSpan w:val="3"/>
            <w:shd w:val="clear" w:color="auto" w:fill="auto"/>
            <w:vAlign w:val="bottom"/>
          </w:tcPr>
          <w:p w14:paraId="56E99682" w14:textId="44CA610D" w:rsidR="00EF7EA9" w:rsidRPr="006C66D2"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vendor shall have canned letters available for use under the category of Portability.  Please review the master list of letters addendum and indicate which reports you have available that are similar to the title and description provided.</w:t>
            </w:r>
          </w:p>
        </w:tc>
        <w:tc>
          <w:tcPr>
            <w:tcW w:w="2500" w:type="dxa"/>
            <w:gridSpan w:val="3"/>
          </w:tcPr>
          <w:p w14:paraId="1155F157"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9A354CD" w14:textId="6E0D5A81"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087E2B4" w14:textId="22FA1B2C" w:rsidR="00EF7EA9" w:rsidRPr="00963A42" w:rsidRDefault="00EF7EA9">
            <w:pPr>
              <w:spacing w:before="120" w:after="20"/>
              <w:jc w:val="center"/>
              <w:rPr>
                <w:rFonts w:ascii="Arial" w:hAnsi="Arial" w:cs="Arial"/>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811055B" w14:textId="77777777" w:rsidR="00EF7EA9" w:rsidRPr="00870CBC" w:rsidRDefault="00EF7EA9">
            <w:pPr>
              <w:spacing w:before="120" w:after="20"/>
              <w:jc w:val="center"/>
              <w:rPr>
                <w:rFonts w:ascii="Arial" w:hAnsi="Arial" w:cs="Arial"/>
                <w:bCs/>
                <w:sz w:val="18"/>
                <w:szCs w:val="18"/>
              </w:rPr>
            </w:pPr>
          </w:p>
        </w:tc>
      </w:tr>
      <w:tr w:rsidR="005B5B0A" w:rsidRPr="00963A42" w14:paraId="5C35C96E" w14:textId="77777777" w:rsidTr="006677F3">
        <w:tc>
          <w:tcPr>
            <w:tcW w:w="1280" w:type="dxa"/>
            <w:shd w:val="clear" w:color="auto" w:fill="auto"/>
            <w:vAlign w:val="bottom"/>
          </w:tcPr>
          <w:p w14:paraId="54D98FFE" w14:textId="1AC4B324"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BB5DBC6" w14:textId="644022D4"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Letters</w:t>
            </w:r>
          </w:p>
        </w:tc>
        <w:tc>
          <w:tcPr>
            <w:tcW w:w="988" w:type="dxa"/>
            <w:shd w:val="clear" w:color="auto" w:fill="auto"/>
            <w:vAlign w:val="center"/>
          </w:tcPr>
          <w:p w14:paraId="3975D70B" w14:textId="2CBB28CE" w:rsidR="00EF7EA9" w:rsidRPr="006C66D2"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C.185</w:t>
            </w:r>
          </w:p>
        </w:tc>
        <w:tc>
          <w:tcPr>
            <w:tcW w:w="5332" w:type="dxa"/>
            <w:gridSpan w:val="3"/>
            <w:shd w:val="clear" w:color="auto" w:fill="auto"/>
            <w:vAlign w:val="bottom"/>
          </w:tcPr>
          <w:p w14:paraId="78C79DAE" w14:textId="1248933F" w:rsidR="00EF7EA9" w:rsidRPr="006C66D2"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automatically generate an email copy to the recipient for any physical letters generated.</w:t>
            </w:r>
          </w:p>
        </w:tc>
        <w:tc>
          <w:tcPr>
            <w:tcW w:w="2500" w:type="dxa"/>
            <w:gridSpan w:val="3"/>
          </w:tcPr>
          <w:p w14:paraId="248591CD"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3CFD7BC1" w14:textId="29184E6E"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19FAD4BF" w14:textId="05458B11" w:rsidR="00EF7EA9" w:rsidRPr="00963A42" w:rsidRDefault="00EF7EA9">
            <w:pPr>
              <w:spacing w:before="120" w:after="20"/>
              <w:jc w:val="center"/>
              <w:rPr>
                <w:rFonts w:ascii="Arial" w:hAnsi="Arial" w:cs="Arial"/>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46C0597C" w14:textId="77777777" w:rsidR="00EF7EA9" w:rsidRPr="00870CBC" w:rsidRDefault="00EF7EA9">
            <w:pPr>
              <w:spacing w:before="120" w:after="20"/>
              <w:jc w:val="center"/>
              <w:rPr>
                <w:rFonts w:ascii="Arial" w:hAnsi="Arial" w:cs="Arial"/>
                <w:bCs/>
                <w:sz w:val="18"/>
                <w:szCs w:val="18"/>
              </w:rPr>
            </w:pPr>
          </w:p>
        </w:tc>
      </w:tr>
      <w:tr w:rsidR="005B5B0A" w:rsidRPr="00963A42" w14:paraId="00D4486A" w14:textId="77777777" w:rsidTr="006677F3">
        <w:tc>
          <w:tcPr>
            <w:tcW w:w="1280" w:type="dxa"/>
            <w:shd w:val="clear" w:color="auto" w:fill="auto"/>
            <w:vAlign w:val="bottom"/>
          </w:tcPr>
          <w:p w14:paraId="167D6392" w14:textId="071926AD"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17F6A7F" w14:textId="113EB501"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Letters</w:t>
            </w:r>
          </w:p>
        </w:tc>
        <w:tc>
          <w:tcPr>
            <w:tcW w:w="988" w:type="dxa"/>
            <w:shd w:val="clear" w:color="auto" w:fill="auto"/>
            <w:vAlign w:val="center"/>
          </w:tcPr>
          <w:p w14:paraId="63618D03" w14:textId="23192541" w:rsidR="00EF7EA9" w:rsidRPr="006C66D2"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C.186</w:t>
            </w:r>
          </w:p>
        </w:tc>
        <w:tc>
          <w:tcPr>
            <w:tcW w:w="5332" w:type="dxa"/>
            <w:gridSpan w:val="3"/>
            <w:shd w:val="clear" w:color="auto" w:fill="auto"/>
            <w:vAlign w:val="bottom"/>
          </w:tcPr>
          <w:p w14:paraId="306B960A" w14:textId="05B33A8E" w:rsidR="00EF7EA9" w:rsidRPr="006C66D2"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store all letters generated within the system with the ability to regenerate the letter and send again retaining the original date.  </w:t>
            </w:r>
          </w:p>
        </w:tc>
        <w:tc>
          <w:tcPr>
            <w:tcW w:w="2500" w:type="dxa"/>
            <w:gridSpan w:val="3"/>
          </w:tcPr>
          <w:p w14:paraId="682041C5"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645BF45" w14:textId="33373606"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6BD6593B" w14:textId="47DA1395" w:rsidR="00EF7EA9" w:rsidRPr="00963A42" w:rsidRDefault="00EF7EA9">
            <w:pPr>
              <w:spacing w:before="120" w:after="20"/>
              <w:jc w:val="center"/>
              <w:rPr>
                <w:rFonts w:ascii="Arial" w:hAnsi="Arial" w:cs="Arial"/>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92A24D9" w14:textId="77777777" w:rsidR="00EF7EA9" w:rsidRPr="00870CBC" w:rsidRDefault="00EF7EA9">
            <w:pPr>
              <w:spacing w:before="120" w:after="20"/>
              <w:jc w:val="center"/>
              <w:rPr>
                <w:rFonts w:ascii="Arial" w:hAnsi="Arial" w:cs="Arial"/>
                <w:bCs/>
                <w:sz w:val="18"/>
                <w:szCs w:val="18"/>
              </w:rPr>
            </w:pPr>
          </w:p>
        </w:tc>
      </w:tr>
      <w:tr w:rsidR="005B5B0A" w:rsidRPr="00963A42" w14:paraId="019CF6F4" w14:textId="77777777" w:rsidTr="006677F3">
        <w:tc>
          <w:tcPr>
            <w:tcW w:w="1280" w:type="dxa"/>
            <w:shd w:val="clear" w:color="auto" w:fill="auto"/>
            <w:vAlign w:val="bottom"/>
          </w:tcPr>
          <w:p w14:paraId="6AEACB18" w14:textId="6AED6FF8"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94A9385" w14:textId="27E50461"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Letters</w:t>
            </w:r>
          </w:p>
        </w:tc>
        <w:tc>
          <w:tcPr>
            <w:tcW w:w="988" w:type="dxa"/>
            <w:shd w:val="clear" w:color="auto" w:fill="auto"/>
            <w:vAlign w:val="center"/>
          </w:tcPr>
          <w:p w14:paraId="4C7E4796" w14:textId="16B6EDDB" w:rsidR="00EF7EA9" w:rsidRPr="006C66D2"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C.187</w:t>
            </w:r>
          </w:p>
        </w:tc>
        <w:tc>
          <w:tcPr>
            <w:tcW w:w="5332" w:type="dxa"/>
            <w:gridSpan w:val="3"/>
            <w:shd w:val="clear" w:color="auto" w:fill="auto"/>
            <w:vAlign w:val="bottom"/>
          </w:tcPr>
          <w:p w14:paraId="238D3237" w14:textId="5A07030D" w:rsidR="00EF7EA9" w:rsidRPr="00A21B5C"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auto generate repayment letters when a monthly payment has been determined</w:t>
            </w:r>
          </w:p>
        </w:tc>
        <w:tc>
          <w:tcPr>
            <w:tcW w:w="2500" w:type="dxa"/>
            <w:gridSpan w:val="3"/>
          </w:tcPr>
          <w:p w14:paraId="55B11F05"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43A6AD3B" w14:textId="3888083F"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67F2410" w14:textId="77A155E6" w:rsidR="00EF7EA9" w:rsidRPr="00963A42" w:rsidRDefault="00EF7EA9">
            <w:pPr>
              <w:spacing w:before="120" w:after="20"/>
              <w:jc w:val="center"/>
              <w:rPr>
                <w:rFonts w:ascii="Arial" w:hAnsi="Arial" w:cs="Arial"/>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697336E" w14:textId="77777777" w:rsidR="00EF7EA9" w:rsidRPr="00870CBC" w:rsidRDefault="00EF7EA9">
            <w:pPr>
              <w:spacing w:before="120" w:after="20"/>
              <w:jc w:val="center"/>
              <w:rPr>
                <w:rFonts w:ascii="Arial" w:hAnsi="Arial" w:cs="Arial"/>
                <w:bCs/>
                <w:sz w:val="18"/>
                <w:szCs w:val="18"/>
              </w:rPr>
            </w:pPr>
          </w:p>
        </w:tc>
      </w:tr>
      <w:tr w:rsidR="005B5B0A" w:rsidRPr="00963A42" w14:paraId="7750A2B5" w14:textId="77777777" w:rsidTr="006677F3">
        <w:tc>
          <w:tcPr>
            <w:tcW w:w="1280" w:type="dxa"/>
            <w:shd w:val="clear" w:color="auto" w:fill="auto"/>
            <w:vAlign w:val="bottom"/>
          </w:tcPr>
          <w:p w14:paraId="7DBAA902" w14:textId="31ED74FB"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D6C046D" w14:textId="5CDD36FD"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Letters</w:t>
            </w:r>
          </w:p>
        </w:tc>
        <w:tc>
          <w:tcPr>
            <w:tcW w:w="988" w:type="dxa"/>
            <w:shd w:val="clear" w:color="auto" w:fill="auto"/>
            <w:vAlign w:val="center"/>
          </w:tcPr>
          <w:p w14:paraId="7CF29EAC" w14:textId="02CFA9BA" w:rsidR="00EF7EA9" w:rsidRPr="006C66D2"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C.188</w:t>
            </w:r>
          </w:p>
        </w:tc>
        <w:tc>
          <w:tcPr>
            <w:tcW w:w="5332" w:type="dxa"/>
            <w:gridSpan w:val="3"/>
            <w:shd w:val="clear" w:color="auto" w:fill="auto"/>
            <w:vAlign w:val="bottom"/>
          </w:tcPr>
          <w:p w14:paraId="02BE15EA" w14:textId="26264EB9" w:rsidR="00EF7EA9" w:rsidRPr="00A21B5C"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store all documents &amp; letters within the system including those entered by THDA users and via any linked portal</w:t>
            </w:r>
          </w:p>
        </w:tc>
        <w:tc>
          <w:tcPr>
            <w:tcW w:w="2500" w:type="dxa"/>
            <w:gridSpan w:val="3"/>
          </w:tcPr>
          <w:p w14:paraId="20D7E9AC"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ADAD9D2" w14:textId="06FFDD42"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7D8B42C" w14:textId="03694129" w:rsidR="00EF7EA9" w:rsidRPr="00963A42" w:rsidRDefault="00EF7EA9">
            <w:pPr>
              <w:spacing w:before="120" w:after="20"/>
              <w:jc w:val="center"/>
              <w:rPr>
                <w:rFonts w:ascii="Arial" w:hAnsi="Arial" w:cs="Arial"/>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0F84DE4B" w14:textId="77777777" w:rsidR="00EF7EA9" w:rsidRPr="00870CBC" w:rsidRDefault="00EF7EA9">
            <w:pPr>
              <w:spacing w:before="120" w:after="20"/>
              <w:jc w:val="center"/>
              <w:rPr>
                <w:rFonts w:ascii="Arial" w:hAnsi="Arial" w:cs="Arial"/>
                <w:bCs/>
                <w:sz w:val="18"/>
                <w:szCs w:val="18"/>
              </w:rPr>
            </w:pPr>
          </w:p>
        </w:tc>
      </w:tr>
      <w:tr w:rsidR="005B5B0A" w:rsidRPr="00963A42" w14:paraId="2001A7AF" w14:textId="77777777" w:rsidTr="006677F3">
        <w:tc>
          <w:tcPr>
            <w:tcW w:w="1280" w:type="dxa"/>
            <w:shd w:val="clear" w:color="auto" w:fill="auto"/>
            <w:vAlign w:val="bottom"/>
          </w:tcPr>
          <w:p w14:paraId="6B7EF42F" w14:textId="7DAD8CA2"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B21F7A4" w14:textId="4C42C146"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Letters</w:t>
            </w:r>
          </w:p>
        </w:tc>
        <w:tc>
          <w:tcPr>
            <w:tcW w:w="988" w:type="dxa"/>
            <w:shd w:val="clear" w:color="auto" w:fill="auto"/>
            <w:vAlign w:val="center"/>
          </w:tcPr>
          <w:p w14:paraId="006AA7CA" w14:textId="73AEFCC4" w:rsidR="00EF7EA9" w:rsidRPr="006C66D2"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C.189</w:t>
            </w:r>
          </w:p>
        </w:tc>
        <w:tc>
          <w:tcPr>
            <w:tcW w:w="5332" w:type="dxa"/>
            <w:gridSpan w:val="3"/>
            <w:shd w:val="clear" w:color="auto" w:fill="auto"/>
            <w:vAlign w:val="bottom"/>
          </w:tcPr>
          <w:p w14:paraId="16B3957A" w14:textId="6C16653A" w:rsidR="00EF7EA9" w:rsidRPr="006C66D2"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hold HUD-mandated (i.e. HAP contract, Tenancy Addendum) and State specified forms or letters.  These forms should automatically populate tenant information from the system database.</w:t>
            </w:r>
          </w:p>
        </w:tc>
        <w:tc>
          <w:tcPr>
            <w:tcW w:w="2500" w:type="dxa"/>
            <w:gridSpan w:val="3"/>
          </w:tcPr>
          <w:p w14:paraId="366A4C81"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126C347" w14:textId="162C23E9"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212E411B" w14:textId="77F564E2" w:rsidR="00EF7EA9" w:rsidRPr="00963A42" w:rsidRDefault="00EF7EA9">
            <w:pPr>
              <w:spacing w:before="120" w:after="20"/>
              <w:jc w:val="center"/>
              <w:rPr>
                <w:rFonts w:ascii="Arial" w:hAnsi="Arial" w:cs="Arial"/>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684641F" w14:textId="77777777" w:rsidR="00EF7EA9" w:rsidRPr="00870CBC" w:rsidRDefault="00EF7EA9">
            <w:pPr>
              <w:spacing w:before="120" w:after="20"/>
              <w:jc w:val="center"/>
              <w:rPr>
                <w:rFonts w:ascii="Arial" w:hAnsi="Arial" w:cs="Arial"/>
                <w:bCs/>
                <w:sz w:val="18"/>
                <w:szCs w:val="18"/>
              </w:rPr>
            </w:pPr>
          </w:p>
        </w:tc>
      </w:tr>
      <w:tr w:rsidR="005B5B0A" w:rsidRPr="00963A42" w14:paraId="1A8FFF4A" w14:textId="77777777" w:rsidTr="006677F3">
        <w:tc>
          <w:tcPr>
            <w:tcW w:w="1280" w:type="dxa"/>
            <w:shd w:val="clear" w:color="auto" w:fill="auto"/>
            <w:vAlign w:val="bottom"/>
          </w:tcPr>
          <w:p w14:paraId="7A8A990F" w14:textId="05F91FB0"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EAD30C5" w14:textId="393EE15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Letters</w:t>
            </w:r>
          </w:p>
        </w:tc>
        <w:tc>
          <w:tcPr>
            <w:tcW w:w="988" w:type="dxa"/>
            <w:shd w:val="clear" w:color="auto" w:fill="auto"/>
            <w:vAlign w:val="center"/>
          </w:tcPr>
          <w:p w14:paraId="321ECAA6" w14:textId="1B23CDE3" w:rsidR="00EF7EA9" w:rsidRPr="006C66D2"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C.190</w:t>
            </w:r>
          </w:p>
        </w:tc>
        <w:tc>
          <w:tcPr>
            <w:tcW w:w="5332" w:type="dxa"/>
            <w:gridSpan w:val="3"/>
            <w:shd w:val="clear" w:color="auto" w:fill="auto"/>
            <w:vAlign w:val="bottom"/>
          </w:tcPr>
          <w:p w14:paraId="62511DA4" w14:textId="2D2E1839" w:rsidR="00EF7EA9" w:rsidRPr="00A21B5C"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Letter functionality is intuitive, user friendly, easy to learn and efficiently executed </w:t>
            </w:r>
          </w:p>
        </w:tc>
        <w:tc>
          <w:tcPr>
            <w:tcW w:w="2500" w:type="dxa"/>
            <w:gridSpan w:val="3"/>
          </w:tcPr>
          <w:p w14:paraId="23A8B3CA"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67D1756A" w14:textId="2705C6CF"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F663CBD" w14:textId="1C2C2BA3" w:rsidR="00EF7EA9" w:rsidRPr="00963A42" w:rsidRDefault="00EF7EA9">
            <w:pPr>
              <w:spacing w:before="120" w:after="20"/>
              <w:jc w:val="center"/>
              <w:rPr>
                <w:rFonts w:ascii="Arial" w:hAnsi="Arial" w:cs="Arial"/>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034F461" w14:textId="77777777" w:rsidR="00EF7EA9" w:rsidRPr="00870CBC" w:rsidRDefault="00EF7EA9">
            <w:pPr>
              <w:spacing w:before="120" w:after="20"/>
              <w:jc w:val="center"/>
              <w:rPr>
                <w:rFonts w:ascii="Arial" w:hAnsi="Arial" w:cs="Arial"/>
                <w:bCs/>
                <w:sz w:val="18"/>
                <w:szCs w:val="18"/>
              </w:rPr>
            </w:pPr>
          </w:p>
        </w:tc>
      </w:tr>
      <w:tr w:rsidR="005B5B0A" w:rsidRPr="00963A42" w14:paraId="463DB983" w14:textId="77777777" w:rsidTr="006677F3">
        <w:tc>
          <w:tcPr>
            <w:tcW w:w="1280" w:type="dxa"/>
            <w:shd w:val="clear" w:color="auto" w:fill="auto"/>
            <w:vAlign w:val="bottom"/>
          </w:tcPr>
          <w:p w14:paraId="5C80956C"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BF13D1B" w14:textId="30D33774" w:rsidR="00EF7EA9" w:rsidRPr="00932D3E" w:rsidRDefault="00EF7EA9" w:rsidP="006B38C1">
            <w:pPr>
              <w:spacing w:before="120" w:after="20"/>
              <w:ind w:left="720" w:hanging="720"/>
              <w:rPr>
                <w:rFonts w:ascii="Arial" w:hAnsi="Arial" w:cs="Arial"/>
                <w:b/>
                <w:color w:val="000000"/>
                <w:sz w:val="18"/>
                <w:szCs w:val="18"/>
              </w:rPr>
            </w:pPr>
            <w:r>
              <w:rPr>
                <w:rFonts w:ascii="Arial" w:hAnsi="Arial" w:cs="Arial"/>
                <w:b/>
                <w:color w:val="000000"/>
                <w:sz w:val="18"/>
                <w:szCs w:val="18"/>
              </w:rPr>
              <w:t>Letters</w:t>
            </w:r>
          </w:p>
        </w:tc>
        <w:tc>
          <w:tcPr>
            <w:tcW w:w="988" w:type="dxa"/>
            <w:shd w:val="clear" w:color="auto" w:fill="auto"/>
            <w:vAlign w:val="center"/>
          </w:tcPr>
          <w:p w14:paraId="00C20BBB" w14:textId="1949E0A8" w:rsidR="00EF7EA9" w:rsidRPr="00932D3E" w:rsidRDefault="00EF7EA9" w:rsidP="006B38C1">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C.191</w:t>
            </w:r>
          </w:p>
        </w:tc>
        <w:tc>
          <w:tcPr>
            <w:tcW w:w="5332" w:type="dxa"/>
            <w:gridSpan w:val="3"/>
            <w:shd w:val="clear" w:color="auto" w:fill="auto"/>
            <w:vAlign w:val="bottom"/>
          </w:tcPr>
          <w:p w14:paraId="2F48AD06" w14:textId="2C1C4CED" w:rsidR="00EF7EA9" w:rsidRPr="00A55740" w:rsidRDefault="00EF7EA9" w:rsidP="001E093A">
            <w:pPr>
              <w:pStyle w:val="CommentText"/>
              <w:rPr>
                <w:rFonts w:ascii="Arial" w:hAnsi="Arial" w:cs="Arial"/>
                <w:sz w:val="18"/>
                <w:szCs w:val="18"/>
                <w:lang w:val="en-US"/>
              </w:rPr>
            </w:pPr>
            <w:r w:rsidRPr="00A55740">
              <w:rPr>
                <w:rFonts w:ascii="Arial" w:hAnsi="Arial" w:cs="Arial"/>
                <w:sz w:val="18"/>
                <w:szCs w:val="18"/>
                <w:lang w:val="en-US"/>
              </w:rPr>
              <w:t>The system shall allow for the automation of English or Spanish language to be sent to the participant based on the participant</w:t>
            </w:r>
            <w:r>
              <w:rPr>
                <w:rFonts w:ascii="Arial" w:hAnsi="Arial" w:cs="Arial"/>
                <w:sz w:val="18"/>
                <w:szCs w:val="18"/>
                <w:lang w:val="en-US"/>
              </w:rPr>
              <w:t>’</w:t>
            </w:r>
            <w:r w:rsidRPr="00A55740">
              <w:rPr>
                <w:rFonts w:ascii="Arial" w:hAnsi="Arial" w:cs="Arial"/>
                <w:sz w:val="18"/>
                <w:szCs w:val="18"/>
                <w:lang w:val="en-US"/>
              </w:rPr>
              <w:t xml:space="preserve">s preferred language. </w:t>
            </w:r>
          </w:p>
        </w:tc>
        <w:tc>
          <w:tcPr>
            <w:tcW w:w="2500" w:type="dxa"/>
            <w:gridSpan w:val="3"/>
          </w:tcPr>
          <w:p w14:paraId="76828692"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1222797A" w14:textId="1A0615E4"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4F9B086F" w14:textId="089B27FA" w:rsidR="00EF7EA9" w:rsidRPr="00870CBC" w:rsidRDefault="00EF7EA9">
            <w:pPr>
              <w:spacing w:before="120" w:after="20"/>
              <w:jc w:val="center"/>
              <w:rPr>
                <w:rFonts w:ascii="Arial" w:hAnsi="Arial" w:cs="Arial"/>
                <w:color w:val="000000"/>
                <w:sz w:val="18"/>
                <w:szCs w:val="18"/>
              </w:rPr>
            </w:pPr>
            <w:r w:rsidRPr="00870CBC">
              <w:rPr>
                <w:rFonts w:ascii="Arial" w:hAnsi="Arial" w:cs="Arial"/>
                <w:color w:val="000000"/>
                <w:sz w:val="18"/>
                <w:szCs w:val="18"/>
              </w:rPr>
              <w:t>6</w:t>
            </w:r>
          </w:p>
        </w:tc>
        <w:tc>
          <w:tcPr>
            <w:tcW w:w="1350" w:type="dxa"/>
            <w:shd w:val="clear" w:color="auto" w:fill="D9D9D9" w:themeFill="background1" w:themeFillShade="D9"/>
            <w:vAlign w:val="bottom"/>
          </w:tcPr>
          <w:p w14:paraId="099F7AFC" w14:textId="77777777" w:rsidR="00EF7EA9" w:rsidRPr="00870CBC" w:rsidRDefault="00EF7EA9">
            <w:pPr>
              <w:spacing w:before="120" w:after="20"/>
              <w:jc w:val="center"/>
              <w:rPr>
                <w:rFonts w:ascii="Arial" w:hAnsi="Arial" w:cs="Arial"/>
                <w:bCs/>
                <w:sz w:val="18"/>
                <w:szCs w:val="18"/>
              </w:rPr>
            </w:pPr>
          </w:p>
        </w:tc>
      </w:tr>
      <w:tr w:rsidR="005B5B0A" w:rsidRPr="00963A42" w14:paraId="3991AE0B" w14:textId="77777777" w:rsidTr="006677F3">
        <w:tc>
          <w:tcPr>
            <w:tcW w:w="1280" w:type="dxa"/>
            <w:shd w:val="clear" w:color="auto" w:fill="auto"/>
            <w:vAlign w:val="bottom"/>
          </w:tcPr>
          <w:p w14:paraId="21416964" w14:textId="414147BA"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4E62763" w14:textId="368C7A32"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Notes</w:t>
            </w:r>
          </w:p>
        </w:tc>
        <w:tc>
          <w:tcPr>
            <w:tcW w:w="988" w:type="dxa"/>
            <w:shd w:val="clear" w:color="auto" w:fill="auto"/>
            <w:vAlign w:val="center"/>
          </w:tcPr>
          <w:p w14:paraId="6574DAF2" w14:textId="163CC7DF" w:rsidR="00EF7EA9" w:rsidRPr="006C66D2"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C.192</w:t>
            </w:r>
          </w:p>
        </w:tc>
        <w:tc>
          <w:tcPr>
            <w:tcW w:w="5332" w:type="dxa"/>
            <w:gridSpan w:val="3"/>
            <w:shd w:val="clear" w:color="auto" w:fill="auto"/>
            <w:vAlign w:val="bottom"/>
          </w:tcPr>
          <w:p w14:paraId="4F0069E7" w14:textId="0654C7CC" w:rsidR="00EF7EA9" w:rsidRPr="00A21B5C"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provide a function to generate and store notes for Residents, Owners and Property Managers for all modules in the system</w:t>
            </w:r>
          </w:p>
        </w:tc>
        <w:tc>
          <w:tcPr>
            <w:tcW w:w="2500" w:type="dxa"/>
            <w:gridSpan w:val="3"/>
          </w:tcPr>
          <w:p w14:paraId="04273697"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B39C624" w14:textId="08717878"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3F20440" w14:textId="6592D7AA" w:rsidR="00EF7EA9" w:rsidRPr="00963A42" w:rsidRDefault="00EF7EA9">
            <w:pPr>
              <w:spacing w:before="120" w:after="20"/>
              <w:jc w:val="center"/>
              <w:rPr>
                <w:rFonts w:ascii="Arial" w:hAnsi="Arial" w:cs="Arial"/>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699E922" w14:textId="77777777" w:rsidR="00EF7EA9" w:rsidRPr="00870CBC" w:rsidRDefault="00EF7EA9">
            <w:pPr>
              <w:spacing w:before="120" w:after="20"/>
              <w:jc w:val="center"/>
              <w:rPr>
                <w:rFonts w:ascii="Arial" w:hAnsi="Arial" w:cs="Arial"/>
                <w:bCs/>
                <w:sz w:val="18"/>
                <w:szCs w:val="18"/>
              </w:rPr>
            </w:pPr>
          </w:p>
        </w:tc>
      </w:tr>
      <w:tr w:rsidR="005B5B0A" w:rsidRPr="00963A42" w14:paraId="5FB6B8F8" w14:textId="77777777" w:rsidTr="006677F3">
        <w:tc>
          <w:tcPr>
            <w:tcW w:w="1280" w:type="dxa"/>
            <w:shd w:val="clear" w:color="auto" w:fill="auto"/>
            <w:vAlign w:val="bottom"/>
          </w:tcPr>
          <w:p w14:paraId="24CEBD08" w14:textId="00698B88"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B27345C" w14:textId="37D0C93D"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Notes</w:t>
            </w:r>
          </w:p>
        </w:tc>
        <w:tc>
          <w:tcPr>
            <w:tcW w:w="988" w:type="dxa"/>
            <w:shd w:val="clear" w:color="auto" w:fill="auto"/>
            <w:vAlign w:val="center"/>
          </w:tcPr>
          <w:p w14:paraId="2A369800" w14:textId="14A90772" w:rsidR="00EF7EA9" w:rsidRPr="006C66D2"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C.193</w:t>
            </w:r>
          </w:p>
        </w:tc>
        <w:tc>
          <w:tcPr>
            <w:tcW w:w="5332" w:type="dxa"/>
            <w:gridSpan w:val="3"/>
            <w:shd w:val="clear" w:color="auto" w:fill="auto"/>
            <w:vAlign w:val="bottom"/>
          </w:tcPr>
          <w:p w14:paraId="0B720568" w14:textId="6CA63268" w:rsidR="00EF7EA9" w:rsidRPr="006C66D2"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a note type for notes to make them easier to identify in a list.  This will make notes available either within a module or provide a central view of all notes throughout the system</w:t>
            </w:r>
          </w:p>
        </w:tc>
        <w:tc>
          <w:tcPr>
            <w:tcW w:w="2500" w:type="dxa"/>
            <w:gridSpan w:val="3"/>
          </w:tcPr>
          <w:p w14:paraId="340EA410"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775B475E" w14:textId="6F65EBA9"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0A509FD6" w14:textId="4D689196" w:rsidR="00EF7EA9" w:rsidRPr="00963A42" w:rsidRDefault="00EF7EA9">
            <w:pPr>
              <w:spacing w:before="120" w:after="20"/>
              <w:jc w:val="center"/>
              <w:rPr>
                <w:rFonts w:ascii="Arial" w:hAnsi="Arial" w:cs="Arial"/>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52108B24" w14:textId="77777777" w:rsidR="00EF7EA9" w:rsidRPr="00870CBC" w:rsidRDefault="00EF7EA9">
            <w:pPr>
              <w:spacing w:before="120" w:after="20"/>
              <w:jc w:val="center"/>
              <w:rPr>
                <w:rFonts w:ascii="Arial" w:hAnsi="Arial" w:cs="Arial"/>
                <w:bCs/>
                <w:sz w:val="18"/>
                <w:szCs w:val="18"/>
              </w:rPr>
            </w:pPr>
          </w:p>
        </w:tc>
      </w:tr>
      <w:tr w:rsidR="005B5B0A" w:rsidRPr="00963A42" w14:paraId="5D9F8920" w14:textId="77777777" w:rsidTr="006677F3">
        <w:tc>
          <w:tcPr>
            <w:tcW w:w="1280" w:type="dxa"/>
            <w:shd w:val="clear" w:color="auto" w:fill="auto"/>
            <w:vAlign w:val="bottom"/>
          </w:tcPr>
          <w:p w14:paraId="7FE2FA93" w14:textId="6C1A958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04E35A4" w14:textId="38732C37"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Notes</w:t>
            </w:r>
          </w:p>
        </w:tc>
        <w:tc>
          <w:tcPr>
            <w:tcW w:w="988" w:type="dxa"/>
            <w:tcBorders>
              <w:bottom w:val="single" w:sz="4" w:space="0" w:color="auto"/>
            </w:tcBorders>
            <w:shd w:val="clear" w:color="auto" w:fill="auto"/>
            <w:vAlign w:val="center"/>
          </w:tcPr>
          <w:p w14:paraId="41B3DC9A" w14:textId="338F5876" w:rsidR="00EF7EA9" w:rsidRPr="006C66D2"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C.194</w:t>
            </w:r>
          </w:p>
        </w:tc>
        <w:tc>
          <w:tcPr>
            <w:tcW w:w="5332" w:type="dxa"/>
            <w:gridSpan w:val="3"/>
            <w:shd w:val="clear" w:color="auto" w:fill="auto"/>
            <w:vAlign w:val="bottom"/>
          </w:tcPr>
          <w:p w14:paraId="2C22DBE2" w14:textId="31148958" w:rsidR="00EF7EA9" w:rsidRPr="00A21B5C"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be able to filter notes by different note criteria restricting what types of notes are viewed</w:t>
            </w:r>
          </w:p>
        </w:tc>
        <w:tc>
          <w:tcPr>
            <w:tcW w:w="2500" w:type="dxa"/>
            <w:gridSpan w:val="3"/>
          </w:tcPr>
          <w:p w14:paraId="3B075D16"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0BD8109E" w14:textId="30B8C26B"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31A585A1" w14:textId="3FA618DC" w:rsidR="00EF7EA9" w:rsidRPr="00963A42" w:rsidRDefault="00EF7EA9">
            <w:pPr>
              <w:spacing w:before="120" w:after="20"/>
              <w:jc w:val="center"/>
              <w:rPr>
                <w:rFonts w:ascii="Arial" w:hAnsi="Arial" w:cs="Arial"/>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36044A34" w14:textId="77777777" w:rsidR="00EF7EA9" w:rsidRPr="00870CBC" w:rsidRDefault="00EF7EA9">
            <w:pPr>
              <w:spacing w:before="120" w:after="20"/>
              <w:jc w:val="center"/>
              <w:rPr>
                <w:rFonts w:ascii="Arial" w:hAnsi="Arial" w:cs="Arial"/>
                <w:bCs/>
                <w:sz w:val="18"/>
                <w:szCs w:val="18"/>
              </w:rPr>
            </w:pPr>
          </w:p>
        </w:tc>
      </w:tr>
      <w:tr w:rsidR="005B5B0A" w:rsidRPr="00963A42" w14:paraId="750F8D48" w14:textId="77777777" w:rsidTr="006677F3">
        <w:tc>
          <w:tcPr>
            <w:tcW w:w="1280" w:type="dxa"/>
            <w:shd w:val="clear" w:color="auto" w:fill="auto"/>
            <w:vAlign w:val="bottom"/>
          </w:tcPr>
          <w:p w14:paraId="4C5C8177" w14:textId="52E753EE"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D2C7C5E" w14:textId="662DCB0B"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Notes</w:t>
            </w:r>
          </w:p>
        </w:tc>
        <w:tc>
          <w:tcPr>
            <w:tcW w:w="988" w:type="dxa"/>
            <w:tcBorders>
              <w:bottom w:val="single" w:sz="4" w:space="0" w:color="auto"/>
            </w:tcBorders>
            <w:shd w:val="clear" w:color="auto" w:fill="auto"/>
            <w:vAlign w:val="center"/>
          </w:tcPr>
          <w:p w14:paraId="13DFA134" w14:textId="1D417B9D" w:rsidR="00EF7EA9" w:rsidRPr="006C66D2"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C.195</w:t>
            </w:r>
          </w:p>
        </w:tc>
        <w:tc>
          <w:tcPr>
            <w:tcW w:w="5332" w:type="dxa"/>
            <w:gridSpan w:val="3"/>
            <w:shd w:val="clear" w:color="auto" w:fill="auto"/>
            <w:vAlign w:val="bottom"/>
          </w:tcPr>
          <w:p w14:paraId="0537FBBF" w14:textId="3784AB03" w:rsidR="00EF7EA9" w:rsidRPr="006C66D2"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the ability to select multiple tenant files to place the same note without having to place the notes in each file individually.</w:t>
            </w:r>
          </w:p>
        </w:tc>
        <w:tc>
          <w:tcPr>
            <w:tcW w:w="2500" w:type="dxa"/>
            <w:gridSpan w:val="3"/>
          </w:tcPr>
          <w:p w14:paraId="7F38C739" w14:textId="77777777" w:rsidR="00EF7EA9" w:rsidRPr="00932D3E" w:rsidRDefault="00EF7EA9" w:rsidP="006B38C1">
            <w:pPr>
              <w:spacing w:before="120" w:after="20"/>
              <w:jc w:val="center"/>
              <w:rPr>
                <w:rFonts w:ascii="Arial" w:hAnsi="Arial" w:cs="Arial"/>
                <w:color w:val="000000"/>
                <w:sz w:val="18"/>
                <w:szCs w:val="18"/>
              </w:rPr>
            </w:pPr>
          </w:p>
        </w:tc>
        <w:tc>
          <w:tcPr>
            <w:tcW w:w="990" w:type="dxa"/>
            <w:shd w:val="clear" w:color="auto" w:fill="D9D9D9" w:themeFill="background1" w:themeFillShade="D9"/>
            <w:vAlign w:val="bottom"/>
          </w:tcPr>
          <w:p w14:paraId="20C8D424" w14:textId="248AE325" w:rsidR="00EF7EA9" w:rsidRPr="00963A42" w:rsidRDefault="00EF7EA9">
            <w:pPr>
              <w:spacing w:before="120" w:after="20"/>
              <w:jc w:val="center"/>
              <w:rPr>
                <w:rFonts w:ascii="Arial" w:hAnsi="Arial" w:cs="Arial"/>
                <w:color w:val="000000"/>
                <w:sz w:val="18"/>
                <w:szCs w:val="18"/>
              </w:rPr>
            </w:pPr>
          </w:p>
        </w:tc>
        <w:tc>
          <w:tcPr>
            <w:tcW w:w="1170" w:type="dxa"/>
            <w:shd w:val="clear" w:color="auto" w:fill="D9D9D9" w:themeFill="background1" w:themeFillShade="D9"/>
            <w:vAlign w:val="bottom"/>
          </w:tcPr>
          <w:p w14:paraId="4BDF6122" w14:textId="621482F1" w:rsidR="00EF7EA9" w:rsidRPr="00963A42" w:rsidRDefault="00EF7EA9">
            <w:pPr>
              <w:spacing w:before="120" w:after="20"/>
              <w:jc w:val="center"/>
              <w:rPr>
                <w:rFonts w:ascii="Arial" w:hAnsi="Arial" w:cs="Arial"/>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539E2573" w14:textId="77777777" w:rsidR="00EF7EA9" w:rsidRPr="00870CBC" w:rsidRDefault="00EF7EA9">
            <w:pPr>
              <w:spacing w:before="120" w:after="20"/>
              <w:jc w:val="center"/>
              <w:rPr>
                <w:rFonts w:ascii="Arial" w:hAnsi="Arial" w:cs="Arial"/>
                <w:bCs/>
                <w:sz w:val="18"/>
                <w:szCs w:val="18"/>
              </w:rPr>
            </w:pPr>
          </w:p>
        </w:tc>
      </w:tr>
      <w:tr w:rsidR="005B5B0A" w:rsidRPr="00963A42" w14:paraId="433B32CC" w14:textId="77777777" w:rsidTr="006677F3">
        <w:tc>
          <w:tcPr>
            <w:tcW w:w="1280" w:type="dxa"/>
            <w:tcBorders>
              <w:bottom w:val="single" w:sz="4" w:space="0" w:color="auto"/>
            </w:tcBorders>
            <w:shd w:val="clear" w:color="auto" w:fill="auto"/>
            <w:vAlign w:val="bottom"/>
          </w:tcPr>
          <w:p w14:paraId="70AC018F" w14:textId="0F8BAB4E"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8421B66" w14:textId="03A06097"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Notes</w:t>
            </w:r>
          </w:p>
        </w:tc>
        <w:tc>
          <w:tcPr>
            <w:tcW w:w="988" w:type="dxa"/>
            <w:tcBorders>
              <w:bottom w:val="single" w:sz="4" w:space="0" w:color="auto"/>
            </w:tcBorders>
            <w:shd w:val="clear" w:color="auto" w:fill="auto"/>
            <w:vAlign w:val="center"/>
          </w:tcPr>
          <w:p w14:paraId="11C4B547" w14:textId="742FFA38" w:rsidR="00EF7EA9" w:rsidRPr="006C66D2" w:rsidRDefault="00EF7EA9" w:rsidP="006230CC">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C.196</w:t>
            </w:r>
          </w:p>
        </w:tc>
        <w:tc>
          <w:tcPr>
            <w:tcW w:w="5332" w:type="dxa"/>
            <w:gridSpan w:val="3"/>
            <w:tcBorders>
              <w:bottom w:val="single" w:sz="4" w:space="0" w:color="auto"/>
            </w:tcBorders>
            <w:shd w:val="clear" w:color="auto" w:fill="auto"/>
            <w:vAlign w:val="bottom"/>
          </w:tcPr>
          <w:p w14:paraId="426B0EAE" w14:textId="28BAEA0C" w:rsidR="00EF7EA9" w:rsidRPr="00A21B5C"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notes functionality is intuitive, user friendly, easy to learn and efficiently executed </w:t>
            </w:r>
          </w:p>
        </w:tc>
        <w:tc>
          <w:tcPr>
            <w:tcW w:w="2500" w:type="dxa"/>
            <w:gridSpan w:val="3"/>
            <w:tcBorders>
              <w:bottom w:val="single" w:sz="4" w:space="0" w:color="auto"/>
            </w:tcBorders>
          </w:tcPr>
          <w:p w14:paraId="6A886E34"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048F04E" w14:textId="403FCC2B"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E1B9A0B" w14:textId="5DFC18A0" w:rsidR="00EF7EA9" w:rsidRPr="00963A42" w:rsidRDefault="00EF7EA9">
            <w:pPr>
              <w:spacing w:before="120" w:after="20"/>
              <w:jc w:val="center"/>
              <w:rPr>
                <w:rFonts w:ascii="Arial" w:hAnsi="Arial" w:cs="Arial"/>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3F182FE" w14:textId="77777777" w:rsidR="00EF7EA9" w:rsidRPr="00870CBC" w:rsidRDefault="00EF7EA9">
            <w:pPr>
              <w:spacing w:before="120" w:after="20"/>
              <w:jc w:val="center"/>
              <w:rPr>
                <w:rFonts w:ascii="Arial" w:hAnsi="Arial" w:cs="Arial"/>
                <w:bCs/>
                <w:sz w:val="18"/>
                <w:szCs w:val="18"/>
              </w:rPr>
            </w:pPr>
          </w:p>
        </w:tc>
      </w:tr>
      <w:tr w:rsidR="005B5B0A" w:rsidRPr="00963A42" w14:paraId="578EC1A4" w14:textId="77777777" w:rsidTr="006677F3">
        <w:tc>
          <w:tcPr>
            <w:tcW w:w="1280" w:type="dxa"/>
            <w:tcBorders>
              <w:bottom w:val="single" w:sz="4" w:space="0" w:color="auto"/>
            </w:tcBorders>
            <w:shd w:val="clear" w:color="auto" w:fill="auto"/>
            <w:vAlign w:val="bottom"/>
          </w:tcPr>
          <w:p w14:paraId="5A7EE8A4" w14:textId="7768E554"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1AFB963" w14:textId="40DE5E1A" w:rsidR="00EF7EA9" w:rsidRPr="00E17150" w:rsidRDefault="00EF7EA9" w:rsidP="006B38C1">
            <w:pPr>
              <w:spacing w:before="120" w:after="20"/>
              <w:rPr>
                <w:rFonts w:ascii="Arial" w:hAnsi="Arial" w:cs="Arial"/>
                <w:b/>
                <w:color w:val="FF0000"/>
                <w:sz w:val="18"/>
                <w:szCs w:val="18"/>
              </w:rPr>
            </w:pPr>
            <w:r w:rsidRPr="00932D3E">
              <w:rPr>
                <w:rFonts w:ascii="Arial" w:hAnsi="Arial" w:cs="Arial"/>
                <w:b/>
                <w:bCs/>
                <w:color w:val="000000"/>
                <w:sz w:val="18"/>
                <w:szCs w:val="18"/>
              </w:rPr>
              <w:t>Payment System Interface</w:t>
            </w:r>
          </w:p>
        </w:tc>
        <w:tc>
          <w:tcPr>
            <w:tcW w:w="988" w:type="dxa"/>
            <w:tcBorders>
              <w:bottom w:val="single" w:sz="4" w:space="0" w:color="auto"/>
            </w:tcBorders>
            <w:shd w:val="clear" w:color="auto" w:fill="auto"/>
            <w:vAlign w:val="center"/>
          </w:tcPr>
          <w:p w14:paraId="5D67F4B0" w14:textId="6F9F1B6B"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C.197</w:t>
            </w:r>
          </w:p>
        </w:tc>
        <w:tc>
          <w:tcPr>
            <w:tcW w:w="5332" w:type="dxa"/>
            <w:gridSpan w:val="3"/>
            <w:tcBorders>
              <w:bottom w:val="single" w:sz="4" w:space="0" w:color="auto"/>
            </w:tcBorders>
            <w:shd w:val="clear" w:color="auto" w:fill="auto"/>
            <w:vAlign w:val="bottom"/>
          </w:tcPr>
          <w:p w14:paraId="7822E916" w14:textId="71C6553C" w:rsidR="00EF7EA9" w:rsidRPr="00E17150" w:rsidRDefault="00EF7EA9" w:rsidP="006B38C1">
            <w:pPr>
              <w:spacing w:before="120" w:after="20"/>
              <w:rPr>
                <w:rFonts w:ascii="Arial" w:hAnsi="Arial" w:cs="Arial"/>
                <w:color w:val="FF0000"/>
                <w:sz w:val="18"/>
                <w:szCs w:val="18"/>
              </w:rPr>
            </w:pPr>
            <w:r w:rsidRPr="00932D3E">
              <w:rPr>
                <w:rFonts w:ascii="Arial" w:hAnsi="Arial" w:cs="Arial"/>
                <w:b/>
                <w:bCs/>
                <w:color w:val="000000"/>
                <w:sz w:val="18"/>
                <w:szCs w:val="18"/>
              </w:rPr>
              <w:t>The system shall be able to generate a custom flat file of payment information to be fed to the State of Tennessee's payment system called Edison</w:t>
            </w:r>
          </w:p>
        </w:tc>
        <w:tc>
          <w:tcPr>
            <w:tcW w:w="2500" w:type="dxa"/>
            <w:gridSpan w:val="3"/>
            <w:tcBorders>
              <w:bottom w:val="single" w:sz="4" w:space="0" w:color="auto"/>
            </w:tcBorders>
          </w:tcPr>
          <w:p w14:paraId="731B20AE"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0D4C7B3A" w14:textId="0EF89FE7"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CF20EAF" w14:textId="6015AD5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D2A370C" w14:textId="77777777" w:rsidR="00EF7EA9" w:rsidRPr="00870CBC" w:rsidRDefault="00EF7EA9">
            <w:pPr>
              <w:spacing w:before="120" w:after="20"/>
              <w:jc w:val="center"/>
              <w:rPr>
                <w:rFonts w:ascii="Arial" w:hAnsi="Arial" w:cs="Arial"/>
                <w:bCs/>
                <w:sz w:val="18"/>
                <w:szCs w:val="18"/>
              </w:rPr>
            </w:pPr>
          </w:p>
        </w:tc>
      </w:tr>
      <w:tr w:rsidR="005B5B0A" w:rsidRPr="00963A42" w14:paraId="439CDBF5" w14:textId="77777777" w:rsidTr="006677F3">
        <w:tc>
          <w:tcPr>
            <w:tcW w:w="1280" w:type="dxa"/>
            <w:tcBorders>
              <w:bottom w:val="single" w:sz="4" w:space="0" w:color="auto"/>
            </w:tcBorders>
            <w:shd w:val="clear" w:color="auto" w:fill="auto"/>
            <w:vAlign w:val="bottom"/>
          </w:tcPr>
          <w:p w14:paraId="1AA79B34" w14:textId="0E32BC2F"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AF9DF93" w14:textId="30CC79F7"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Payment System Interface</w:t>
            </w:r>
          </w:p>
        </w:tc>
        <w:tc>
          <w:tcPr>
            <w:tcW w:w="988" w:type="dxa"/>
            <w:tcBorders>
              <w:bottom w:val="single" w:sz="4" w:space="0" w:color="auto"/>
            </w:tcBorders>
            <w:shd w:val="clear" w:color="auto" w:fill="auto"/>
            <w:vAlign w:val="center"/>
          </w:tcPr>
          <w:p w14:paraId="4F02E165" w14:textId="45EBD96C"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C.198</w:t>
            </w:r>
          </w:p>
        </w:tc>
        <w:tc>
          <w:tcPr>
            <w:tcW w:w="5332" w:type="dxa"/>
            <w:gridSpan w:val="3"/>
            <w:tcBorders>
              <w:bottom w:val="single" w:sz="4" w:space="0" w:color="auto"/>
            </w:tcBorders>
            <w:shd w:val="clear" w:color="auto" w:fill="auto"/>
            <w:vAlign w:val="bottom"/>
          </w:tcPr>
          <w:p w14:paraId="3C8DB51C" w14:textId="40EE5B25"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distinguish between sub programs, agency type and transaction type in the payment file with the ability to customize the fields included in each type.  </w:t>
            </w:r>
          </w:p>
        </w:tc>
        <w:tc>
          <w:tcPr>
            <w:tcW w:w="2500" w:type="dxa"/>
            <w:gridSpan w:val="3"/>
            <w:tcBorders>
              <w:bottom w:val="single" w:sz="4" w:space="0" w:color="auto"/>
            </w:tcBorders>
          </w:tcPr>
          <w:p w14:paraId="099CF766"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A3C034F" w14:textId="72C1A327"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2D52391B" w14:textId="06B98D14"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6659F4B" w14:textId="77777777" w:rsidR="00EF7EA9" w:rsidRPr="00870CBC" w:rsidRDefault="00EF7EA9">
            <w:pPr>
              <w:spacing w:before="120" w:after="20"/>
              <w:jc w:val="center"/>
              <w:rPr>
                <w:rFonts w:ascii="Arial" w:hAnsi="Arial" w:cs="Arial"/>
                <w:bCs/>
                <w:sz w:val="18"/>
                <w:szCs w:val="18"/>
              </w:rPr>
            </w:pPr>
          </w:p>
        </w:tc>
      </w:tr>
      <w:tr w:rsidR="005B5B0A" w:rsidRPr="00963A42" w14:paraId="277DDCE9" w14:textId="77777777" w:rsidTr="006677F3">
        <w:tc>
          <w:tcPr>
            <w:tcW w:w="1280" w:type="dxa"/>
            <w:tcBorders>
              <w:bottom w:val="single" w:sz="4" w:space="0" w:color="auto"/>
            </w:tcBorders>
            <w:shd w:val="clear" w:color="auto" w:fill="auto"/>
            <w:vAlign w:val="bottom"/>
          </w:tcPr>
          <w:p w14:paraId="73AF2C6E" w14:textId="4B6A0382"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2485D6A" w14:textId="3E702E68"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Payment System Interface</w:t>
            </w:r>
          </w:p>
        </w:tc>
        <w:tc>
          <w:tcPr>
            <w:tcW w:w="988" w:type="dxa"/>
            <w:tcBorders>
              <w:bottom w:val="single" w:sz="4" w:space="0" w:color="auto"/>
            </w:tcBorders>
            <w:shd w:val="clear" w:color="auto" w:fill="auto"/>
            <w:vAlign w:val="center"/>
          </w:tcPr>
          <w:p w14:paraId="4D348340" w14:textId="0400E053"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C.199</w:t>
            </w:r>
          </w:p>
        </w:tc>
        <w:tc>
          <w:tcPr>
            <w:tcW w:w="5332" w:type="dxa"/>
            <w:gridSpan w:val="3"/>
            <w:tcBorders>
              <w:bottom w:val="single" w:sz="4" w:space="0" w:color="auto"/>
            </w:tcBorders>
            <w:shd w:val="clear" w:color="auto" w:fill="auto"/>
            <w:vAlign w:val="bottom"/>
          </w:tcPr>
          <w:p w14:paraId="729BFC9F" w14:textId="6743FCF8"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be able to populate an ERP transaction file as required for purchase orders, accounts payable vouchers or others similar transactions as required with a variable data set for the account distribution line (account coding consists of GL Account number, department ID, contract number, payment amount, invoice number, transaction description, program code and other similar data as required)</w:t>
            </w:r>
          </w:p>
        </w:tc>
        <w:tc>
          <w:tcPr>
            <w:tcW w:w="2500" w:type="dxa"/>
            <w:gridSpan w:val="3"/>
            <w:tcBorders>
              <w:bottom w:val="single" w:sz="4" w:space="0" w:color="auto"/>
            </w:tcBorders>
          </w:tcPr>
          <w:p w14:paraId="515E4452"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218C498" w14:textId="65CBAAA4"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86398BD" w14:textId="33150BA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3FE74CE6" w14:textId="77777777" w:rsidR="00EF7EA9" w:rsidRPr="00870CBC" w:rsidRDefault="00EF7EA9">
            <w:pPr>
              <w:spacing w:before="120" w:after="20"/>
              <w:jc w:val="center"/>
              <w:rPr>
                <w:rFonts w:ascii="Arial" w:hAnsi="Arial" w:cs="Arial"/>
                <w:bCs/>
                <w:sz w:val="18"/>
                <w:szCs w:val="18"/>
              </w:rPr>
            </w:pPr>
          </w:p>
        </w:tc>
      </w:tr>
      <w:tr w:rsidR="005B5B0A" w:rsidRPr="00963A42" w14:paraId="57D1CD6C" w14:textId="77777777" w:rsidTr="006677F3">
        <w:tc>
          <w:tcPr>
            <w:tcW w:w="1280" w:type="dxa"/>
            <w:tcBorders>
              <w:bottom w:val="single" w:sz="4" w:space="0" w:color="auto"/>
            </w:tcBorders>
            <w:shd w:val="clear" w:color="auto" w:fill="auto"/>
            <w:vAlign w:val="bottom"/>
          </w:tcPr>
          <w:p w14:paraId="2290A9D1" w14:textId="3D15610D"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2CF823B" w14:textId="17DEE9DE"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Payment System Interface</w:t>
            </w:r>
          </w:p>
        </w:tc>
        <w:tc>
          <w:tcPr>
            <w:tcW w:w="988" w:type="dxa"/>
            <w:tcBorders>
              <w:bottom w:val="single" w:sz="4" w:space="0" w:color="auto"/>
            </w:tcBorders>
            <w:shd w:val="clear" w:color="auto" w:fill="auto"/>
            <w:vAlign w:val="center"/>
          </w:tcPr>
          <w:p w14:paraId="0DC3D9F8" w14:textId="30AA8CB2"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C.200</w:t>
            </w:r>
          </w:p>
        </w:tc>
        <w:tc>
          <w:tcPr>
            <w:tcW w:w="5332" w:type="dxa"/>
            <w:gridSpan w:val="3"/>
            <w:tcBorders>
              <w:bottom w:val="single" w:sz="4" w:space="0" w:color="auto"/>
            </w:tcBorders>
            <w:shd w:val="clear" w:color="auto" w:fill="auto"/>
            <w:vAlign w:val="bottom"/>
          </w:tcPr>
          <w:p w14:paraId="2D8DABFA" w14:textId="25BC3895"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automatically import and populate the supplier number, address and location code from an external payment system into the resident/vendor/landlord/owner and other fields as required</w:t>
            </w:r>
          </w:p>
        </w:tc>
        <w:tc>
          <w:tcPr>
            <w:tcW w:w="2500" w:type="dxa"/>
            <w:gridSpan w:val="3"/>
            <w:tcBorders>
              <w:bottom w:val="single" w:sz="4" w:space="0" w:color="auto"/>
            </w:tcBorders>
          </w:tcPr>
          <w:p w14:paraId="685C2E61"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FDABAD8" w14:textId="286FE976"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63A52520" w14:textId="0C76FBE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18E369C" w14:textId="77777777" w:rsidR="00EF7EA9" w:rsidRPr="00870CBC" w:rsidRDefault="00EF7EA9">
            <w:pPr>
              <w:spacing w:before="120" w:after="20"/>
              <w:jc w:val="center"/>
              <w:rPr>
                <w:rFonts w:ascii="Arial" w:hAnsi="Arial" w:cs="Arial"/>
                <w:bCs/>
                <w:sz w:val="18"/>
                <w:szCs w:val="18"/>
              </w:rPr>
            </w:pPr>
          </w:p>
        </w:tc>
      </w:tr>
      <w:tr w:rsidR="005B5B0A" w:rsidRPr="00963A42" w14:paraId="44889CBB" w14:textId="77777777" w:rsidTr="006677F3">
        <w:tc>
          <w:tcPr>
            <w:tcW w:w="1280" w:type="dxa"/>
            <w:tcBorders>
              <w:bottom w:val="single" w:sz="4" w:space="0" w:color="auto"/>
            </w:tcBorders>
            <w:shd w:val="clear" w:color="auto" w:fill="auto"/>
            <w:vAlign w:val="bottom"/>
          </w:tcPr>
          <w:p w14:paraId="26C27E67" w14:textId="78390CDB"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E780AEA" w14:textId="647FF1B8"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Payment System Interface</w:t>
            </w:r>
          </w:p>
        </w:tc>
        <w:tc>
          <w:tcPr>
            <w:tcW w:w="988" w:type="dxa"/>
            <w:tcBorders>
              <w:bottom w:val="single" w:sz="4" w:space="0" w:color="auto"/>
            </w:tcBorders>
            <w:shd w:val="clear" w:color="auto" w:fill="auto"/>
            <w:vAlign w:val="center"/>
          </w:tcPr>
          <w:p w14:paraId="2E477027" w14:textId="19E45984"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C.201</w:t>
            </w:r>
          </w:p>
        </w:tc>
        <w:tc>
          <w:tcPr>
            <w:tcW w:w="5332" w:type="dxa"/>
            <w:gridSpan w:val="3"/>
            <w:tcBorders>
              <w:bottom w:val="single" w:sz="4" w:space="0" w:color="auto"/>
            </w:tcBorders>
            <w:shd w:val="clear" w:color="auto" w:fill="auto"/>
            <w:vAlign w:val="bottom"/>
          </w:tcPr>
          <w:p w14:paraId="05A6440A" w14:textId="7D258B25"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indicate if a payee has a direct deposit setup for them with the ability to import that data from an external payment system</w:t>
            </w:r>
          </w:p>
        </w:tc>
        <w:tc>
          <w:tcPr>
            <w:tcW w:w="2500" w:type="dxa"/>
            <w:gridSpan w:val="3"/>
            <w:tcBorders>
              <w:bottom w:val="single" w:sz="4" w:space="0" w:color="auto"/>
            </w:tcBorders>
          </w:tcPr>
          <w:p w14:paraId="5777CA01"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6009D92" w14:textId="336C2943"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74B862D" w14:textId="5DCBAE1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7676489" w14:textId="77777777" w:rsidR="00EF7EA9" w:rsidRPr="00870CBC" w:rsidRDefault="00EF7EA9">
            <w:pPr>
              <w:spacing w:before="120" w:after="20"/>
              <w:jc w:val="center"/>
              <w:rPr>
                <w:rFonts w:ascii="Arial" w:hAnsi="Arial" w:cs="Arial"/>
                <w:bCs/>
                <w:sz w:val="18"/>
                <w:szCs w:val="18"/>
              </w:rPr>
            </w:pPr>
          </w:p>
        </w:tc>
      </w:tr>
      <w:tr w:rsidR="005B5B0A" w:rsidRPr="00963A42" w14:paraId="500296A7" w14:textId="77777777" w:rsidTr="006677F3">
        <w:tc>
          <w:tcPr>
            <w:tcW w:w="1280" w:type="dxa"/>
            <w:tcBorders>
              <w:bottom w:val="single" w:sz="4" w:space="0" w:color="auto"/>
            </w:tcBorders>
            <w:shd w:val="clear" w:color="auto" w:fill="auto"/>
            <w:vAlign w:val="bottom"/>
          </w:tcPr>
          <w:p w14:paraId="47F19E48" w14:textId="3FAF254B"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B51FCA9" w14:textId="1A62B5EE"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Payment System Interface</w:t>
            </w:r>
          </w:p>
        </w:tc>
        <w:tc>
          <w:tcPr>
            <w:tcW w:w="988" w:type="dxa"/>
            <w:tcBorders>
              <w:bottom w:val="single" w:sz="4" w:space="0" w:color="auto"/>
            </w:tcBorders>
            <w:shd w:val="clear" w:color="auto" w:fill="auto"/>
            <w:vAlign w:val="center"/>
          </w:tcPr>
          <w:p w14:paraId="3356A454" w14:textId="684AD00D" w:rsidR="00EF7EA9" w:rsidRPr="00932D3E" w:rsidRDefault="00EF7EA9" w:rsidP="006B38C1">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C.202</w:t>
            </w:r>
          </w:p>
        </w:tc>
        <w:tc>
          <w:tcPr>
            <w:tcW w:w="5332" w:type="dxa"/>
            <w:gridSpan w:val="3"/>
            <w:tcBorders>
              <w:bottom w:val="single" w:sz="4" w:space="0" w:color="auto"/>
            </w:tcBorders>
            <w:shd w:val="clear" w:color="auto" w:fill="auto"/>
            <w:vAlign w:val="bottom"/>
          </w:tcPr>
          <w:p w14:paraId="1DEB088E" w14:textId="38C303EA"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must be able to produce a monthly or interim text file for HAP &amp; UAP Payments, which can occur at any time of our choosing.</w:t>
            </w:r>
          </w:p>
        </w:tc>
        <w:tc>
          <w:tcPr>
            <w:tcW w:w="2500" w:type="dxa"/>
            <w:gridSpan w:val="3"/>
            <w:tcBorders>
              <w:bottom w:val="single" w:sz="4" w:space="0" w:color="auto"/>
            </w:tcBorders>
          </w:tcPr>
          <w:p w14:paraId="2EC104CA"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814EB38" w14:textId="298D59F6"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BDE5132" w14:textId="5FD0D19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ADDF4BC" w14:textId="77777777" w:rsidR="00EF7EA9" w:rsidRPr="00870CBC" w:rsidRDefault="00EF7EA9">
            <w:pPr>
              <w:spacing w:before="120" w:after="20"/>
              <w:jc w:val="center"/>
              <w:rPr>
                <w:rFonts w:ascii="Arial" w:hAnsi="Arial" w:cs="Arial"/>
                <w:bCs/>
                <w:sz w:val="18"/>
                <w:szCs w:val="18"/>
              </w:rPr>
            </w:pPr>
          </w:p>
        </w:tc>
      </w:tr>
      <w:tr w:rsidR="005B5B0A" w:rsidRPr="00963A42" w14:paraId="0C2C325A" w14:textId="77777777" w:rsidTr="006677F3">
        <w:tc>
          <w:tcPr>
            <w:tcW w:w="1280" w:type="dxa"/>
            <w:tcBorders>
              <w:bottom w:val="single" w:sz="4" w:space="0" w:color="auto"/>
            </w:tcBorders>
            <w:shd w:val="clear" w:color="auto" w:fill="auto"/>
            <w:vAlign w:val="bottom"/>
          </w:tcPr>
          <w:p w14:paraId="0E5A7404" w14:textId="3D36924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F216DC8" w14:textId="69547FE1"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Payment System Interface</w:t>
            </w:r>
          </w:p>
        </w:tc>
        <w:tc>
          <w:tcPr>
            <w:tcW w:w="988" w:type="dxa"/>
            <w:tcBorders>
              <w:bottom w:val="single" w:sz="4" w:space="0" w:color="auto"/>
            </w:tcBorders>
            <w:shd w:val="clear" w:color="auto" w:fill="auto"/>
            <w:vAlign w:val="center"/>
          </w:tcPr>
          <w:p w14:paraId="007D7192" w14:textId="191C7E48"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C.203</w:t>
            </w:r>
          </w:p>
        </w:tc>
        <w:tc>
          <w:tcPr>
            <w:tcW w:w="5332" w:type="dxa"/>
            <w:gridSpan w:val="3"/>
            <w:tcBorders>
              <w:bottom w:val="single" w:sz="4" w:space="0" w:color="auto"/>
            </w:tcBorders>
            <w:shd w:val="clear" w:color="auto" w:fill="auto"/>
            <w:vAlign w:val="bottom"/>
          </w:tcPr>
          <w:p w14:paraId="677A8E55" w14:textId="31377CDE"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must allow for user defined fields, these fields will be assigned values by the State of TN and is part of the text file created by the System.</w:t>
            </w:r>
          </w:p>
        </w:tc>
        <w:tc>
          <w:tcPr>
            <w:tcW w:w="2500" w:type="dxa"/>
            <w:gridSpan w:val="3"/>
            <w:tcBorders>
              <w:bottom w:val="single" w:sz="4" w:space="0" w:color="auto"/>
            </w:tcBorders>
          </w:tcPr>
          <w:p w14:paraId="10BA5051"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54D23E1" w14:textId="3DE18BBB"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6D6DF8F7" w14:textId="6E493EE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EF51B7C" w14:textId="77777777" w:rsidR="00EF7EA9" w:rsidRPr="00870CBC" w:rsidRDefault="00EF7EA9">
            <w:pPr>
              <w:spacing w:before="120" w:after="20"/>
              <w:jc w:val="center"/>
              <w:rPr>
                <w:rFonts w:ascii="Arial" w:hAnsi="Arial" w:cs="Arial"/>
                <w:bCs/>
                <w:sz w:val="18"/>
                <w:szCs w:val="18"/>
              </w:rPr>
            </w:pPr>
          </w:p>
        </w:tc>
      </w:tr>
      <w:tr w:rsidR="005B5B0A" w:rsidRPr="00963A42" w14:paraId="431DFB52" w14:textId="77777777" w:rsidTr="006677F3">
        <w:tc>
          <w:tcPr>
            <w:tcW w:w="1280" w:type="dxa"/>
            <w:tcBorders>
              <w:bottom w:val="single" w:sz="4" w:space="0" w:color="auto"/>
            </w:tcBorders>
            <w:shd w:val="clear" w:color="auto" w:fill="auto"/>
            <w:vAlign w:val="bottom"/>
          </w:tcPr>
          <w:p w14:paraId="1694530E" w14:textId="71967413"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34307F1" w14:textId="2858E318"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Payment System Interface</w:t>
            </w:r>
          </w:p>
        </w:tc>
        <w:tc>
          <w:tcPr>
            <w:tcW w:w="988" w:type="dxa"/>
            <w:tcBorders>
              <w:bottom w:val="single" w:sz="4" w:space="0" w:color="auto"/>
            </w:tcBorders>
            <w:shd w:val="clear" w:color="auto" w:fill="auto"/>
            <w:vAlign w:val="center"/>
          </w:tcPr>
          <w:p w14:paraId="4D9489CF" w14:textId="752557C9"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C.204</w:t>
            </w:r>
          </w:p>
        </w:tc>
        <w:tc>
          <w:tcPr>
            <w:tcW w:w="5332" w:type="dxa"/>
            <w:gridSpan w:val="3"/>
            <w:tcBorders>
              <w:bottom w:val="single" w:sz="4" w:space="0" w:color="auto"/>
            </w:tcBorders>
            <w:shd w:val="clear" w:color="auto" w:fill="auto"/>
            <w:vAlign w:val="bottom"/>
          </w:tcPr>
          <w:p w14:paraId="56779B32" w14:textId="79B9841C" w:rsidR="00EF7EA9" w:rsidRPr="00E17150" w:rsidRDefault="00EF7EA9" w:rsidP="006B38C1">
            <w:pPr>
              <w:spacing w:before="120" w:after="20"/>
              <w:rPr>
                <w:rFonts w:ascii="Arial" w:hAnsi="Arial" w:cs="Arial"/>
                <w:color w:val="FF0000"/>
                <w:sz w:val="18"/>
                <w:szCs w:val="18"/>
              </w:rPr>
            </w:pPr>
            <w:r w:rsidRPr="00932D3E">
              <w:rPr>
                <w:rFonts w:ascii="Arial" w:hAnsi="Arial" w:cs="Arial"/>
                <w:sz w:val="18"/>
                <w:szCs w:val="18"/>
              </w:rPr>
              <w:t>The system shall allow for the integration of a payment system via an API or nightly file transfer</w:t>
            </w:r>
          </w:p>
        </w:tc>
        <w:tc>
          <w:tcPr>
            <w:tcW w:w="2500" w:type="dxa"/>
            <w:gridSpan w:val="3"/>
            <w:tcBorders>
              <w:bottom w:val="single" w:sz="4" w:space="0" w:color="auto"/>
            </w:tcBorders>
          </w:tcPr>
          <w:p w14:paraId="00C54F71"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E17E625" w14:textId="56A7DC8F"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EE0EBA0" w14:textId="030E20C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25BC47DF" w14:textId="77777777" w:rsidR="00EF7EA9" w:rsidRPr="00870CBC" w:rsidRDefault="00EF7EA9">
            <w:pPr>
              <w:spacing w:before="120" w:after="20"/>
              <w:jc w:val="center"/>
              <w:rPr>
                <w:rFonts w:ascii="Arial" w:hAnsi="Arial" w:cs="Arial"/>
                <w:bCs/>
                <w:sz w:val="18"/>
                <w:szCs w:val="18"/>
              </w:rPr>
            </w:pPr>
          </w:p>
        </w:tc>
      </w:tr>
      <w:tr w:rsidR="005B5B0A" w:rsidRPr="00963A42" w14:paraId="1F14FAD4" w14:textId="77777777" w:rsidTr="006677F3">
        <w:tc>
          <w:tcPr>
            <w:tcW w:w="1280" w:type="dxa"/>
            <w:tcBorders>
              <w:bottom w:val="single" w:sz="4" w:space="0" w:color="auto"/>
            </w:tcBorders>
            <w:shd w:val="clear" w:color="auto" w:fill="auto"/>
            <w:vAlign w:val="bottom"/>
          </w:tcPr>
          <w:p w14:paraId="703F534D" w14:textId="33EFE54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86B9AFF" w14:textId="6494824C"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Payment System Interface</w:t>
            </w:r>
          </w:p>
        </w:tc>
        <w:tc>
          <w:tcPr>
            <w:tcW w:w="988" w:type="dxa"/>
            <w:tcBorders>
              <w:bottom w:val="single" w:sz="4" w:space="0" w:color="auto"/>
            </w:tcBorders>
            <w:shd w:val="clear" w:color="auto" w:fill="auto"/>
            <w:vAlign w:val="center"/>
          </w:tcPr>
          <w:p w14:paraId="63260360" w14:textId="34A5ACBC"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C.205</w:t>
            </w:r>
          </w:p>
        </w:tc>
        <w:tc>
          <w:tcPr>
            <w:tcW w:w="5332" w:type="dxa"/>
            <w:gridSpan w:val="3"/>
            <w:tcBorders>
              <w:bottom w:val="single" w:sz="4" w:space="0" w:color="auto"/>
            </w:tcBorders>
            <w:shd w:val="clear" w:color="auto" w:fill="auto"/>
            <w:vAlign w:val="bottom"/>
          </w:tcPr>
          <w:p w14:paraId="445C5271" w14:textId="702D148D"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generate a unique invoice ID (identifier) that would be distinct across all vendors and be included with all payment transactions.  It would be helpful if the ID would consist with a combination of system identifier, vendor identifier and payment id.</w:t>
            </w:r>
          </w:p>
        </w:tc>
        <w:tc>
          <w:tcPr>
            <w:tcW w:w="2500" w:type="dxa"/>
            <w:gridSpan w:val="3"/>
            <w:tcBorders>
              <w:bottom w:val="single" w:sz="4" w:space="0" w:color="auto"/>
            </w:tcBorders>
          </w:tcPr>
          <w:p w14:paraId="111AFA22"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AD76885" w14:textId="2C854E56"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61FC5A6A" w14:textId="4EE8147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292582BB" w14:textId="77777777" w:rsidR="00EF7EA9" w:rsidRPr="00870CBC" w:rsidRDefault="00EF7EA9">
            <w:pPr>
              <w:spacing w:before="120" w:after="20"/>
              <w:jc w:val="center"/>
              <w:rPr>
                <w:rFonts w:ascii="Arial" w:hAnsi="Arial" w:cs="Arial"/>
                <w:bCs/>
                <w:sz w:val="18"/>
                <w:szCs w:val="18"/>
              </w:rPr>
            </w:pPr>
          </w:p>
        </w:tc>
      </w:tr>
      <w:tr w:rsidR="005B5B0A" w:rsidRPr="00963A42" w14:paraId="506D0D02" w14:textId="77777777" w:rsidTr="006677F3">
        <w:tc>
          <w:tcPr>
            <w:tcW w:w="1280" w:type="dxa"/>
            <w:tcBorders>
              <w:bottom w:val="single" w:sz="4" w:space="0" w:color="auto"/>
            </w:tcBorders>
            <w:shd w:val="clear" w:color="auto" w:fill="auto"/>
            <w:vAlign w:val="bottom"/>
          </w:tcPr>
          <w:p w14:paraId="02E76804" w14:textId="153BAFAF"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28E227F" w14:textId="39DD2EB4"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Payment System Interface</w:t>
            </w:r>
          </w:p>
        </w:tc>
        <w:tc>
          <w:tcPr>
            <w:tcW w:w="988" w:type="dxa"/>
            <w:tcBorders>
              <w:bottom w:val="single" w:sz="4" w:space="0" w:color="auto"/>
            </w:tcBorders>
            <w:shd w:val="clear" w:color="auto" w:fill="auto"/>
            <w:vAlign w:val="center"/>
          </w:tcPr>
          <w:p w14:paraId="21CE08BB" w14:textId="52E085BB"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C.206</w:t>
            </w:r>
          </w:p>
        </w:tc>
        <w:tc>
          <w:tcPr>
            <w:tcW w:w="5332" w:type="dxa"/>
            <w:gridSpan w:val="3"/>
            <w:tcBorders>
              <w:bottom w:val="single" w:sz="4" w:space="0" w:color="auto"/>
            </w:tcBorders>
            <w:shd w:val="clear" w:color="auto" w:fill="auto"/>
            <w:vAlign w:val="bottom"/>
          </w:tcPr>
          <w:p w14:paraId="7831A6F2" w14:textId="12A2BDC7"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identify any individual items in the batch file a failure to submit to the external payment system to allow a user to rework that submission and generate an error file for items to be worked.  There would be an ability to resubmit any fixed items and a reconciliation report that can be run to find mismatches between items in the system vs. items in the external payment system.</w:t>
            </w:r>
          </w:p>
        </w:tc>
        <w:tc>
          <w:tcPr>
            <w:tcW w:w="2500" w:type="dxa"/>
            <w:gridSpan w:val="3"/>
            <w:tcBorders>
              <w:bottom w:val="single" w:sz="4" w:space="0" w:color="auto"/>
            </w:tcBorders>
          </w:tcPr>
          <w:p w14:paraId="76F987EB"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4F07316" w14:textId="52FAB4DE"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2CC378C8" w14:textId="15EEB31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61FD6087" w14:textId="77777777" w:rsidR="00EF7EA9" w:rsidRPr="00870CBC" w:rsidRDefault="00EF7EA9">
            <w:pPr>
              <w:spacing w:before="120" w:after="20"/>
              <w:jc w:val="center"/>
              <w:rPr>
                <w:rFonts w:ascii="Arial" w:hAnsi="Arial" w:cs="Arial"/>
                <w:bCs/>
                <w:sz w:val="18"/>
                <w:szCs w:val="18"/>
              </w:rPr>
            </w:pPr>
          </w:p>
        </w:tc>
      </w:tr>
      <w:tr w:rsidR="005B5B0A" w:rsidRPr="00963A42" w14:paraId="097CC7D1" w14:textId="77777777" w:rsidTr="006677F3">
        <w:tc>
          <w:tcPr>
            <w:tcW w:w="1280" w:type="dxa"/>
            <w:tcBorders>
              <w:bottom w:val="single" w:sz="4" w:space="0" w:color="auto"/>
            </w:tcBorders>
            <w:shd w:val="clear" w:color="auto" w:fill="auto"/>
            <w:vAlign w:val="bottom"/>
          </w:tcPr>
          <w:p w14:paraId="0298EA22" w14:textId="2DCF8CB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F5ADD1D" w14:textId="7F015667"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Payment System Interface</w:t>
            </w:r>
          </w:p>
        </w:tc>
        <w:tc>
          <w:tcPr>
            <w:tcW w:w="988" w:type="dxa"/>
            <w:tcBorders>
              <w:bottom w:val="single" w:sz="4" w:space="0" w:color="auto"/>
            </w:tcBorders>
            <w:shd w:val="clear" w:color="auto" w:fill="auto"/>
            <w:vAlign w:val="center"/>
          </w:tcPr>
          <w:p w14:paraId="1BE1754F" w14:textId="0A77442F"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C.207</w:t>
            </w:r>
          </w:p>
        </w:tc>
        <w:tc>
          <w:tcPr>
            <w:tcW w:w="5332" w:type="dxa"/>
            <w:gridSpan w:val="3"/>
            <w:tcBorders>
              <w:bottom w:val="single" w:sz="4" w:space="0" w:color="auto"/>
            </w:tcBorders>
            <w:shd w:val="clear" w:color="auto" w:fill="auto"/>
            <w:vAlign w:val="bottom"/>
          </w:tcPr>
          <w:p w14:paraId="335E2507" w14:textId="49CA314C"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integrate payment failure data from an external system and trigger tasks for those payments to be resolved.</w:t>
            </w:r>
          </w:p>
        </w:tc>
        <w:tc>
          <w:tcPr>
            <w:tcW w:w="2500" w:type="dxa"/>
            <w:gridSpan w:val="3"/>
            <w:tcBorders>
              <w:bottom w:val="single" w:sz="4" w:space="0" w:color="auto"/>
            </w:tcBorders>
          </w:tcPr>
          <w:p w14:paraId="7C44D727"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6568EC7" w14:textId="5DE02DAB"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6D63407B" w14:textId="5166353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13ADB170" w14:textId="77777777" w:rsidR="00EF7EA9" w:rsidRPr="00870CBC" w:rsidRDefault="00EF7EA9">
            <w:pPr>
              <w:spacing w:before="120" w:after="20"/>
              <w:jc w:val="center"/>
              <w:rPr>
                <w:rFonts w:ascii="Arial" w:hAnsi="Arial" w:cs="Arial"/>
                <w:bCs/>
                <w:sz w:val="18"/>
                <w:szCs w:val="18"/>
              </w:rPr>
            </w:pPr>
          </w:p>
        </w:tc>
      </w:tr>
      <w:tr w:rsidR="005B5B0A" w:rsidRPr="00963A42" w14:paraId="7E528F79" w14:textId="77777777" w:rsidTr="006677F3">
        <w:tc>
          <w:tcPr>
            <w:tcW w:w="1280" w:type="dxa"/>
            <w:tcBorders>
              <w:bottom w:val="single" w:sz="4" w:space="0" w:color="auto"/>
            </w:tcBorders>
            <w:shd w:val="clear" w:color="auto" w:fill="auto"/>
            <w:vAlign w:val="bottom"/>
          </w:tcPr>
          <w:p w14:paraId="130A6443" w14:textId="0E560E8B"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0B50ED2" w14:textId="087039EA"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Payment System Interface</w:t>
            </w:r>
          </w:p>
        </w:tc>
        <w:tc>
          <w:tcPr>
            <w:tcW w:w="988" w:type="dxa"/>
            <w:tcBorders>
              <w:bottom w:val="single" w:sz="4" w:space="0" w:color="auto"/>
            </w:tcBorders>
            <w:shd w:val="clear" w:color="auto" w:fill="auto"/>
            <w:vAlign w:val="center"/>
          </w:tcPr>
          <w:p w14:paraId="0D0655C6" w14:textId="5F632804"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C.208</w:t>
            </w:r>
          </w:p>
        </w:tc>
        <w:tc>
          <w:tcPr>
            <w:tcW w:w="5332" w:type="dxa"/>
            <w:gridSpan w:val="3"/>
            <w:tcBorders>
              <w:bottom w:val="single" w:sz="4" w:space="0" w:color="auto"/>
            </w:tcBorders>
            <w:shd w:val="clear" w:color="auto" w:fill="auto"/>
            <w:vAlign w:val="bottom"/>
          </w:tcPr>
          <w:p w14:paraId="47154B58" w14:textId="2D59F765"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payment system interface functionality is intuitive, user friendly, easy to learn and efficiently executed </w:t>
            </w:r>
          </w:p>
        </w:tc>
        <w:tc>
          <w:tcPr>
            <w:tcW w:w="2500" w:type="dxa"/>
            <w:gridSpan w:val="3"/>
            <w:tcBorders>
              <w:bottom w:val="single" w:sz="4" w:space="0" w:color="auto"/>
            </w:tcBorders>
          </w:tcPr>
          <w:p w14:paraId="0A8EF80E"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219A1B2" w14:textId="77FEF1CB"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FD14A91" w14:textId="6819D77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B267B3D" w14:textId="77777777" w:rsidR="00EF7EA9" w:rsidRPr="00870CBC" w:rsidRDefault="00EF7EA9">
            <w:pPr>
              <w:spacing w:before="120" w:after="20"/>
              <w:jc w:val="center"/>
              <w:rPr>
                <w:rFonts w:ascii="Arial" w:hAnsi="Arial" w:cs="Arial"/>
                <w:bCs/>
                <w:sz w:val="18"/>
                <w:szCs w:val="18"/>
              </w:rPr>
            </w:pPr>
          </w:p>
        </w:tc>
      </w:tr>
      <w:tr w:rsidR="005B5B0A" w:rsidRPr="00963A42" w14:paraId="4807E514" w14:textId="77777777" w:rsidTr="006677F3">
        <w:tc>
          <w:tcPr>
            <w:tcW w:w="1280" w:type="dxa"/>
            <w:tcBorders>
              <w:bottom w:val="single" w:sz="4" w:space="0" w:color="auto"/>
            </w:tcBorders>
            <w:shd w:val="clear" w:color="auto" w:fill="auto"/>
            <w:vAlign w:val="bottom"/>
          </w:tcPr>
          <w:p w14:paraId="40571DA0" w14:textId="1678979B"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91868F3" w14:textId="3890901D"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687F2CB5" w14:textId="7A0303FB"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C.209</w:t>
            </w:r>
          </w:p>
        </w:tc>
        <w:tc>
          <w:tcPr>
            <w:tcW w:w="5332" w:type="dxa"/>
            <w:gridSpan w:val="3"/>
            <w:tcBorders>
              <w:bottom w:val="single" w:sz="4" w:space="0" w:color="auto"/>
            </w:tcBorders>
            <w:shd w:val="clear" w:color="auto" w:fill="auto"/>
            <w:vAlign w:val="bottom"/>
          </w:tcPr>
          <w:p w14:paraId="71E31450" w14:textId="7B4C73CB"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be able to process HAP and UAP payments separately to accommodate a vendor or resident that does not have required demographic information complete.  Once the Demographic information has been completed the missing payment would be processed.</w:t>
            </w:r>
          </w:p>
        </w:tc>
        <w:tc>
          <w:tcPr>
            <w:tcW w:w="2500" w:type="dxa"/>
            <w:gridSpan w:val="3"/>
            <w:tcBorders>
              <w:bottom w:val="single" w:sz="4" w:space="0" w:color="auto"/>
            </w:tcBorders>
          </w:tcPr>
          <w:p w14:paraId="7EE453D9"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7ACB9EA" w14:textId="29CED594"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21863064" w14:textId="78D1E58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33FB3AB4" w14:textId="77777777" w:rsidR="00EF7EA9" w:rsidRPr="00870CBC" w:rsidRDefault="00EF7EA9">
            <w:pPr>
              <w:spacing w:before="120" w:after="20"/>
              <w:jc w:val="center"/>
              <w:rPr>
                <w:rFonts w:ascii="Arial" w:hAnsi="Arial" w:cs="Arial"/>
                <w:bCs/>
                <w:sz w:val="18"/>
                <w:szCs w:val="18"/>
              </w:rPr>
            </w:pPr>
          </w:p>
        </w:tc>
      </w:tr>
      <w:tr w:rsidR="005B5B0A" w:rsidRPr="00963A42" w14:paraId="529B2DD7" w14:textId="77777777" w:rsidTr="006677F3">
        <w:tc>
          <w:tcPr>
            <w:tcW w:w="1280" w:type="dxa"/>
            <w:tcBorders>
              <w:bottom w:val="single" w:sz="4" w:space="0" w:color="auto"/>
            </w:tcBorders>
            <w:shd w:val="clear" w:color="auto" w:fill="auto"/>
            <w:vAlign w:val="bottom"/>
          </w:tcPr>
          <w:p w14:paraId="71EC1A5D" w14:textId="2B5CD620"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9BC436C" w14:textId="6ECBBD32"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16732D6D" w14:textId="60BCAEEA"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C.210</w:t>
            </w:r>
          </w:p>
        </w:tc>
        <w:tc>
          <w:tcPr>
            <w:tcW w:w="5332" w:type="dxa"/>
            <w:gridSpan w:val="3"/>
            <w:tcBorders>
              <w:bottom w:val="single" w:sz="4" w:space="0" w:color="auto"/>
            </w:tcBorders>
            <w:shd w:val="clear" w:color="auto" w:fill="auto"/>
            <w:vAlign w:val="bottom"/>
          </w:tcPr>
          <w:p w14:paraId="5BA261FF" w14:textId="05D6C414"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flag potential duplicate payments based on configurable comparable fields</w:t>
            </w:r>
          </w:p>
        </w:tc>
        <w:tc>
          <w:tcPr>
            <w:tcW w:w="2500" w:type="dxa"/>
            <w:gridSpan w:val="3"/>
            <w:tcBorders>
              <w:bottom w:val="single" w:sz="4" w:space="0" w:color="auto"/>
            </w:tcBorders>
          </w:tcPr>
          <w:p w14:paraId="58D989EF"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A66DACB" w14:textId="187197CE"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7A22AE7" w14:textId="250CF3A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3354ADC5" w14:textId="77777777" w:rsidR="00EF7EA9" w:rsidRPr="00870CBC" w:rsidRDefault="00EF7EA9">
            <w:pPr>
              <w:spacing w:before="120" w:after="20"/>
              <w:jc w:val="center"/>
              <w:rPr>
                <w:rFonts w:ascii="Arial" w:hAnsi="Arial" w:cs="Arial"/>
                <w:bCs/>
                <w:sz w:val="18"/>
                <w:szCs w:val="18"/>
              </w:rPr>
            </w:pPr>
          </w:p>
        </w:tc>
      </w:tr>
      <w:tr w:rsidR="005B5B0A" w:rsidRPr="00963A42" w14:paraId="223E6C57" w14:textId="77777777" w:rsidTr="006677F3">
        <w:tc>
          <w:tcPr>
            <w:tcW w:w="1280" w:type="dxa"/>
            <w:tcBorders>
              <w:bottom w:val="single" w:sz="4" w:space="0" w:color="auto"/>
            </w:tcBorders>
            <w:shd w:val="clear" w:color="auto" w:fill="auto"/>
            <w:vAlign w:val="bottom"/>
          </w:tcPr>
          <w:p w14:paraId="263A71B1" w14:textId="49D7383A"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B284BF3" w14:textId="098C6539"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43F6690B" w14:textId="418F353A"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C.211</w:t>
            </w:r>
          </w:p>
        </w:tc>
        <w:tc>
          <w:tcPr>
            <w:tcW w:w="5332" w:type="dxa"/>
            <w:gridSpan w:val="3"/>
            <w:tcBorders>
              <w:bottom w:val="single" w:sz="4" w:space="0" w:color="auto"/>
            </w:tcBorders>
            <w:shd w:val="clear" w:color="auto" w:fill="auto"/>
            <w:vAlign w:val="bottom"/>
          </w:tcPr>
          <w:p w14:paraId="5F289493" w14:textId="219838E6"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be able to identify missing information required for our state payment processor and alert and flag those items for easy removal and reintegration once the missing data has been entered.  The system will alert the payment staff of potential missing items before the payment processing starts.</w:t>
            </w:r>
          </w:p>
        </w:tc>
        <w:tc>
          <w:tcPr>
            <w:tcW w:w="2500" w:type="dxa"/>
            <w:gridSpan w:val="3"/>
            <w:tcBorders>
              <w:bottom w:val="single" w:sz="4" w:space="0" w:color="auto"/>
            </w:tcBorders>
          </w:tcPr>
          <w:p w14:paraId="4A0172EB" w14:textId="77777777" w:rsidR="00EF7EA9"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BE840E3" w14:textId="2C8D7655"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E6A34A0" w14:textId="0899371D"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B71A7C8" w14:textId="77777777" w:rsidR="00EF7EA9" w:rsidRPr="00870CBC" w:rsidRDefault="00EF7EA9">
            <w:pPr>
              <w:spacing w:before="120" w:after="20"/>
              <w:jc w:val="center"/>
              <w:rPr>
                <w:rFonts w:ascii="Arial" w:hAnsi="Arial" w:cs="Arial"/>
                <w:bCs/>
                <w:sz w:val="18"/>
                <w:szCs w:val="18"/>
              </w:rPr>
            </w:pPr>
          </w:p>
        </w:tc>
      </w:tr>
      <w:tr w:rsidR="005B5B0A" w:rsidRPr="00963A42" w14:paraId="68484997" w14:textId="77777777" w:rsidTr="006677F3">
        <w:tc>
          <w:tcPr>
            <w:tcW w:w="1280" w:type="dxa"/>
            <w:tcBorders>
              <w:bottom w:val="single" w:sz="4" w:space="0" w:color="auto"/>
            </w:tcBorders>
            <w:shd w:val="clear" w:color="auto" w:fill="auto"/>
            <w:vAlign w:val="bottom"/>
          </w:tcPr>
          <w:p w14:paraId="4FCF006C" w14:textId="6094F39E"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3501FA0" w14:textId="5D2D63EF"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43DA28A6" w14:textId="2DF9D354"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C.212</w:t>
            </w:r>
          </w:p>
        </w:tc>
        <w:tc>
          <w:tcPr>
            <w:tcW w:w="5332" w:type="dxa"/>
            <w:gridSpan w:val="3"/>
            <w:tcBorders>
              <w:bottom w:val="single" w:sz="4" w:space="0" w:color="auto"/>
            </w:tcBorders>
            <w:shd w:val="clear" w:color="auto" w:fill="auto"/>
            <w:vAlign w:val="bottom"/>
          </w:tcPr>
          <w:p w14:paraId="235634E2" w14:textId="728DD375"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a process of payment holds that will automatically trigger off of events that occur within the system.  An example could be that a 1099 is returned which is information fed from an external system.</w:t>
            </w:r>
          </w:p>
        </w:tc>
        <w:tc>
          <w:tcPr>
            <w:tcW w:w="2500" w:type="dxa"/>
            <w:gridSpan w:val="3"/>
            <w:tcBorders>
              <w:bottom w:val="single" w:sz="4" w:space="0" w:color="auto"/>
            </w:tcBorders>
          </w:tcPr>
          <w:p w14:paraId="5AD31BF7"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0F2399BB" w14:textId="34A28B9F"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74F9648" w14:textId="102F48E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6344FA6E" w14:textId="77777777" w:rsidR="00EF7EA9" w:rsidRPr="00870CBC" w:rsidRDefault="00EF7EA9">
            <w:pPr>
              <w:spacing w:before="120" w:after="20"/>
              <w:jc w:val="center"/>
              <w:rPr>
                <w:rFonts w:ascii="Arial" w:hAnsi="Arial" w:cs="Arial"/>
                <w:bCs/>
                <w:sz w:val="18"/>
                <w:szCs w:val="18"/>
              </w:rPr>
            </w:pPr>
          </w:p>
        </w:tc>
      </w:tr>
      <w:tr w:rsidR="005B5B0A" w:rsidRPr="00963A42" w14:paraId="03DBC2BF" w14:textId="77777777" w:rsidTr="006677F3">
        <w:tc>
          <w:tcPr>
            <w:tcW w:w="1280" w:type="dxa"/>
            <w:tcBorders>
              <w:bottom w:val="single" w:sz="4" w:space="0" w:color="auto"/>
            </w:tcBorders>
            <w:shd w:val="clear" w:color="auto" w:fill="auto"/>
            <w:vAlign w:val="bottom"/>
          </w:tcPr>
          <w:p w14:paraId="383C1AD2" w14:textId="4D52D97A"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4DDB284" w14:textId="55945522"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7816760C" w14:textId="642D0E83"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C.213</w:t>
            </w:r>
          </w:p>
        </w:tc>
        <w:tc>
          <w:tcPr>
            <w:tcW w:w="5332" w:type="dxa"/>
            <w:gridSpan w:val="3"/>
            <w:tcBorders>
              <w:bottom w:val="single" w:sz="4" w:space="0" w:color="auto"/>
            </w:tcBorders>
            <w:shd w:val="clear" w:color="auto" w:fill="auto"/>
            <w:vAlign w:val="bottom"/>
          </w:tcPr>
          <w:p w14:paraId="10BBB38E" w14:textId="707A8D24"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a payment processing workflow that is streamlined with automated features that does not require a subject matter expert to complete.</w:t>
            </w:r>
          </w:p>
        </w:tc>
        <w:tc>
          <w:tcPr>
            <w:tcW w:w="2500" w:type="dxa"/>
            <w:gridSpan w:val="3"/>
            <w:tcBorders>
              <w:bottom w:val="single" w:sz="4" w:space="0" w:color="auto"/>
            </w:tcBorders>
          </w:tcPr>
          <w:p w14:paraId="35667010"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493D758" w14:textId="6FE4BE53"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88E4AB0" w14:textId="29A5BB7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5D412A3" w14:textId="77777777" w:rsidR="00EF7EA9" w:rsidRPr="00870CBC" w:rsidRDefault="00EF7EA9">
            <w:pPr>
              <w:spacing w:before="120" w:after="20"/>
              <w:jc w:val="center"/>
              <w:rPr>
                <w:rFonts w:ascii="Arial" w:hAnsi="Arial" w:cs="Arial"/>
                <w:bCs/>
                <w:sz w:val="18"/>
                <w:szCs w:val="18"/>
              </w:rPr>
            </w:pPr>
          </w:p>
        </w:tc>
      </w:tr>
      <w:tr w:rsidR="005B5B0A" w:rsidRPr="00963A42" w14:paraId="06415A97" w14:textId="77777777" w:rsidTr="006677F3">
        <w:tc>
          <w:tcPr>
            <w:tcW w:w="1280" w:type="dxa"/>
            <w:tcBorders>
              <w:bottom w:val="single" w:sz="4" w:space="0" w:color="auto"/>
            </w:tcBorders>
            <w:shd w:val="clear" w:color="auto" w:fill="auto"/>
            <w:vAlign w:val="bottom"/>
          </w:tcPr>
          <w:p w14:paraId="20CAD076" w14:textId="7E6DF86E"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FAC05C0" w14:textId="6CF7A708"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25656A26" w14:textId="2F929EFE"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C.214</w:t>
            </w:r>
          </w:p>
        </w:tc>
        <w:tc>
          <w:tcPr>
            <w:tcW w:w="5332" w:type="dxa"/>
            <w:gridSpan w:val="3"/>
            <w:tcBorders>
              <w:bottom w:val="single" w:sz="4" w:space="0" w:color="auto"/>
            </w:tcBorders>
            <w:shd w:val="clear" w:color="auto" w:fill="auto"/>
            <w:vAlign w:val="bottom"/>
          </w:tcPr>
          <w:p w14:paraId="3EA5EDA6" w14:textId="02483258"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have a payment process where if an item is placed on hold, there will be a reminder configured to remind the specialist to follow up on the hold reason to resolve.  An example could be if a vender ID is missing from a certification, </w:t>
            </w:r>
            <w:r w:rsidRPr="00932D3E">
              <w:rPr>
                <w:rFonts w:ascii="Arial" w:hAnsi="Arial" w:cs="Arial"/>
                <w:color w:val="000000"/>
                <w:sz w:val="18"/>
                <w:szCs w:val="18"/>
              </w:rPr>
              <w:lastRenderedPageBreak/>
              <w:t>we would want to allow for the certification to be locked but a reminder for the specialist to locate and populate the vendor ID before the payment processed would be generated.</w:t>
            </w:r>
          </w:p>
        </w:tc>
        <w:tc>
          <w:tcPr>
            <w:tcW w:w="2500" w:type="dxa"/>
            <w:gridSpan w:val="3"/>
            <w:tcBorders>
              <w:bottom w:val="single" w:sz="4" w:space="0" w:color="auto"/>
            </w:tcBorders>
          </w:tcPr>
          <w:p w14:paraId="4E75CA61"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8F97D08" w14:textId="35E5DDAB"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5F0751D" w14:textId="32BF09D8"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44C9A164" w14:textId="77777777" w:rsidR="00EF7EA9" w:rsidRPr="00870CBC" w:rsidRDefault="00EF7EA9">
            <w:pPr>
              <w:spacing w:before="120" w:after="20"/>
              <w:jc w:val="center"/>
              <w:rPr>
                <w:rFonts w:ascii="Arial" w:hAnsi="Arial" w:cs="Arial"/>
                <w:bCs/>
                <w:sz w:val="18"/>
                <w:szCs w:val="18"/>
              </w:rPr>
            </w:pPr>
          </w:p>
        </w:tc>
      </w:tr>
      <w:tr w:rsidR="005B5B0A" w:rsidRPr="00963A42" w14:paraId="7AB066D9" w14:textId="77777777" w:rsidTr="006677F3">
        <w:tc>
          <w:tcPr>
            <w:tcW w:w="1280" w:type="dxa"/>
            <w:tcBorders>
              <w:bottom w:val="single" w:sz="4" w:space="0" w:color="auto"/>
            </w:tcBorders>
            <w:shd w:val="clear" w:color="auto" w:fill="auto"/>
            <w:vAlign w:val="bottom"/>
          </w:tcPr>
          <w:p w14:paraId="143CFD7E" w14:textId="5BE08F5E"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2D58BD1" w14:textId="4A1CEA00"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55617783" w14:textId="26EA433A"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C.215</w:t>
            </w:r>
          </w:p>
        </w:tc>
        <w:tc>
          <w:tcPr>
            <w:tcW w:w="5332" w:type="dxa"/>
            <w:gridSpan w:val="3"/>
            <w:tcBorders>
              <w:bottom w:val="single" w:sz="4" w:space="0" w:color="auto"/>
            </w:tcBorders>
            <w:shd w:val="clear" w:color="auto" w:fill="auto"/>
            <w:vAlign w:val="bottom"/>
          </w:tcPr>
          <w:p w14:paraId="1732CB57" w14:textId="48C33660"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auto-generate negative and positive adjustments on certifications including retroactive with the ability to manually create them when necessary.</w:t>
            </w:r>
          </w:p>
        </w:tc>
        <w:tc>
          <w:tcPr>
            <w:tcW w:w="2500" w:type="dxa"/>
            <w:gridSpan w:val="3"/>
            <w:tcBorders>
              <w:bottom w:val="single" w:sz="4" w:space="0" w:color="auto"/>
            </w:tcBorders>
          </w:tcPr>
          <w:p w14:paraId="49FF3133"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80F3157" w14:textId="17E1BC3D"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196DF08" w14:textId="0769438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3F720C1" w14:textId="77777777" w:rsidR="00EF7EA9" w:rsidRPr="00870CBC" w:rsidRDefault="00EF7EA9">
            <w:pPr>
              <w:spacing w:before="120" w:after="20"/>
              <w:jc w:val="center"/>
              <w:rPr>
                <w:rFonts w:ascii="Arial" w:hAnsi="Arial" w:cs="Arial"/>
                <w:bCs/>
                <w:sz w:val="18"/>
                <w:szCs w:val="18"/>
              </w:rPr>
            </w:pPr>
          </w:p>
        </w:tc>
      </w:tr>
      <w:tr w:rsidR="005B5B0A" w:rsidRPr="00963A42" w14:paraId="055908C4" w14:textId="77777777" w:rsidTr="006677F3">
        <w:tc>
          <w:tcPr>
            <w:tcW w:w="1280" w:type="dxa"/>
            <w:tcBorders>
              <w:bottom w:val="single" w:sz="4" w:space="0" w:color="auto"/>
            </w:tcBorders>
            <w:shd w:val="clear" w:color="auto" w:fill="auto"/>
          </w:tcPr>
          <w:p w14:paraId="5C6691C2"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5F2B44A" w14:textId="075B7AC3"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2AFB5B8B" w14:textId="0421D074"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C.216</w:t>
            </w:r>
          </w:p>
        </w:tc>
        <w:tc>
          <w:tcPr>
            <w:tcW w:w="5332" w:type="dxa"/>
            <w:gridSpan w:val="3"/>
            <w:tcBorders>
              <w:bottom w:val="single" w:sz="4" w:space="0" w:color="auto"/>
            </w:tcBorders>
            <w:shd w:val="clear" w:color="auto" w:fill="auto"/>
            <w:vAlign w:val="bottom"/>
          </w:tcPr>
          <w:p w14:paraId="07F3A31D" w14:textId="3CEA7E9C"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flags to indicate duplicate payments based on configurable data points.  If a duplicate payment is identified, the system shall alert the user.</w:t>
            </w:r>
          </w:p>
        </w:tc>
        <w:tc>
          <w:tcPr>
            <w:tcW w:w="2500" w:type="dxa"/>
            <w:gridSpan w:val="3"/>
            <w:tcBorders>
              <w:bottom w:val="single" w:sz="4" w:space="0" w:color="auto"/>
            </w:tcBorders>
          </w:tcPr>
          <w:p w14:paraId="09DCBD11"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243B03A2" w14:textId="5E0F3E7A"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3E1EDAB" w14:textId="4A4832F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D67774F" w14:textId="77777777" w:rsidR="00EF7EA9" w:rsidRPr="00870CBC" w:rsidRDefault="00EF7EA9">
            <w:pPr>
              <w:spacing w:before="120" w:after="20"/>
              <w:jc w:val="center"/>
              <w:rPr>
                <w:rFonts w:ascii="Arial" w:hAnsi="Arial" w:cs="Arial"/>
                <w:bCs/>
                <w:sz w:val="18"/>
                <w:szCs w:val="18"/>
              </w:rPr>
            </w:pPr>
          </w:p>
        </w:tc>
      </w:tr>
      <w:tr w:rsidR="005B5B0A" w:rsidRPr="00963A42" w14:paraId="59DBB8B2" w14:textId="77777777" w:rsidTr="006677F3">
        <w:tc>
          <w:tcPr>
            <w:tcW w:w="1280" w:type="dxa"/>
            <w:tcBorders>
              <w:bottom w:val="single" w:sz="4" w:space="0" w:color="auto"/>
            </w:tcBorders>
            <w:shd w:val="clear" w:color="auto" w:fill="auto"/>
          </w:tcPr>
          <w:p w14:paraId="43B1EC71"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BC88F75" w14:textId="35ABD47B"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78343E43" w14:textId="2046B774"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C.217</w:t>
            </w:r>
          </w:p>
        </w:tc>
        <w:tc>
          <w:tcPr>
            <w:tcW w:w="5332" w:type="dxa"/>
            <w:gridSpan w:val="3"/>
            <w:tcBorders>
              <w:bottom w:val="single" w:sz="4" w:space="0" w:color="auto"/>
            </w:tcBorders>
            <w:shd w:val="clear" w:color="auto" w:fill="auto"/>
            <w:vAlign w:val="bottom"/>
          </w:tcPr>
          <w:p w14:paraId="07458A7A" w14:textId="5824B258"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for the search for a landlord, owner or resident by the vendor supplier number</w:t>
            </w:r>
          </w:p>
        </w:tc>
        <w:tc>
          <w:tcPr>
            <w:tcW w:w="2500" w:type="dxa"/>
            <w:gridSpan w:val="3"/>
            <w:tcBorders>
              <w:bottom w:val="single" w:sz="4" w:space="0" w:color="auto"/>
            </w:tcBorders>
          </w:tcPr>
          <w:p w14:paraId="6E8F418F"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7895A29" w14:textId="744DFA7B"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19CE79D" w14:textId="6A0BAB0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B6E19AC" w14:textId="77777777" w:rsidR="00EF7EA9" w:rsidRPr="00870CBC" w:rsidRDefault="00EF7EA9">
            <w:pPr>
              <w:spacing w:before="120" w:after="20"/>
              <w:jc w:val="center"/>
              <w:rPr>
                <w:rFonts w:ascii="Arial" w:hAnsi="Arial" w:cs="Arial"/>
                <w:bCs/>
                <w:sz w:val="18"/>
                <w:szCs w:val="18"/>
              </w:rPr>
            </w:pPr>
          </w:p>
        </w:tc>
      </w:tr>
      <w:tr w:rsidR="005B5B0A" w:rsidRPr="00963A42" w14:paraId="316AFA58" w14:textId="77777777" w:rsidTr="006677F3">
        <w:tc>
          <w:tcPr>
            <w:tcW w:w="1280" w:type="dxa"/>
            <w:tcBorders>
              <w:bottom w:val="single" w:sz="4" w:space="0" w:color="auto"/>
            </w:tcBorders>
            <w:shd w:val="clear" w:color="auto" w:fill="auto"/>
          </w:tcPr>
          <w:p w14:paraId="5D495D01"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281CF1F" w14:textId="282181F6"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28F3B759" w14:textId="53F8914A"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C.218</w:t>
            </w:r>
          </w:p>
        </w:tc>
        <w:tc>
          <w:tcPr>
            <w:tcW w:w="5332" w:type="dxa"/>
            <w:gridSpan w:val="3"/>
            <w:tcBorders>
              <w:bottom w:val="single" w:sz="4" w:space="0" w:color="auto"/>
            </w:tcBorders>
            <w:shd w:val="clear" w:color="auto" w:fill="auto"/>
            <w:vAlign w:val="bottom"/>
          </w:tcPr>
          <w:p w14:paraId="28CD9811" w14:textId="203C9043"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for the voiding of a payment with the option to generate a payment again or not</w:t>
            </w:r>
          </w:p>
        </w:tc>
        <w:tc>
          <w:tcPr>
            <w:tcW w:w="2500" w:type="dxa"/>
            <w:gridSpan w:val="3"/>
            <w:tcBorders>
              <w:bottom w:val="single" w:sz="4" w:space="0" w:color="auto"/>
            </w:tcBorders>
          </w:tcPr>
          <w:p w14:paraId="200CCF33"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863AC9E" w14:textId="08D2F4FA"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05FF44D" w14:textId="48D856E8"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C2C0FE8" w14:textId="77777777" w:rsidR="00EF7EA9" w:rsidRPr="00870CBC" w:rsidRDefault="00EF7EA9">
            <w:pPr>
              <w:spacing w:before="120" w:after="20"/>
              <w:jc w:val="center"/>
              <w:rPr>
                <w:rFonts w:ascii="Arial" w:hAnsi="Arial" w:cs="Arial"/>
                <w:bCs/>
                <w:sz w:val="18"/>
                <w:szCs w:val="18"/>
              </w:rPr>
            </w:pPr>
          </w:p>
        </w:tc>
      </w:tr>
      <w:tr w:rsidR="005B5B0A" w:rsidRPr="00963A42" w14:paraId="67AF115C" w14:textId="77777777" w:rsidTr="006677F3">
        <w:tc>
          <w:tcPr>
            <w:tcW w:w="1280" w:type="dxa"/>
            <w:tcBorders>
              <w:bottom w:val="single" w:sz="4" w:space="0" w:color="auto"/>
            </w:tcBorders>
            <w:shd w:val="clear" w:color="auto" w:fill="auto"/>
          </w:tcPr>
          <w:p w14:paraId="7012CB3F"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C0C2274" w14:textId="21AC919B"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18928BA4" w14:textId="01EAADE9"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C.219</w:t>
            </w:r>
          </w:p>
        </w:tc>
        <w:tc>
          <w:tcPr>
            <w:tcW w:w="5332" w:type="dxa"/>
            <w:gridSpan w:val="3"/>
            <w:tcBorders>
              <w:bottom w:val="single" w:sz="4" w:space="0" w:color="auto"/>
            </w:tcBorders>
            <w:shd w:val="clear" w:color="auto" w:fill="auto"/>
            <w:vAlign w:val="bottom"/>
          </w:tcPr>
          <w:p w14:paraId="4903E1B4" w14:textId="63C01FE6"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the ability for accounting to move a negative payment amount into accounts receivable when a negative payment is due</w:t>
            </w:r>
          </w:p>
        </w:tc>
        <w:tc>
          <w:tcPr>
            <w:tcW w:w="2500" w:type="dxa"/>
            <w:gridSpan w:val="3"/>
            <w:tcBorders>
              <w:bottom w:val="single" w:sz="4" w:space="0" w:color="auto"/>
            </w:tcBorders>
          </w:tcPr>
          <w:p w14:paraId="0631993D"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6354F37" w14:textId="267589BB"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0F40585" w14:textId="4F4F275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C84A4B1" w14:textId="77777777" w:rsidR="00EF7EA9" w:rsidRPr="00870CBC" w:rsidRDefault="00EF7EA9">
            <w:pPr>
              <w:spacing w:before="120" w:after="20"/>
              <w:jc w:val="center"/>
              <w:rPr>
                <w:rFonts w:ascii="Arial" w:hAnsi="Arial" w:cs="Arial"/>
                <w:bCs/>
                <w:sz w:val="18"/>
                <w:szCs w:val="18"/>
              </w:rPr>
            </w:pPr>
          </w:p>
        </w:tc>
      </w:tr>
      <w:tr w:rsidR="005B5B0A" w:rsidRPr="00963A42" w14:paraId="1E671480" w14:textId="77777777" w:rsidTr="006677F3">
        <w:tc>
          <w:tcPr>
            <w:tcW w:w="1280" w:type="dxa"/>
            <w:tcBorders>
              <w:bottom w:val="single" w:sz="4" w:space="0" w:color="auto"/>
            </w:tcBorders>
            <w:shd w:val="clear" w:color="auto" w:fill="auto"/>
          </w:tcPr>
          <w:p w14:paraId="4239E850"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2922280" w14:textId="263CC66C"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7B424F61" w14:textId="231E77F2"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C.220</w:t>
            </w:r>
          </w:p>
        </w:tc>
        <w:tc>
          <w:tcPr>
            <w:tcW w:w="5332" w:type="dxa"/>
            <w:gridSpan w:val="3"/>
            <w:tcBorders>
              <w:bottom w:val="single" w:sz="4" w:space="0" w:color="auto"/>
            </w:tcBorders>
            <w:shd w:val="clear" w:color="auto" w:fill="auto"/>
            <w:vAlign w:val="bottom"/>
          </w:tcPr>
          <w:p w14:paraId="39EC35FF" w14:textId="5A457A2C"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a payment history ledger with payment details (payment type, dates, amount, check number, payee)  for all payments by resident</w:t>
            </w:r>
          </w:p>
        </w:tc>
        <w:tc>
          <w:tcPr>
            <w:tcW w:w="2500" w:type="dxa"/>
            <w:gridSpan w:val="3"/>
            <w:tcBorders>
              <w:bottom w:val="single" w:sz="4" w:space="0" w:color="auto"/>
            </w:tcBorders>
          </w:tcPr>
          <w:p w14:paraId="50D3672C"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01A9B23B" w14:textId="37D06585"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A99BBDE" w14:textId="06F1983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6C92A42" w14:textId="77777777" w:rsidR="00EF7EA9" w:rsidRPr="00870CBC" w:rsidRDefault="00EF7EA9">
            <w:pPr>
              <w:spacing w:before="120" w:after="20"/>
              <w:jc w:val="center"/>
              <w:rPr>
                <w:rFonts w:ascii="Arial" w:hAnsi="Arial" w:cs="Arial"/>
                <w:bCs/>
                <w:sz w:val="18"/>
                <w:szCs w:val="18"/>
              </w:rPr>
            </w:pPr>
          </w:p>
        </w:tc>
      </w:tr>
      <w:tr w:rsidR="005B5B0A" w:rsidRPr="00963A42" w14:paraId="5356F1CD" w14:textId="77777777" w:rsidTr="006677F3">
        <w:tc>
          <w:tcPr>
            <w:tcW w:w="1280" w:type="dxa"/>
            <w:tcBorders>
              <w:bottom w:val="single" w:sz="4" w:space="0" w:color="auto"/>
            </w:tcBorders>
            <w:shd w:val="clear" w:color="auto" w:fill="auto"/>
          </w:tcPr>
          <w:p w14:paraId="738A22FA"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56CBEAB" w14:textId="2C138E72"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07DB64B1" w14:textId="62EC5083"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C.221</w:t>
            </w:r>
          </w:p>
        </w:tc>
        <w:tc>
          <w:tcPr>
            <w:tcW w:w="5332" w:type="dxa"/>
            <w:gridSpan w:val="3"/>
            <w:tcBorders>
              <w:bottom w:val="single" w:sz="4" w:space="0" w:color="auto"/>
            </w:tcBorders>
            <w:shd w:val="clear" w:color="auto" w:fill="auto"/>
            <w:vAlign w:val="bottom"/>
          </w:tcPr>
          <w:p w14:paraId="06B2811E" w14:textId="381CD1FD"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restrict a Tax ID to be owned by only one vendor record</w:t>
            </w:r>
          </w:p>
        </w:tc>
        <w:tc>
          <w:tcPr>
            <w:tcW w:w="2500" w:type="dxa"/>
            <w:gridSpan w:val="3"/>
            <w:tcBorders>
              <w:bottom w:val="single" w:sz="4" w:space="0" w:color="auto"/>
            </w:tcBorders>
          </w:tcPr>
          <w:p w14:paraId="3725EF86"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06E99A0F" w14:textId="5929E43D"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8AEE199" w14:textId="4982270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8118637" w14:textId="77777777" w:rsidR="00EF7EA9" w:rsidRPr="00870CBC" w:rsidRDefault="00EF7EA9">
            <w:pPr>
              <w:spacing w:before="120" w:after="20"/>
              <w:jc w:val="center"/>
              <w:rPr>
                <w:rFonts w:ascii="Arial" w:hAnsi="Arial" w:cs="Arial"/>
                <w:bCs/>
                <w:sz w:val="18"/>
                <w:szCs w:val="18"/>
              </w:rPr>
            </w:pPr>
          </w:p>
        </w:tc>
      </w:tr>
      <w:tr w:rsidR="005B5B0A" w:rsidRPr="00963A42" w14:paraId="35AAA2AB" w14:textId="77777777" w:rsidTr="006677F3">
        <w:tc>
          <w:tcPr>
            <w:tcW w:w="1280" w:type="dxa"/>
            <w:tcBorders>
              <w:bottom w:val="single" w:sz="4" w:space="0" w:color="auto"/>
            </w:tcBorders>
            <w:shd w:val="clear" w:color="auto" w:fill="auto"/>
          </w:tcPr>
          <w:p w14:paraId="49872F32"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22A7651" w14:textId="6FDB9FF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1209E383" w14:textId="1ED99B04"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C.222</w:t>
            </w:r>
          </w:p>
        </w:tc>
        <w:tc>
          <w:tcPr>
            <w:tcW w:w="5332" w:type="dxa"/>
            <w:gridSpan w:val="3"/>
            <w:tcBorders>
              <w:bottom w:val="single" w:sz="4" w:space="0" w:color="auto"/>
            </w:tcBorders>
            <w:shd w:val="clear" w:color="auto" w:fill="auto"/>
            <w:vAlign w:val="bottom"/>
          </w:tcPr>
          <w:p w14:paraId="2069C327" w14:textId="5EF88A5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payment staff to set the cut off calendar which restricts other users from creating new certifications with the effective dates on or before the cut off period</w:t>
            </w:r>
          </w:p>
        </w:tc>
        <w:tc>
          <w:tcPr>
            <w:tcW w:w="2500" w:type="dxa"/>
            <w:gridSpan w:val="3"/>
            <w:tcBorders>
              <w:bottom w:val="single" w:sz="4" w:space="0" w:color="auto"/>
            </w:tcBorders>
          </w:tcPr>
          <w:p w14:paraId="74EF67CB"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FB7C003" w14:textId="4562A8B8"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7821A3C" w14:textId="7E9A821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53537CE" w14:textId="77777777" w:rsidR="00EF7EA9" w:rsidRPr="00870CBC" w:rsidRDefault="00EF7EA9">
            <w:pPr>
              <w:spacing w:before="120" w:after="20"/>
              <w:jc w:val="center"/>
              <w:rPr>
                <w:rFonts w:ascii="Arial" w:hAnsi="Arial" w:cs="Arial"/>
                <w:bCs/>
                <w:sz w:val="18"/>
                <w:szCs w:val="18"/>
              </w:rPr>
            </w:pPr>
          </w:p>
        </w:tc>
      </w:tr>
      <w:tr w:rsidR="005B5B0A" w:rsidRPr="00963A42" w14:paraId="16917DEF" w14:textId="77777777" w:rsidTr="006677F3">
        <w:tc>
          <w:tcPr>
            <w:tcW w:w="1280" w:type="dxa"/>
            <w:tcBorders>
              <w:bottom w:val="single" w:sz="4" w:space="0" w:color="auto"/>
            </w:tcBorders>
            <w:shd w:val="clear" w:color="auto" w:fill="auto"/>
          </w:tcPr>
          <w:p w14:paraId="6E2F42E0"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6257387" w14:textId="60A0DBF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05CDC81B" w14:textId="1D1CB1BC"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C.223</w:t>
            </w:r>
          </w:p>
        </w:tc>
        <w:tc>
          <w:tcPr>
            <w:tcW w:w="5332" w:type="dxa"/>
            <w:gridSpan w:val="3"/>
            <w:tcBorders>
              <w:bottom w:val="single" w:sz="4" w:space="0" w:color="auto"/>
            </w:tcBorders>
            <w:shd w:val="clear" w:color="auto" w:fill="auto"/>
            <w:vAlign w:val="bottom"/>
          </w:tcPr>
          <w:p w14:paraId="428260EA" w14:textId="77641189"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a payment system for portability vouchers to generate account receivable/payable records for incoming and outgoing port agreements with other agencies</w:t>
            </w:r>
          </w:p>
        </w:tc>
        <w:tc>
          <w:tcPr>
            <w:tcW w:w="2500" w:type="dxa"/>
            <w:gridSpan w:val="3"/>
            <w:tcBorders>
              <w:bottom w:val="single" w:sz="4" w:space="0" w:color="auto"/>
            </w:tcBorders>
          </w:tcPr>
          <w:p w14:paraId="513E383B"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0AFEF96F" w14:textId="1F6DC57E"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38E617C" w14:textId="3A9A480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83EA6CA" w14:textId="77777777" w:rsidR="00EF7EA9" w:rsidRPr="00870CBC" w:rsidRDefault="00EF7EA9">
            <w:pPr>
              <w:spacing w:before="120" w:after="20"/>
              <w:jc w:val="center"/>
              <w:rPr>
                <w:rFonts w:ascii="Arial" w:hAnsi="Arial" w:cs="Arial"/>
                <w:bCs/>
                <w:sz w:val="18"/>
                <w:szCs w:val="18"/>
              </w:rPr>
            </w:pPr>
          </w:p>
        </w:tc>
      </w:tr>
      <w:tr w:rsidR="005B5B0A" w:rsidRPr="00963A42" w14:paraId="70CB7E12" w14:textId="77777777" w:rsidTr="006677F3">
        <w:tc>
          <w:tcPr>
            <w:tcW w:w="1280" w:type="dxa"/>
            <w:tcBorders>
              <w:bottom w:val="single" w:sz="4" w:space="0" w:color="auto"/>
            </w:tcBorders>
            <w:shd w:val="clear" w:color="auto" w:fill="auto"/>
          </w:tcPr>
          <w:p w14:paraId="6698F8B0"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58960FD" w14:textId="29925B53"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525A96B6" w14:textId="70DB457F"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C.224</w:t>
            </w:r>
          </w:p>
        </w:tc>
        <w:tc>
          <w:tcPr>
            <w:tcW w:w="5332" w:type="dxa"/>
            <w:gridSpan w:val="3"/>
            <w:tcBorders>
              <w:bottom w:val="single" w:sz="4" w:space="0" w:color="auto"/>
            </w:tcBorders>
            <w:shd w:val="clear" w:color="auto" w:fill="auto"/>
            <w:vAlign w:val="bottom"/>
          </w:tcPr>
          <w:p w14:paraId="7854A4EC" w14:textId="14102787"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manual payment adjustments to be created and deleted by the user.</w:t>
            </w:r>
          </w:p>
        </w:tc>
        <w:tc>
          <w:tcPr>
            <w:tcW w:w="2500" w:type="dxa"/>
            <w:gridSpan w:val="3"/>
            <w:tcBorders>
              <w:bottom w:val="single" w:sz="4" w:space="0" w:color="auto"/>
            </w:tcBorders>
          </w:tcPr>
          <w:p w14:paraId="2DA11AE2"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4334644" w14:textId="5B0017E2"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B41EB24" w14:textId="22F591A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AE6BC1D" w14:textId="77777777" w:rsidR="00EF7EA9" w:rsidRPr="00870CBC" w:rsidRDefault="00EF7EA9">
            <w:pPr>
              <w:spacing w:before="120" w:after="20"/>
              <w:jc w:val="center"/>
              <w:rPr>
                <w:rFonts w:ascii="Arial" w:hAnsi="Arial" w:cs="Arial"/>
                <w:bCs/>
                <w:sz w:val="18"/>
                <w:szCs w:val="18"/>
              </w:rPr>
            </w:pPr>
          </w:p>
        </w:tc>
      </w:tr>
      <w:tr w:rsidR="005B5B0A" w:rsidRPr="00963A42" w14:paraId="34BC27EB" w14:textId="77777777" w:rsidTr="006677F3">
        <w:tc>
          <w:tcPr>
            <w:tcW w:w="1280" w:type="dxa"/>
            <w:tcBorders>
              <w:bottom w:val="single" w:sz="4" w:space="0" w:color="auto"/>
            </w:tcBorders>
            <w:shd w:val="clear" w:color="auto" w:fill="auto"/>
          </w:tcPr>
          <w:p w14:paraId="49B07B10"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26DFED7" w14:textId="310B2A8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20D63268" w14:textId="27060EED"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C.225</w:t>
            </w:r>
          </w:p>
        </w:tc>
        <w:tc>
          <w:tcPr>
            <w:tcW w:w="5332" w:type="dxa"/>
            <w:gridSpan w:val="3"/>
            <w:tcBorders>
              <w:bottom w:val="single" w:sz="4" w:space="0" w:color="auto"/>
            </w:tcBorders>
            <w:shd w:val="clear" w:color="auto" w:fill="auto"/>
            <w:vAlign w:val="bottom"/>
          </w:tcPr>
          <w:p w14:paraId="54589161" w14:textId="3052D068"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lock the users from creating new certifications during a configurable cut off period</w:t>
            </w:r>
          </w:p>
        </w:tc>
        <w:tc>
          <w:tcPr>
            <w:tcW w:w="2500" w:type="dxa"/>
            <w:gridSpan w:val="3"/>
            <w:tcBorders>
              <w:bottom w:val="single" w:sz="4" w:space="0" w:color="auto"/>
            </w:tcBorders>
          </w:tcPr>
          <w:p w14:paraId="143F3183"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2E010B9" w14:textId="18912B84"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F2F0DBD" w14:textId="6E9A0A2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B2EFD66" w14:textId="77777777" w:rsidR="00EF7EA9" w:rsidRPr="00870CBC" w:rsidRDefault="00EF7EA9">
            <w:pPr>
              <w:spacing w:before="120" w:after="20"/>
              <w:jc w:val="center"/>
              <w:rPr>
                <w:rFonts w:ascii="Arial" w:hAnsi="Arial" w:cs="Arial"/>
                <w:bCs/>
                <w:sz w:val="18"/>
                <w:szCs w:val="18"/>
              </w:rPr>
            </w:pPr>
          </w:p>
        </w:tc>
      </w:tr>
      <w:tr w:rsidR="005B5B0A" w:rsidRPr="00963A42" w14:paraId="37AC2FD5" w14:textId="77777777" w:rsidTr="006677F3">
        <w:tc>
          <w:tcPr>
            <w:tcW w:w="1280" w:type="dxa"/>
            <w:tcBorders>
              <w:bottom w:val="single" w:sz="4" w:space="0" w:color="auto"/>
            </w:tcBorders>
            <w:shd w:val="clear" w:color="auto" w:fill="auto"/>
          </w:tcPr>
          <w:p w14:paraId="3154317F"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5FBA7C9" w14:textId="717D8CBA"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Payments</w:t>
            </w:r>
          </w:p>
        </w:tc>
        <w:tc>
          <w:tcPr>
            <w:tcW w:w="988" w:type="dxa"/>
            <w:tcBorders>
              <w:bottom w:val="single" w:sz="4" w:space="0" w:color="auto"/>
            </w:tcBorders>
            <w:shd w:val="clear" w:color="auto" w:fill="auto"/>
            <w:vAlign w:val="center"/>
          </w:tcPr>
          <w:p w14:paraId="22608AE9" w14:textId="2E776241"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C.226</w:t>
            </w:r>
          </w:p>
        </w:tc>
        <w:tc>
          <w:tcPr>
            <w:tcW w:w="5332" w:type="dxa"/>
            <w:gridSpan w:val="3"/>
            <w:tcBorders>
              <w:bottom w:val="single" w:sz="4" w:space="0" w:color="auto"/>
            </w:tcBorders>
            <w:shd w:val="clear" w:color="auto" w:fill="auto"/>
            <w:vAlign w:val="bottom"/>
          </w:tcPr>
          <w:p w14:paraId="6CBDCBA8" w14:textId="175CD324"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payment functionality is intuitive, user friendly, easy to learn and efficiently executed </w:t>
            </w:r>
          </w:p>
        </w:tc>
        <w:tc>
          <w:tcPr>
            <w:tcW w:w="2500" w:type="dxa"/>
            <w:gridSpan w:val="3"/>
            <w:tcBorders>
              <w:bottom w:val="single" w:sz="4" w:space="0" w:color="auto"/>
            </w:tcBorders>
          </w:tcPr>
          <w:p w14:paraId="5CACE990"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8ABBF73" w14:textId="575B17CD"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623FB61" w14:textId="6FC79B68"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D6F736E" w14:textId="77777777" w:rsidR="00EF7EA9" w:rsidRPr="00870CBC" w:rsidRDefault="00EF7EA9">
            <w:pPr>
              <w:spacing w:before="120" w:after="20"/>
              <w:jc w:val="center"/>
              <w:rPr>
                <w:rFonts w:ascii="Arial" w:hAnsi="Arial" w:cs="Arial"/>
                <w:bCs/>
                <w:sz w:val="18"/>
                <w:szCs w:val="18"/>
              </w:rPr>
            </w:pPr>
          </w:p>
        </w:tc>
      </w:tr>
      <w:tr w:rsidR="005B5B0A" w:rsidRPr="00963A42" w14:paraId="7DAF2753" w14:textId="77777777" w:rsidTr="006677F3">
        <w:tc>
          <w:tcPr>
            <w:tcW w:w="1280" w:type="dxa"/>
            <w:tcBorders>
              <w:bottom w:val="single" w:sz="4" w:space="0" w:color="auto"/>
            </w:tcBorders>
            <w:shd w:val="clear" w:color="auto" w:fill="auto"/>
          </w:tcPr>
          <w:p w14:paraId="63B3D55E"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50D72EF" w14:textId="77257CF3"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Portability</w:t>
            </w:r>
          </w:p>
        </w:tc>
        <w:tc>
          <w:tcPr>
            <w:tcW w:w="988" w:type="dxa"/>
            <w:tcBorders>
              <w:bottom w:val="single" w:sz="4" w:space="0" w:color="auto"/>
            </w:tcBorders>
            <w:shd w:val="clear" w:color="auto" w:fill="auto"/>
            <w:vAlign w:val="center"/>
          </w:tcPr>
          <w:p w14:paraId="6FFEF0FF" w14:textId="35012E62"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C.227</w:t>
            </w:r>
          </w:p>
        </w:tc>
        <w:tc>
          <w:tcPr>
            <w:tcW w:w="5332" w:type="dxa"/>
            <w:gridSpan w:val="3"/>
            <w:tcBorders>
              <w:bottom w:val="single" w:sz="4" w:space="0" w:color="auto"/>
            </w:tcBorders>
            <w:shd w:val="clear" w:color="auto" w:fill="auto"/>
            <w:vAlign w:val="bottom"/>
          </w:tcPr>
          <w:p w14:paraId="22704CFE" w14:textId="2F00FFB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a place to store and update the PHA admin fee schedule published by HUD to then be used to automatically and correctly calculate the admin fees that generate accounts receivable and payable records according to the effective date.  Individual PHA Schedules shall be able to be individually updated.</w:t>
            </w:r>
          </w:p>
        </w:tc>
        <w:tc>
          <w:tcPr>
            <w:tcW w:w="2500" w:type="dxa"/>
            <w:gridSpan w:val="3"/>
            <w:tcBorders>
              <w:bottom w:val="single" w:sz="4" w:space="0" w:color="auto"/>
            </w:tcBorders>
          </w:tcPr>
          <w:p w14:paraId="59BE4227"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953C854" w14:textId="70892E33"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2C8C1226" w14:textId="029877B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14A0F3A1" w14:textId="77777777" w:rsidR="00EF7EA9" w:rsidRPr="00870CBC" w:rsidRDefault="00EF7EA9">
            <w:pPr>
              <w:spacing w:before="120" w:after="20"/>
              <w:jc w:val="center"/>
              <w:rPr>
                <w:rFonts w:ascii="Arial" w:hAnsi="Arial" w:cs="Arial"/>
                <w:bCs/>
                <w:sz w:val="18"/>
                <w:szCs w:val="18"/>
              </w:rPr>
            </w:pPr>
          </w:p>
        </w:tc>
      </w:tr>
      <w:tr w:rsidR="005B5B0A" w:rsidRPr="00963A42" w14:paraId="2FBEFE90" w14:textId="77777777" w:rsidTr="006677F3">
        <w:tc>
          <w:tcPr>
            <w:tcW w:w="1280" w:type="dxa"/>
            <w:tcBorders>
              <w:bottom w:val="single" w:sz="4" w:space="0" w:color="auto"/>
            </w:tcBorders>
            <w:shd w:val="clear" w:color="auto" w:fill="auto"/>
          </w:tcPr>
          <w:p w14:paraId="43849210"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FE453D7" w14:textId="7869C87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Portability</w:t>
            </w:r>
          </w:p>
        </w:tc>
        <w:tc>
          <w:tcPr>
            <w:tcW w:w="988" w:type="dxa"/>
            <w:tcBorders>
              <w:bottom w:val="single" w:sz="4" w:space="0" w:color="auto"/>
            </w:tcBorders>
            <w:shd w:val="clear" w:color="auto" w:fill="auto"/>
            <w:vAlign w:val="center"/>
          </w:tcPr>
          <w:p w14:paraId="05714BC1" w14:textId="095D261E"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C.228</w:t>
            </w:r>
          </w:p>
        </w:tc>
        <w:tc>
          <w:tcPr>
            <w:tcW w:w="5332" w:type="dxa"/>
            <w:gridSpan w:val="3"/>
            <w:tcBorders>
              <w:bottom w:val="single" w:sz="4" w:space="0" w:color="auto"/>
            </w:tcBorders>
            <w:shd w:val="clear" w:color="auto" w:fill="auto"/>
            <w:vAlign w:val="bottom"/>
          </w:tcPr>
          <w:p w14:paraId="6673ED20" w14:textId="379D7D79"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be able to hold PHA Agency information including but not limited to Name, PHA Code, Contact information </w:t>
            </w:r>
          </w:p>
        </w:tc>
        <w:tc>
          <w:tcPr>
            <w:tcW w:w="2500" w:type="dxa"/>
            <w:gridSpan w:val="3"/>
            <w:tcBorders>
              <w:bottom w:val="single" w:sz="4" w:space="0" w:color="auto"/>
            </w:tcBorders>
          </w:tcPr>
          <w:p w14:paraId="63960C6E"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DECBDCD" w14:textId="72FCB419"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69290B38" w14:textId="42FD680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6A053E2" w14:textId="77777777" w:rsidR="00EF7EA9" w:rsidRPr="00870CBC" w:rsidRDefault="00EF7EA9">
            <w:pPr>
              <w:spacing w:before="120" w:after="20"/>
              <w:jc w:val="center"/>
              <w:rPr>
                <w:rFonts w:ascii="Arial" w:hAnsi="Arial" w:cs="Arial"/>
                <w:bCs/>
                <w:sz w:val="18"/>
                <w:szCs w:val="18"/>
              </w:rPr>
            </w:pPr>
          </w:p>
        </w:tc>
      </w:tr>
      <w:tr w:rsidR="005B5B0A" w:rsidRPr="00963A42" w14:paraId="5B1C20AC" w14:textId="77777777" w:rsidTr="006677F3">
        <w:tc>
          <w:tcPr>
            <w:tcW w:w="1280" w:type="dxa"/>
            <w:tcBorders>
              <w:bottom w:val="single" w:sz="4" w:space="0" w:color="auto"/>
            </w:tcBorders>
            <w:shd w:val="clear" w:color="auto" w:fill="auto"/>
          </w:tcPr>
          <w:p w14:paraId="4D389EA6"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02B12F6" w14:textId="22DFCC53"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Portability</w:t>
            </w:r>
          </w:p>
        </w:tc>
        <w:tc>
          <w:tcPr>
            <w:tcW w:w="988" w:type="dxa"/>
            <w:tcBorders>
              <w:bottom w:val="single" w:sz="4" w:space="0" w:color="auto"/>
            </w:tcBorders>
            <w:shd w:val="clear" w:color="auto" w:fill="auto"/>
            <w:vAlign w:val="center"/>
          </w:tcPr>
          <w:p w14:paraId="5F8313DF" w14:textId="558C0F6F"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C.229</w:t>
            </w:r>
          </w:p>
        </w:tc>
        <w:tc>
          <w:tcPr>
            <w:tcW w:w="5332" w:type="dxa"/>
            <w:gridSpan w:val="3"/>
            <w:tcBorders>
              <w:bottom w:val="single" w:sz="4" w:space="0" w:color="auto"/>
            </w:tcBorders>
            <w:shd w:val="clear" w:color="auto" w:fill="auto"/>
            <w:vAlign w:val="bottom"/>
          </w:tcPr>
          <w:p w14:paraId="429E4E2B" w14:textId="06AB0575"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a place in the certification module to track port records that include initiating and receiving PHA, the PHA code and the admin fees associated with the cert.</w:t>
            </w:r>
          </w:p>
        </w:tc>
        <w:tc>
          <w:tcPr>
            <w:tcW w:w="2500" w:type="dxa"/>
            <w:gridSpan w:val="3"/>
            <w:tcBorders>
              <w:bottom w:val="single" w:sz="4" w:space="0" w:color="auto"/>
            </w:tcBorders>
          </w:tcPr>
          <w:p w14:paraId="3D5BBD48"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BF9729C" w14:textId="0E67C0CA"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2E045EF7" w14:textId="2E32307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8BBE3B9" w14:textId="77777777" w:rsidR="00EF7EA9" w:rsidRPr="00870CBC" w:rsidRDefault="00EF7EA9">
            <w:pPr>
              <w:spacing w:before="120" w:after="20"/>
              <w:jc w:val="center"/>
              <w:rPr>
                <w:rFonts w:ascii="Arial" w:hAnsi="Arial" w:cs="Arial"/>
                <w:bCs/>
                <w:sz w:val="18"/>
                <w:szCs w:val="18"/>
              </w:rPr>
            </w:pPr>
          </w:p>
        </w:tc>
      </w:tr>
      <w:tr w:rsidR="005B5B0A" w:rsidRPr="00963A42" w14:paraId="5DF9F9D6" w14:textId="77777777" w:rsidTr="006677F3">
        <w:tc>
          <w:tcPr>
            <w:tcW w:w="1280" w:type="dxa"/>
            <w:tcBorders>
              <w:bottom w:val="single" w:sz="4" w:space="0" w:color="auto"/>
            </w:tcBorders>
            <w:shd w:val="clear" w:color="auto" w:fill="auto"/>
          </w:tcPr>
          <w:p w14:paraId="611E590C"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44B1725" w14:textId="31F37DD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Portability</w:t>
            </w:r>
          </w:p>
        </w:tc>
        <w:tc>
          <w:tcPr>
            <w:tcW w:w="988" w:type="dxa"/>
            <w:tcBorders>
              <w:bottom w:val="single" w:sz="4" w:space="0" w:color="auto"/>
            </w:tcBorders>
            <w:shd w:val="clear" w:color="auto" w:fill="auto"/>
            <w:vAlign w:val="center"/>
          </w:tcPr>
          <w:p w14:paraId="2FC3D4F6" w14:textId="7938FA8D"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C.230</w:t>
            </w:r>
          </w:p>
        </w:tc>
        <w:tc>
          <w:tcPr>
            <w:tcW w:w="5332" w:type="dxa"/>
            <w:gridSpan w:val="3"/>
            <w:tcBorders>
              <w:bottom w:val="single" w:sz="4" w:space="0" w:color="auto"/>
            </w:tcBorders>
            <w:shd w:val="clear" w:color="auto" w:fill="auto"/>
            <w:vAlign w:val="bottom"/>
          </w:tcPr>
          <w:p w14:paraId="06CDB823" w14:textId="6F92A437"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automate the sending of the 52665 form to an originating PHA whenever the 50058 is generated.</w:t>
            </w:r>
          </w:p>
        </w:tc>
        <w:tc>
          <w:tcPr>
            <w:tcW w:w="2500" w:type="dxa"/>
            <w:gridSpan w:val="3"/>
            <w:tcBorders>
              <w:bottom w:val="single" w:sz="4" w:space="0" w:color="auto"/>
            </w:tcBorders>
          </w:tcPr>
          <w:p w14:paraId="5CB18528"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A39D5AC" w14:textId="037939F8"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CD6B4F9" w14:textId="5150312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3E97352" w14:textId="77777777" w:rsidR="00EF7EA9" w:rsidRPr="00870CBC" w:rsidRDefault="00EF7EA9">
            <w:pPr>
              <w:spacing w:before="120" w:after="20"/>
              <w:jc w:val="center"/>
              <w:rPr>
                <w:rFonts w:ascii="Arial" w:hAnsi="Arial" w:cs="Arial"/>
                <w:bCs/>
                <w:sz w:val="18"/>
                <w:szCs w:val="18"/>
              </w:rPr>
            </w:pPr>
          </w:p>
        </w:tc>
      </w:tr>
      <w:tr w:rsidR="005B5B0A" w:rsidRPr="00963A42" w14:paraId="4D382860" w14:textId="77777777" w:rsidTr="006677F3">
        <w:tc>
          <w:tcPr>
            <w:tcW w:w="1280" w:type="dxa"/>
            <w:tcBorders>
              <w:bottom w:val="single" w:sz="4" w:space="0" w:color="auto"/>
            </w:tcBorders>
            <w:shd w:val="clear" w:color="auto" w:fill="auto"/>
          </w:tcPr>
          <w:p w14:paraId="59F27A0E"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64159D4" w14:textId="680A682F"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Portability</w:t>
            </w:r>
          </w:p>
        </w:tc>
        <w:tc>
          <w:tcPr>
            <w:tcW w:w="988" w:type="dxa"/>
            <w:tcBorders>
              <w:bottom w:val="single" w:sz="4" w:space="0" w:color="auto"/>
            </w:tcBorders>
            <w:shd w:val="clear" w:color="auto" w:fill="auto"/>
            <w:vAlign w:val="center"/>
          </w:tcPr>
          <w:p w14:paraId="542005B0" w14:textId="19F0DC46"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C.231</w:t>
            </w:r>
          </w:p>
        </w:tc>
        <w:tc>
          <w:tcPr>
            <w:tcW w:w="5332" w:type="dxa"/>
            <w:gridSpan w:val="3"/>
            <w:tcBorders>
              <w:bottom w:val="single" w:sz="4" w:space="0" w:color="auto"/>
            </w:tcBorders>
            <w:shd w:val="clear" w:color="auto" w:fill="auto"/>
            <w:vAlign w:val="bottom"/>
          </w:tcPr>
          <w:p w14:paraId="6B870B73" w14:textId="667DE2F8"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alert users when a voucher is a portability.</w:t>
            </w:r>
          </w:p>
        </w:tc>
        <w:tc>
          <w:tcPr>
            <w:tcW w:w="2500" w:type="dxa"/>
            <w:gridSpan w:val="3"/>
            <w:tcBorders>
              <w:bottom w:val="single" w:sz="4" w:space="0" w:color="auto"/>
            </w:tcBorders>
          </w:tcPr>
          <w:p w14:paraId="50286114"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DD481EA" w14:textId="214E33DD"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3C3A736" w14:textId="71D6F07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3F29B2F" w14:textId="77777777" w:rsidR="00EF7EA9" w:rsidRPr="00870CBC" w:rsidRDefault="00EF7EA9">
            <w:pPr>
              <w:spacing w:before="120" w:after="20"/>
              <w:jc w:val="center"/>
              <w:rPr>
                <w:rFonts w:ascii="Arial" w:hAnsi="Arial" w:cs="Arial"/>
                <w:bCs/>
                <w:sz w:val="18"/>
                <w:szCs w:val="18"/>
              </w:rPr>
            </w:pPr>
          </w:p>
        </w:tc>
      </w:tr>
      <w:tr w:rsidR="005B5B0A" w:rsidRPr="00963A42" w14:paraId="73AFB7FF" w14:textId="77777777" w:rsidTr="006677F3">
        <w:tc>
          <w:tcPr>
            <w:tcW w:w="1280" w:type="dxa"/>
            <w:tcBorders>
              <w:bottom w:val="single" w:sz="4" w:space="0" w:color="auto"/>
            </w:tcBorders>
            <w:shd w:val="clear" w:color="auto" w:fill="auto"/>
          </w:tcPr>
          <w:p w14:paraId="7E71BD98"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C835E70" w14:textId="273803CC"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Portability</w:t>
            </w:r>
          </w:p>
        </w:tc>
        <w:tc>
          <w:tcPr>
            <w:tcW w:w="988" w:type="dxa"/>
            <w:tcBorders>
              <w:bottom w:val="single" w:sz="4" w:space="0" w:color="auto"/>
            </w:tcBorders>
            <w:shd w:val="clear" w:color="auto" w:fill="auto"/>
            <w:vAlign w:val="center"/>
          </w:tcPr>
          <w:p w14:paraId="06CAD006" w14:textId="483F3662"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C.232</w:t>
            </w:r>
          </w:p>
        </w:tc>
        <w:tc>
          <w:tcPr>
            <w:tcW w:w="5332" w:type="dxa"/>
            <w:gridSpan w:val="3"/>
            <w:tcBorders>
              <w:bottom w:val="single" w:sz="4" w:space="0" w:color="auto"/>
            </w:tcBorders>
            <w:shd w:val="clear" w:color="auto" w:fill="auto"/>
            <w:vAlign w:val="bottom"/>
          </w:tcPr>
          <w:p w14:paraId="2D9B27DC" w14:textId="71284A0B"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automatically warn a user before they lock the certification that a port voucher requires an admin fee if the admin fee is blank.</w:t>
            </w:r>
          </w:p>
        </w:tc>
        <w:tc>
          <w:tcPr>
            <w:tcW w:w="2500" w:type="dxa"/>
            <w:gridSpan w:val="3"/>
            <w:tcBorders>
              <w:bottom w:val="single" w:sz="4" w:space="0" w:color="auto"/>
            </w:tcBorders>
          </w:tcPr>
          <w:p w14:paraId="680F1ED7"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2E9A9B9" w14:textId="38211428"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8275C68" w14:textId="662442B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910C704" w14:textId="77777777" w:rsidR="00EF7EA9" w:rsidRPr="00870CBC" w:rsidRDefault="00EF7EA9">
            <w:pPr>
              <w:spacing w:before="120" w:after="20"/>
              <w:jc w:val="center"/>
              <w:rPr>
                <w:rFonts w:ascii="Arial" w:hAnsi="Arial" w:cs="Arial"/>
                <w:bCs/>
                <w:sz w:val="18"/>
                <w:szCs w:val="18"/>
              </w:rPr>
            </w:pPr>
          </w:p>
        </w:tc>
      </w:tr>
      <w:tr w:rsidR="005B5B0A" w:rsidRPr="00963A42" w14:paraId="2CE1D2E3" w14:textId="77777777" w:rsidTr="006677F3">
        <w:tc>
          <w:tcPr>
            <w:tcW w:w="1280" w:type="dxa"/>
            <w:tcBorders>
              <w:bottom w:val="single" w:sz="4" w:space="0" w:color="auto"/>
            </w:tcBorders>
            <w:shd w:val="clear" w:color="auto" w:fill="auto"/>
          </w:tcPr>
          <w:p w14:paraId="37329FC8"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C289619" w14:textId="5337CD4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Portability</w:t>
            </w:r>
          </w:p>
        </w:tc>
        <w:tc>
          <w:tcPr>
            <w:tcW w:w="988" w:type="dxa"/>
            <w:tcBorders>
              <w:bottom w:val="single" w:sz="4" w:space="0" w:color="auto"/>
            </w:tcBorders>
            <w:shd w:val="clear" w:color="auto" w:fill="auto"/>
            <w:vAlign w:val="center"/>
          </w:tcPr>
          <w:p w14:paraId="2C12F9C7" w14:textId="3C1615FC"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C.233</w:t>
            </w:r>
          </w:p>
        </w:tc>
        <w:tc>
          <w:tcPr>
            <w:tcW w:w="5332" w:type="dxa"/>
            <w:gridSpan w:val="3"/>
            <w:tcBorders>
              <w:bottom w:val="single" w:sz="4" w:space="0" w:color="auto"/>
            </w:tcBorders>
            <w:shd w:val="clear" w:color="auto" w:fill="auto"/>
            <w:vAlign w:val="bottom"/>
          </w:tcPr>
          <w:p w14:paraId="6F04FFB6" w14:textId="128DFE70"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automatically update admin fees within active certifications when a new admin fee schedule is updated if the active cert is within the new effective date period.</w:t>
            </w:r>
          </w:p>
        </w:tc>
        <w:tc>
          <w:tcPr>
            <w:tcW w:w="2500" w:type="dxa"/>
            <w:gridSpan w:val="3"/>
            <w:tcBorders>
              <w:bottom w:val="single" w:sz="4" w:space="0" w:color="auto"/>
            </w:tcBorders>
          </w:tcPr>
          <w:p w14:paraId="6E989CDA"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23203BC8" w14:textId="271F15EB"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E032F56" w14:textId="3DAC518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B3BB6D5" w14:textId="77777777" w:rsidR="00EF7EA9" w:rsidRPr="00870CBC" w:rsidRDefault="00EF7EA9">
            <w:pPr>
              <w:spacing w:before="120" w:after="20"/>
              <w:jc w:val="center"/>
              <w:rPr>
                <w:rFonts w:ascii="Arial" w:hAnsi="Arial" w:cs="Arial"/>
                <w:bCs/>
                <w:sz w:val="18"/>
                <w:szCs w:val="18"/>
              </w:rPr>
            </w:pPr>
          </w:p>
        </w:tc>
      </w:tr>
      <w:tr w:rsidR="005B5B0A" w:rsidRPr="00963A42" w14:paraId="0F947DB3" w14:textId="77777777" w:rsidTr="006677F3">
        <w:tc>
          <w:tcPr>
            <w:tcW w:w="1280" w:type="dxa"/>
            <w:tcBorders>
              <w:bottom w:val="single" w:sz="4" w:space="0" w:color="auto"/>
            </w:tcBorders>
            <w:shd w:val="clear" w:color="auto" w:fill="auto"/>
          </w:tcPr>
          <w:p w14:paraId="6E640935"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EC21FAE" w14:textId="4702FEF0"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Portability</w:t>
            </w:r>
          </w:p>
        </w:tc>
        <w:tc>
          <w:tcPr>
            <w:tcW w:w="988" w:type="dxa"/>
            <w:tcBorders>
              <w:bottom w:val="single" w:sz="4" w:space="0" w:color="auto"/>
            </w:tcBorders>
            <w:shd w:val="clear" w:color="auto" w:fill="auto"/>
            <w:vAlign w:val="center"/>
          </w:tcPr>
          <w:p w14:paraId="48461F91" w14:textId="365629DB"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C.234</w:t>
            </w:r>
          </w:p>
        </w:tc>
        <w:tc>
          <w:tcPr>
            <w:tcW w:w="5332" w:type="dxa"/>
            <w:gridSpan w:val="3"/>
            <w:tcBorders>
              <w:bottom w:val="single" w:sz="4" w:space="0" w:color="auto"/>
            </w:tcBorders>
            <w:shd w:val="clear" w:color="auto" w:fill="auto"/>
            <w:vAlign w:val="bottom"/>
          </w:tcPr>
          <w:p w14:paraId="4535D0D9" w14:textId="52F19F26"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needs to be able to enter the HUD portability percentage and national proration factor</w:t>
            </w:r>
          </w:p>
        </w:tc>
        <w:tc>
          <w:tcPr>
            <w:tcW w:w="2500" w:type="dxa"/>
            <w:gridSpan w:val="3"/>
            <w:tcBorders>
              <w:bottom w:val="single" w:sz="4" w:space="0" w:color="auto"/>
            </w:tcBorders>
          </w:tcPr>
          <w:p w14:paraId="27307483"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5030CFF" w14:textId="6FC65825"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638673E" w14:textId="582938B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6CDDAF21" w14:textId="77777777" w:rsidR="00EF7EA9" w:rsidRPr="00870CBC" w:rsidRDefault="00EF7EA9">
            <w:pPr>
              <w:spacing w:before="120" w:after="20"/>
              <w:jc w:val="center"/>
              <w:rPr>
                <w:rFonts w:ascii="Arial" w:hAnsi="Arial" w:cs="Arial"/>
                <w:bCs/>
                <w:sz w:val="18"/>
                <w:szCs w:val="18"/>
              </w:rPr>
            </w:pPr>
          </w:p>
        </w:tc>
      </w:tr>
      <w:tr w:rsidR="005B5B0A" w:rsidRPr="00963A42" w14:paraId="1543A0C1" w14:textId="77777777" w:rsidTr="006677F3">
        <w:tc>
          <w:tcPr>
            <w:tcW w:w="1280" w:type="dxa"/>
            <w:tcBorders>
              <w:bottom w:val="single" w:sz="4" w:space="0" w:color="auto"/>
            </w:tcBorders>
            <w:shd w:val="clear" w:color="auto" w:fill="auto"/>
          </w:tcPr>
          <w:p w14:paraId="4EA7077B"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8D6D026" w14:textId="1010ACE6"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Portability</w:t>
            </w:r>
          </w:p>
        </w:tc>
        <w:tc>
          <w:tcPr>
            <w:tcW w:w="988" w:type="dxa"/>
            <w:tcBorders>
              <w:bottom w:val="single" w:sz="4" w:space="0" w:color="auto"/>
            </w:tcBorders>
            <w:shd w:val="clear" w:color="auto" w:fill="auto"/>
            <w:vAlign w:val="center"/>
          </w:tcPr>
          <w:p w14:paraId="63FC332B" w14:textId="22909113"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C.235</w:t>
            </w:r>
          </w:p>
        </w:tc>
        <w:tc>
          <w:tcPr>
            <w:tcW w:w="5332" w:type="dxa"/>
            <w:gridSpan w:val="3"/>
            <w:tcBorders>
              <w:bottom w:val="single" w:sz="4" w:space="0" w:color="auto"/>
            </w:tcBorders>
            <w:shd w:val="clear" w:color="auto" w:fill="auto"/>
            <w:vAlign w:val="bottom"/>
          </w:tcPr>
          <w:p w14:paraId="5D43F214" w14:textId="1C7FEE17"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must be able to track all incoming and outgoing portables. </w:t>
            </w:r>
          </w:p>
        </w:tc>
        <w:tc>
          <w:tcPr>
            <w:tcW w:w="2500" w:type="dxa"/>
            <w:gridSpan w:val="3"/>
            <w:tcBorders>
              <w:bottom w:val="single" w:sz="4" w:space="0" w:color="auto"/>
            </w:tcBorders>
          </w:tcPr>
          <w:p w14:paraId="59AB0C61"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449761F" w14:textId="08F27CD1"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E927762" w14:textId="3F30C3B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3FABD7A" w14:textId="77777777" w:rsidR="00EF7EA9" w:rsidRPr="00870CBC" w:rsidRDefault="00EF7EA9">
            <w:pPr>
              <w:spacing w:before="120" w:after="20"/>
              <w:jc w:val="center"/>
              <w:rPr>
                <w:rFonts w:ascii="Arial" w:hAnsi="Arial" w:cs="Arial"/>
                <w:bCs/>
                <w:sz w:val="18"/>
                <w:szCs w:val="18"/>
              </w:rPr>
            </w:pPr>
          </w:p>
        </w:tc>
      </w:tr>
      <w:tr w:rsidR="005B5B0A" w:rsidRPr="00963A42" w14:paraId="3BF50FCA" w14:textId="77777777" w:rsidTr="006677F3">
        <w:tc>
          <w:tcPr>
            <w:tcW w:w="1280" w:type="dxa"/>
            <w:tcBorders>
              <w:bottom w:val="single" w:sz="4" w:space="0" w:color="auto"/>
            </w:tcBorders>
            <w:shd w:val="clear" w:color="auto" w:fill="auto"/>
          </w:tcPr>
          <w:p w14:paraId="5E7ABEC3"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5F536F4" w14:textId="6C951E17"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Portability</w:t>
            </w:r>
          </w:p>
        </w:tc>
        <w:tc>
          <w:tcPr>
            <w:tcW w:w="988" w:type="dxa"/>
            <w:tcBorders>
              <w:bottom w:val="single" w:sz="4" w:space="0" w:color="auto"/>
            </w:tcBorders>
            <w:shd w:val="clear" w:color="auto" w:fill="auto"/>
            <w:vAlign w:val="center"/>
          </w:tcPr>
          <w:p w14:paraId="4B49E8A2" w14:textId="1F1A4991"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C.236</w:t>
            </w:r>
          </w:p>
        </w:tc>
        <w:tc>
          <w:tcPr>
            <w:tcW w:w="5332" w:type="dxa"/>
            <w:gridSpan w:val="3"/>
            <w:tcBorders>
              <w:bottom w:val="single" w:sz="4" w:space="0" w:color="auto"/>
            </w:tcBorders>
            <w:shd w:val="clear" w:color="auto" w:fill="auto"/>
            <w:vAlign w:val="bottom"/>
          </w:tcPr>
          <w:p w14:paraId="6D6E7F51" w14:textId="55F85330"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must have the ability to notify the receiving PHA (either in writing or by email) at least 120 days prior to the anniversary date of the lease for the recertification process. </w:t>
            </w:r>
          </w:p>
        </w:tc>
        <w:tc>
          <w:tcPr>
            <w:tcW w:w="2500" w:type="dxa"/>
            <w:gridSpan w:val="3"/>
            <w:tcBorders>
              <w:bottom w:val="single" w:sz="4" w:space="0" w:color="auto"/>
            </w:tcBorders>
          </w:tcPr>
          <w:p w14:paraId="2B698B12"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0D9E59C9" w14:textId="1206D6C2"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6CEF57D3" w14:textId="30359D74"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35092C4B" w14:textId="77777777" w:rsidR="00EF7EA9" w:rsidRPr="00870CBC" w:rsidRDefault="00EF7EA9">
            <w:pPr>
              <w:spacing w:before="120" w:after="20"/>
              <w:jc w:val="center"/>
              <w:rPr>
                <w:rFonts w:ascii="Arial" w:hAnsi="Arial" w:cs="Arial"/>
                <w:bCs/>
                <w:sz w:val="18"/>
                <w:szCs w:val="18"/>
              </w:rPr>
            </w:pPr>
          </w:p>
        </w:tc>
      </w:tr>
      <w:tr w:rsidR="005B5B0A" w:rsidRPr="00963A42" w14:paraId="07F7B61B" w14:textId="77777777" w:rsidTr="006677F3">
        <w:tc>
          <w:tcPr>
            <w:tcW w:w="1280" w:type="dxa"/>
            <w:tcBorders>
              <w:bottom w:val="single" w:sz="4" w:space="0" w:color="auto"/>
            </w:tcBorders>
            <w:shd w:val="clear" w:color="auto" w:fill="auto"/>
          </w:tcPr>
          <w:p w14:paraId="436B8A5B"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FA793F6" w14:textId="026D1452"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Portability</w:t>
            </w:r>
          </w:p>
        </w:tc>
        <w:tc>
          <w:tcPr>
            <w:tcW w:w="988" w:type="dxa"/>
            <w:tcBorders>
              <w:bottom w:val="single" w:sz="4" w:space="0" w:color="auto"/>
            </w:tcBorders>
            <w:shd w:val="clear" w:color="auto" w:fill="auto"/>
            <w:vAlign w:val="center"/>
          </w:tcPr>
          <w:p w14:paraId="2AE4021C" w14:textId="4E84F3FA"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C.237</w:t>
            </w:r>
          </w:p>
        </w:tc>
        <w:tc>
          <w:tcPr>
            <w:tcW w:w="5332" w:type="dxa"/>
            <w:gridSpan w:val="3"/>
            <w:tcBorders>
              <w:bottom w:val="single" w:sz="4" w:space="0" w:color="auto"/>
            </w:tcBorders>
            <w:shd w:val="clear" w:color="auto" w:fill="auto"/>
            <w:vAlign w:val="bottom"/>
          </w:tcPr>
          <w:p w14:paraId="0831B96D" w14:textId="1C9684D0"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should allow tracking capability to identify absorption. The system must allow information to be sent to the originating housing authority. </w:t>
            </w:r>
          </w:p>
        </w:tc>
        <w:tc>
          <w:tcPr>
            <w:tcW w:w="2500" w:type="dxa"/>
            <w:gridSpan w:val="3"/>
            <w:tcBorders>
              <w:bottom w:val="single" w:sz="4" w:space="0" w:color="auto"/>
            </w:tcBorders>
          </w:tcPr>
          <w:p w14:paraId="75459710"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35096EA" w14:textId="0B090D08"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120BE98" w14:textId="0FAABF68"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03CCFAC" w14:textId="77777777" w:rsidR="00EF7EA9" w:rsidRPr="00870CBC" w:rsidRDefault="00EF7EA9">
            <w:pPr>
              <w:spacing w:before="120" w:after="20"/>
              <w:jc w:val="center"/>
              <w:rPr>
                <w:rFonts w:ascii="Arial" w:hAnsi="Arial" w:cs="Arial"/>
                <w:bCs/>
                <w:sz w:val="18"/>
                <w:szCs w:val="18"/>
              </w:rPr>
            </w:pPr>
          </w:p>
        </w:tc>
      </w:tr>
      <w:tr w:rsidR="005B5B0A" w:rsidRPr="00963A42" w14:paraId="72899E78" w14:textId="77777777" w:rsidTr="006677F3">
        <w:tc>
          <w:tcPr>
            <w:tcW w:w="1280" w:type="dxa"/>
            <w:tcBorders>
              <w:bottom w:val="single" w:sz="4" w:space="0" w:color="auto"/>
            </w:tcBorders>
            <w:shd w:val="clear" w:color="auto" w:fill="auto"/>
          </w:tcPr>
          <w:p w14:paraId="4511DB43"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9156EAF" w14:textId="02AE0404"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Portability</w:t>
            </w:r>
          </w:p>
        </w:tc>
        <w:tc>
          <w:tcPr>
            <w:tcW w:w="988" w:type="dxa"/>
            <w:tcBorders>
              <w:bottom w:val="single" w:sz="4" w:space="0" w:color="auto"/>
            </w:tcBorders>
            <w:shd w:val="clear" w:color="auto" w:fill="auto"/>
            <w:vAlign w:val="center"/>
          </w:tcPr>
          <w:p w14:paraId="26440525" w14:textId="5D908F6A"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C.238</w:t>
            </w:r>
          </w:p>
        </w:tc>
        <w:tc>
          <w:tcPr>
            <w:tcW w:w="5332" w:type="dxa"/>
            <w:gridSpan w:val="3"/>
            <w:tcBorders>
              <w:bottom w:val="single" w:sz="4" w:space="0" w:color="auto"/>
            </w:tcBorders>
            <w:shd w:val="clear" w:color="auto" w:fill="auto"/>
            <w:vAlign w:val="bottom"/>
          </w:tcPr>
          <w:p w14:paraId="1A86208E" w14:textId="6746E131"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must be able to forecast the Administration Fees and the system must automatically pay outgoing portable just like any other contract. </w:t>
            </w:r>
          </w:p>
        </w:tc>
        <w:tc>
          <w:tcPr>
            <w:tcW w:w="2500" w:type="dxa"/>
            <w:gridSpan w:val="3"/>
            <w:tcBorders>
              <w:bottom w:val="single" w:sz="4" w:space="0" w:color="auto"/>
            </w:tcBorders>
          </w:tcPr>
          <w:p w14:paraId="53C02108"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B7D5CB1" w14:textId="09C132A2"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B3C5F1D" w14:textId="3AB898E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1619B035" w14:textId="77777777" w:rsidR="00EF7EA9" w:rsidRPr="00870CBC" w:rsidRDefault="00EF7EA9">
            <w:pPr>
              <w:spacing w:before="120" w:after="20"/>
              <w:jc w:val="center"/>
              <w:rPr>
                <w:rFonts w:ascii="Arial" w:hAnsi="Arial" w:cs="Arial"/>
                <w:bCs/>
                <w:sz w:val="18"/>
                <w:szCs w:val="18"/>
              </w:rPr>
            </w:pPr>
          </w:p>
        </w:tc>
      </w:tr>
      <w:tr w:rsidR="005B5B0A" w:rsidRPr="00963A42" w14:paraId="5280767C" w14:textId="77777777" w:rsidTr="006677F3">
        <w:tc>
          <w:tcPr>
            <w:tcW w:w="1280" w:type="dxa"/>
            <w:tcBorders>
              <w:bottom w:val="single" w:sz="4" w:space="0" w:color="auto"/>
            </w:tcBorders>
            <w:shd w:val="clear" w:color="auto" w:fill="auto"/>
          </w:tcPr>
          <w:p w14:paraId="24914ACC"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4EF287B" w14:textId="6F48A873"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Portability</w:t>
            </w:r>
          </w:p>
        </w:tc>
        <w:tc>
          <w:tcPr>
            <w:tcW w:w="988" w:type="dxa"/>
            <w:tcBorders>
              <w:bottom w:val="single" w:sz="4" w:space="0" w:color="auto"/>
            </w:tcBorders>
            <w:shd w:val="clear" w:color="auto" w:fill="auto"/>
            <w:vAlign w:val="center"/>
          </w:tcPr>
          <w:p w14:paraId="15F0F59D" w14:textId="0DDACE4C"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C.239</w:t>
            </w:r>
          </w:p>
        </w:tc>
        <w:tc>
          <w:tcPr>
            <w:tcW w:w="5332" w:type="dxa"/>
            <w:gridSpan w:val="3"/>
            <w:tcBorders>
              <w:bottom w:val="single" w:sz="4" w:space="0" w:color="auto"/>
            </w:tcBorders>
            <w:shd w:val="clear" w:color="auto" w:fill="auto"/>
            <w:vAlign w:val="bottom"/>
          </w:tcPr>
          <w:p w14:paraId="580B567C" w14:textId="0D3A72A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must automatically send billing information to the originating PHA.</w:t>
            </w:r>
          </w:p>
        </w:tc>
        <w:tc>
          <w:tcPr>
            <w:tcW w:w="2500" w:type="dxa"/>
            <w:gridSpan w:val="3"/>
            <w:tcBorders>
              <w:bottom w:val="single" w:sz="4" w:space="0" w:color="auto"/>
            </w:tcBorders>
          </w:tcPr>
          <w:p w14:paraId="3D14E3A3"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9C232C0" w14:textId="0CC001E2"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A57E65E" w14:textId="575734E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292D8628" w14:textId="77777777" w:rsidR="00EF7EA9" w:rsidRPr="00870CBC" w:rsidRDefault="00EF7EA9">
            <w:pPr>
              <w:spacing w:before="120" w:after="20"/>
              <w:jc w:val="center"/>
              <w:rPr>
                <w:rFonts w:ascii="Arial" w:hAnsi="Arial" w:cs="Arial"/>
                <w:bCs/>
                <w:sz w:val="18"/>
                <w:szCs w:val="18"/>
              </w:rPr>
            </w:pPr>
          </w:p>
        </w:tc>
      </w:tr>
      <w:tr w:rsidR="005B5B0A" w:rsidRPr="00963A42" w14:paraId="4D582108" w14:textId="77777777" w:rsidTr="006677F3">
        <w:tc>
          <w:tcPr>
            <w:tcW w:w="1280" w:type="dxa"/>
            <w:tcBorders>
              <w:bottom w:val="single" w:sz="4" w:space="0" w:color="auto"/>
            </w:tcBorders>
            <w:shd w:val="clear" w:color="auto" w:fill="auto"/>
          </w:tcPr>
          <w:p w14:paraId="254E579A"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9837FA5" w14:textId="60937747"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Portability</w:t>
            </w:r>
          </w:p>
        </w:tc>
        <w:tc>
          <w:tcPr>
            <w:tcW w:w="988" w:type="dxa"/>
            <w:tcBorders>
              <w:bottom w:val="single" w:sz="4" w:space="0" w:color="auto"/>
            </w:tcBorders>
            <w:shd w:val="clear" w:color="auto" w:fill="auto"/>
            <w:vAlign w:val="center"/>
          </w:tcPr>
          <w:p w14:paraId="54C4A878" w14:textId="1E28E598"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C.240</w:t>
            </w:r>
          </w:p>
        </w:tc>
        <w:tc>
          <w:tcPr>
            <w:tcW w:w="5332" w:type="dxa"/>
            <w:gridSpan w:val="3"/>
            <w:tcBorders>
              <w:bottom w:val="single" w:sz="4" w:space="0" w:color="auto"/>
            </w:tcBorders>
            <w:shd w:val="clear" w:color="auto" w:fill="auto"/>
            <w:vAlign w:val="bottom"/>
          </w:tcPr>
          <w:p w14:paraId="177FE108" w14:textId="1AB1F0F8"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time and date stamp the 52665 form and have a confirmation of receipt</w:t>
            </w:r>
          </w:p>
        </w:tc>
        <w:tc>
          <w:tcPr>
            <w:tcW w:w="2500" w:type="dxa"/>
            <w:gridSpan w:val="3"/>
            <w:tcBorders>
              <w:bottom w:val="single" w:sz="4" w:space="0" w:color="auto"/>
            </w:tcBorders>
          </w:tcPr>
          <w:p w14:paraId="3FAABF0A"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04A747A" w14:textId="656DC851"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DB936C7" w14:textId="47F6201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5775081" w14:textId="77777777" w:rsidR="00EF7EA9" w:rsidRPr="00870CBC" w:rsidRDefault="00EF7EA9">
            <w:pPr>
              <w:spacing w:before="120" w:after="20"/>
              <w:jc w:val="center"/>
              <w:rPr>
                <w:rFonts w:ascii="Arial" w:hAnsi="Arial" w:cs="Arial"/>
                <w:bCs/>
                <w:sz w:val="18"/>
                <w:szCs w:val="18"/>
              </w:rPr>
            </w:pPr>
          </w:p>
        </w:tc>
      </w:tr>
      <w:tr w:rsidR="005B5B0A" w:rsidRPr="00963A42" w14:paraId="70529BAF" w14:textId="77777777" w:rsidTr="006677F3">
        <w:tc>
          <w:tcPr>
            <w:tcW w:w="1280" w:type="dxa"/>
            <w:tcBorders>
              <w:bottom w:val="single" w:sz="4" w:space="0" w:color="auto"/>
            </w:tcBorders>
            <w:shd w:val="clear" w:color="auto" w:fill="auto"/>
          </w:tcPr>
          <w:p w14:paraId="48F80446"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DC8DF7F" w14:textId="563FC1B3"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Portability</w:t>
            </w:r>
          </w:p>
        </w:tc>
        <w:tc>
          <w:tcPr>
            <w:tcW w:w="988" w:type="dxa"/>
            <w:tcBorders>
              <w:bottom w:val="single" w:sz="4" w:space="0" w:color="auto"/>
            </w:tcBorders>
            <w:shd w:val="clear" w:color="auto" w:fill="auto"/>
            <w:vAlign w:val="center"/>
          </w:tcPr>
          <w:p w14:paraId="4E3304D2" w14:textId="21FCC399"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C.241</w:t>
            </w:r>
          </w:p>
        </w:tc>
        <w:tc>
          <w:tcPr>
            <w:tcW w:w="5332" w:type="dxa"/>
            <w:gridSpan w:val="3"/>
            <w:tcBorders>
              <w:bottom w:val="single" w:sz="4" w:space="0" w:color="auto"/>
            </w:tcBorders>
            <w:shd w:val="clear" w:color="auto" w:fill="auto"/>
            <w:vAlign w:val="bottom"/>
          </w:tcPr>
          <w:p w14:paraId="164CC588" w14:textId="3ADD87C1"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portability functionality is intuitive, user friendly, easy to learn and efficiently executed </w:t>
            </w:r>
          </w:p>
        </w:tc>
        <w:tc>
          <w:tcPr>
            <w:tcW w:w="2500" w:type="dxa"/>
            <w:gridSpan w:val="3"/>
            <w:tcBorders>
              <w:bottom w:val="single" w:sz="4" w:space="0" w:color="auto"/>
            </w:tcBorders>
          </w:tcPr>
          <w:p w14:paraId="1F2DCDA8"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7920A80" w14:textId="146FC6E4"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BCE2AAA" w14:textId="271C960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F47609E" w14:textId="77777777" w:rsidR="00EF7EA9" w:rsidRPr="00870CBC" w:rsidRDefault="00EF7EA9">
            <w:pPr>
              <w:spacing w:before="120" w:after="20"/>
              <w:jc w:val="center"/>
              <w:rPr>
                <w:rFonts w:ascii="Arial" w:hAnsi="Arial" w:cs="Arial"/>
                <w:bCs/>
                <w:sz w:val="18"/>
                <w:szCs w:val="18"/>
              </w:rPr>
            </w:pPr>
          </w:p>
        </w:tc>
      </w:tr>
      <w:tr w:rsidR="005B5B0A" w:rsidRPr="00963A42" w14:paraId="4456F158" w14:textId="77777777" w:rsidTr="006677F3">
        <w:tc>
          <w:tcPr>
            <w:tcW w:w="1280" w:type="dxa"/>
            <w:tcBorders>
              <w:bottom w:val="single" w:sz="4" w:space="0" w:color="auto"/>
            </w:tcBorders>
            <w:shd w:val="clear" w:color="auto" w:fill="auto"/>
          </w:tcPr>
          <w:p w14:paraId="2C2B8661"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CCF102E" w14:textId="1AA67868"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Portal</w:t>
            </w:r>
          </w:p>
        </w:tc>
        <w:tc>
          <w:tcPr>
            <w:tcW w:w="988" w:type="dxa"/>
            <w:tcBorders>
              <w:bottom w:val="single" w:sz="4" w:space="0" w:color="auto"/>
            </w:tcBorders>
            <w:shd w:val="clear" w:color="auto" w:fill="auto"/>
            <w:vAlign w:val="center"/>
          </w:tcPr>
          <w:p w14:paraId="4EAC7F7D" w14:textId="78E89414"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C.242</w:t>
            </w:r>
          </w:p>
        </w:tc>
        <w:tc>
          <w:tcPr>
            <w:tcW w:w="5332" w:type="dxa"/>
            <w:gridSpan w:val="3"/>
            <w:tcBorders>
              <w:bottom w:val="single" w:sz="4" w:space="0" w:color="auto"/>
            </w:tcBorders>
            <w:shd w:val="clear" w:color="auto" w:fill="auto"/>
            <w:vAlign w:val="bottom"/>
          </w:tcPr>
          <w:p w14:paraId="4AA3C2E3" w14:textId="009C8573"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Online portal where the applicant applies to the waitlist will have the ability for the applicant to check their status or update their address among other features.  If the applicant updates their address, a history of the original address at the time of the application will be held for eligibility verification.</w:t>
            </w:r>
          </w:p>
        </w:tc>
        <w:tc>
          <w:tcPr>
            <w:tcW w:w="2500" w:type="dxa"/>
            <w:gridSpan w:val="3"/>
            <w:tcBorders>
              <w:bottom w:val="single" w:sz="4" w:space="0" w:color="auto"/>
            </w:tcBorders>
          </w:tcPr>
          <w:p w14:paraId="55C4FE26"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E914D72" w14:textId="3B375BAE"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2363399" w14:textId="27EDCD2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646651A4" w14:textId="77777777" w:rsidR="00EF7EA9" w:rsidRPr="00870CBC" w:rsidRDefault="00EF7EA9">
            <w:pPr>
              <w:spacing w:before="120" w:after="20"/>
              <w:jc w:val="center"/>
              <w:rPr>
                <w:rFonts w:ascii="Arial" w:hAnsi="Arial" w:cs="Arial"/>
                <w:bCs/>
                <w:sz w:val="18"/>
                <w:szCs w:val="18"/>
              </w:rPr>
            </w:pPr>
          </w:p>
        </w:tc>
      </w:tr>
      <w:tr w:rsidR="005B5B0A" w:rsidRPr="00963A42" w14:paraId="7FE4C305" w14:textId="77777777" w:rsidTr="006677F3">
        <w:tc>
          <w:tcPr>
            <w:tcW w:w="1280" w:type="dxa"/>
            <w:tcBorders>
              <w:bottom w:val="single" w:sz="4" w:space="0" w:color="auto"/>
            </w:tcBorders>
            <w:shd w:val="clear" w:color="auto" w:fill="auto"/>
          </w:tcPr>
          <w:p w14:paraId="5675A4F8"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A469C6D" w14:textId="2069222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Portal</w:t>
            </w:r>
          </w:p>
        </w:tc>
        <w:tc>
          <w:tcPr>
            <w:tcW w:w="988" w:type="dxa"/>
            <w:tcBorders>
              <w:bottom w:val="single" w:sz="4" w:space="0" w:color="auto"/>
            </w:tcBorders>
            <w:shd w:val="clear" w:color="auto" w:fill="auto"/>
            <w:vAlign w:val="center"/>
          </w:tcPr>
          <w:p w14:paraId="01EBF5BE" w14:textId="0D85B8C2"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C.243</w:t>
            </w:r>
          </w:p>
        </w:tc>
        <w:tc>
          <w:tcPr>
            <w:tcW w:w="5332" w:type="dxa"/>
            <w:gridSpan w:val="3"/>
            <w:tcBorders>
              <w:bottom w:val="single" w:sz="4" w:space="0" w:color="auto"/>
            </w:tcBorders>
            <w:shd w:val="clear" w:color="auto" w:fill="auto"/>
            <w:vAlign w:val="bottom"/>
          </w:tcPr>
          <w:p w14:paraId="543F1C1D" w14:textId="3BD76C06"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provide an external online portal to accept applications for open section 8 waitlists collecting demographic, financial and customizable questions.  The system will also have the ability to turn waitlists on and off to external applications according to THDA voucher availability.</w:t>
            </w:r>
          </w:p>
        </w:tc>
        <w:tc>
          <w:tcPr>
            <w:tcW w:w="2500" w:type="dxa"/>
            <w:gridSpan w:val="3"/>
            <w:tcBorders>
              <w:bottom w:val="single" w:sz="4" w:space="0" w:color="auto"/>
            </w:tcBorders>
          </w:tcPr>
          <w:p w14:paraId="79FAA104"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C063DD4" w14:textId="0156CCC7"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22B6E6BF" w14:textId="11A05DB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5DBEE85B" w14:textId="77777777" w:rsidR="00EF7EA9" w:rsidRPr="00870CBC" w:rsidRDefault="00EF7EA9">
            <w:pPr>
              <w:spacing w:before="120" w:after="20"/>
              <w:jc w:val="center"/>
              <w:rPr>
                <w:rFonts w:ascii="Arial" w:hAnsi="Arial" w:cs="Arial"/>
                <w:bCs/>
                <w:sz w:val="18"/>
                <w:szCs w:val="18"/>
              </w:rPr>
            </w:pPr>
          </w:p>
        </w:tc>
      </w:tr>
      <w:tr w:rsidR="005B5B0A" w:rsidRPr="00963A42" w14:paraId="2794ABEF" w14:textId="77777777" w:rsidTr="006677F3">
        <w:tc>
          <w:tcPr>
            <w:tcW w:w="1280" w:type="dxa"/>
            <w:tcBorders>
              <w:bottom w:val="single" w:sz="4" w:space="0" w:color="auto"/>
            </w:tcBorders>
            <w:shd w:val="clear" w:color="auto" w:fill="auto"/>
          </w:tcPr>
          <w:p w14:paraId="061AA077"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68A9C45" w14:textId="6DAE0D3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Portal</w:t>
            </w:r>
          </w:p>
        </w:tc>
        <w:tc>
          <w:tcPr>
            <w:tcW w:w="988" w:type="dxa"/>
            <w:tcBorders>
              <w:bottom w:val="single" w:sz="4" w:space="0" w:color="auto"/>
            </w:tcBorders>
            <w:shd w:val="clear" w:color="auto" w:fill="auto"/>
            <w:vAlign w:val="center"/>
          </w:tcPr>
          <w:p w14:paraId="4E99CEE5" w14:textId="5E0D96C2"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C.244</w:t>
            </w:r>
          </w:p>
        </w:tc>
        <w:tc>
          <w:tcPr>
            <w:tcW w:w="5332" w:type="dxa"/>
            <w:gridSpan w:val="3"/>
            <w:tcBorders>
              <w:bottom w:val="single" w:sz="4" w:space="0" w:color="auto"/>
            </w:tcBorders>
            <w:shd w:val="clear" w:color="auto" w:fill="auto"/>
            <w:vAlign w:val="bottom"/>
          </w:tcPr>
          <w:p w14:paraId="7DA2FA22" w14:textId="4226277A"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waitlist portal shall have a feature that requires an email address and sends the applicant a confirmation email before they can proceed.</w:t>
            </w:r>
          </w:p>
        </w:tc>
        <w:tc>
          <w:tcPr>
            <w:tcW w:w="2500" w:type="dxa"/>
            <w:gridSpan w:val="3"/>
            <w:tcBorders>
              <w:bottom w:val="single" w:sz="4" w:space="0" w:color="auto"/>
            </w:tcBorders>
          </w:tcPr>
          <w:p w14:paraId="6146EA2E"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3063072" w14:textId="1F001589"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E3D365E" w14:textId="4A4782D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2D5B6DEB" w14:textId="77777777" w:rsidR="00EF7EA9" w:rsidRPr="00870CBC" w:rsidRDefault="00EF7EA9">
            <w:pPr>
              <w:spacing w:before="120" w:after="20"/>
              <w:jc w:val="center"/>
              <w:rPr>
                <w:rFonts w:ascii="Arial" w:hAnsi="Arial" w:cs="Arial"/>
                <w:bCs/>
                <w:sz w:val="18"/>
                <w:szCs w:val="18"/>
              </w:rPr>
            </w:pPr>
          </w:p>
        </w:tc>
      </w:tr>
      <w:tr w:rsidR="005B5B0A" w:rsidRPr="00963A42" w14:paraId="294605BD" w14:textId="77777777" w:rsidTr="006677F3">
        <w:tc>
          <w:tcPr>
            <w:tcW w:w="1280" w:type="dxa"/>
            <w:tcBorders>
              <w:bottom w:val="single" w:sz="4" w:space="0" w:color="auto"/>
            </w:tcBorders>
            <w:shd w:val="clear" w:color="auto" w:fill="auto"/>
          </w:tcPr>
          <w:p w14:paraId="0D94C851"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FD592C3" w14:textId="4FEEA497"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Portal</w:t>
            </w:r>
          </w:p>
        </w:tc>
        <w:tc>
          <w:tcPr>
            <w:tcW w:w="988" w:type="dxa"/>
            <w:tcBorders>
              <w:bottom w:val="single" w:sz="4" w:space="0" w:color="auto"/>
            </w:tcBorders>
            <w:shd w:val="clear" w:color="auto" w:fill="auto"/>
            <w:vAlign w:val="center"/>
          </w:tcPr>
          <w:p w14:paraId="5F6BF351" w14:textId="4A5D77BA"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C.245</w:t>
            </w:r>
          </w:p>
        </w:tc>
        <w:tc>
          <w:tcPr>
            <w:tcW w:w="5332" w:type="dxa"/>
            <w:gridSpan w:val="3"/>
            <w:tcBorders>
              <w:bottom w:val="single" w:sz="4" w:space="0" w:color="auto"/>
            </w:tcBorders>
            <w:shd w:val="clear" w:color="auto" w:fill="auto"/>
            <w:vAlign w:val="bottom"/>
          </w:tcPr>
          <w:p w14:paraId="4B625845" w14:textId="21B618A4"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allow the option of uploading documents to the waitlist portal at the time of application.  </w:t>
            </w:r>
          </w:p>
        </w:tc>
        <w:tc>
          <w:tcPr>
            <w:tcW w:w="2500" w:type="dxa"/>
            <w:gridSpan w:val="3"/>
            <w:tcBorders>
              <w:bottom w:val="single" w:sz="4" w:space="0" w:color="auto"/>
            </w:tcBorders>
          </w:tcPr>
          <w:p w14:paraId="343BED01"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7AAD30F" w14:textId="7892D680"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88ECB12" w14:textId="5205148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79115710" w14:textId="77777777" w:rsidR="00EF7EA9" w:rsidRPr="00870CBC" w:rsidRDefault="00EF7EA9">
            <w:pPr>
              <w:spacing w:before="120" w:after="20"/>
              <w:jc w:val="center"/>
              <w:rPr>
                <w:rFonts w:ascii="Arial" w:hAnsi="Arial" w:cs="Arial"/>
                <w:bCs/>
                <w:sz w:val="18"/>
                <w:szCs w:val="18"/>
              </w:rPr>
            </w:pPr>
          </w:p>
        </w:tc>
      </w:tr>
      <w:tr w:rsidR="005B5B0A" w:rsidRPr="00963A42" w14:paraId="701934DC" w14:textId="77777777" w:rsidTr="006677F3">
        <w:tc>
          <w:tcPr>
            <w:tcW w:w="1280" w:type="dxa"/>
            <w:tcBorders>
              <w:bottom w:val="single" w:sz="4" w:space="0" w:color="auto"/>
            </w:tcBorders>
            <w:shd w:val="clear" w:color="auto" w:fill="auto"/>
          </w:tcPr>
          <w:p w14:paraId="7E56E020"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5E11BDE" w14:textId="02673E6B"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Portal</w:t>
            </w:r>
          </w:p>
        </w:tc>
        <w:tc>
          <w:tcPr>
            <w:tcW w:w="988" w:type="dxa"/>
            <w:tcBorders>
              <w:bottom w:val="single" w:sz="4" w:space="0" w:color="auto"/>
            </w:tcBorders>
            <w:shd w:val="clear" w:color="auto" w:fill="auto"/>
            <w:vAlign w:val="center"/>
          </w:tcPr>
          <w:p w14:paraId="07F6F163" w14:textId="7EC6FFF2"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C.246</w:t>
            </w:r>
          </w:p>
        </w:tc>
        <w:tc>
          <w:tcPr>
            <w:tcW w:w="5332" w:type="dxa"/>
            <w:gridSpan w:val="3"/>
            <w:tcBorders>
              <w:bottom w:val="single" w:sz="4" w:space="0" w:color="auto"/>
            </w:tcBorders>
            <w:shd w:val="clear" w:color="auto" w:fill="auto"/>
            <w:vAlign w:val="bottom"/>
          </w:tcPr>
          <w:p w14:paraId="27971F5C" w14:textId="39051D78"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have a resident portal that allows for the submission of initial certs and </w:t>
            </w:r>
            <w:proofErr w:type="spellStart"/>
            <w:r w:rsidRPr="00932D3E">
              <w:rPr>
                <w:rFonts w:ascii="Arial" w:hAnsi="Arial" w:cs="Arial"/>
                <w:color w:val="000000"/>
                <w:sz w:val="18"/>
                <w:szCs w:val="18"/>
              </w:rPr>
              <w:t>recertifications</w:t>
            </w:r>
            <w:proofErr w:type="spellEnd"/>
          </w:p>
        </w:tc>
        <w:tc>
          <w:tcPr>
            <w:tcW w:w="2500" w:type="dxa"/>
            <w:gridSpan w:val="3"/>
            <w:tcBorders>
              <w:bottom w:val="single" w:sz="4" w:space="0" w:color="auto"/>
            </w:tcBorders>
          </w:tcPr>
          <w:p w14:paraId="6E0AD1A2"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0D3FEA8" w14:textId="7A00069E"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2D10D196" w14:textId="3367C78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9453BEF" w14:textId="77777777" w:rsidR="00EF7EA9" w:rsidRPr="00870CBC" w:rsidRDefault="00EF7EA9">
            <w:pPr>
              <w:spacing w:before="120" w:after="20"/>
              <w:jc w:val="center"/>
              <w:rPr>
                <w:rFonts w:ascii="Arial" w:hAnsi="Arial" w:cs="Arial"/>
                <w:bCs/>
                <w:sz w:val="18"/>
                <w:szCs w:val="18"/>
              </w:rPr>
            </w:pPr>
          </w:p>
        </w:tc>
      </w:tr>
      <w:tr w:rsidR="005B5B0A" w:rsidRPr="00963A42" w14:paraId="3A834B1A" w14:textId="77777777" w:rsidTr="006677F3">
        <w:tc>
          <w:tcPr>
            <w:tcW w:w="1280" w:type="dxa"/>
            <w:tcBorders>
              <w:bottom w:val="single" w:sz="4" w:space="0" w:color="auto"/>
            </w:tcBorders>
            <w:shd w:val="clear" w:color="auto" w:fill="auto"/>
          </w:tcPr>
          <w:p w14:paraId="120DD1A3"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7301B7A" w14:textId="45EC846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Portal</w:t>
            </w:r>
          </w:p>
        </w:tc>
        <w:tc>
          <w:tcPr>
            <w:tcW w:w="988" w:type="dxa"/>
            <w:tcBorders>
              <w:bottom w:val="single" w:sz="4" w:space="0" w:color="auto"/>
            </w:tcBorders>
            <w:shd w:val="clear" w:color="auto" w:fill="auto"/>
            <w:vAlign w:val="center"/>
          </w:tcPr>
          <w:p w14:paraId="4B9AF92D" w14:textId="3355DDE7"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C.247</w:t>
            </w:r>
          </w:p>
        </w:tc>
        <w:tc>
          <w:tcPr>
            <w:tcW w:w="5332" w:type="dxa"/>
            <w:gridSpan w:val="3"/>
            <w:tcBorders>
              <w:bottom w:val="single" w:sz="4" w:space="0" w:color="auto"/>
            </w:tcBorders>
            <w:shd w:val="clear" w:color="auto" w:fill="auto"/>
            <w:vAlign w:val="bottom"/>
          </w:tcPr>
          <w:p w14:paraId="135615BB" w14:textId="58523188"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capture documents and data which will be entered externally via the portal but also be available via the internally viewed resident record</w:t>
            </w:r>
          </w:p>
        </w:tc>
        <w:tc>
          <w:tcPr>
            <w:tcW w:w="2500" w:type="dxa"/>
            <w:gridSpan w:val="3"/>
            <w:tcBorders>
              <w:bottom w:val="single" w:sz="4" w:space="0" w:color="auto"/>
            </w:tcBorders>
          </w:tcPr>
          <w:p w14:paraId="4FD26725"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3294EBE" w14:textId="301925F8"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6E4C7F18" w14:textId="7991F6B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7B4B4A8" w14:textId="77777777" w:rsidR="00EF7EA9" w:rsidRPr="00870CBC" w:rsidRDefault="00EF7EA9">
            <w:pPr>
              <w:spacing w:before="120" w:after="20"/>
              <w:jc w:val="center"/>
              <w:rPr>
                <w:rFonts w:ascii="Arial" w:hAnsi="Arial" w:cs="Arial"/>
                <w:bCs/>
                <w:sz w:val="18"/>
                <w:szCs w:val="18"/>
              </w:rPr>
            </w:pPr>
          </w:p>
        </w:tc>
      </w:tr>
      <w:tr w:rsidR="005B5B0A" w:rsidRPr="00963A42" w14:paraId="48145C2C" w14:textId="77777777" w:rsidTr="006677F3">
        <w:tc>
          <w:tcPr>
            <w:tcW w:w="1280" w:type="dxa"/>
            <w:tcBorders>
              <w:bottom w:val="single" w:sz="4" w:space="0" w:color="auto"/>
            </w:tcBorders>
            <w:shd w:val="clear" w:color="auto" w:fill="auto"/>
          </w:tcPr>
          <w:p w14:paraId="59E4F584"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FABB753" w14:textId="33D529D9"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Portal</w:t>
            </w:r>
          </w:p>
        </w:tc>
        <w:tc>
          <w:tcPr>
            <w:tcW w:w="988" w:type="dxa"/>
            <w:tcBorders>
              <w:bottom w:val="single" w:sz="4" w:space="0" w:color="auto"/>
            </w:tcBorders>
            <w:shd w:val="clear" w:color="auto" w:fill="auto"/>
            <w:vAlign w:val="center"/>
          </w:tcPr>
          <w:p w14:paraId="39A4B3FC" w14:textId="002EAB7B"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C.248</w:t>
            </w:r>
          </w:p>
        </w:tc>
        <w:tc>
          <w:tcPr>
            <w:tcW w:w="5332" w:type="dxa"/>
            <w:gridSpan w:val="3"/>
            <w:tcBorders>
              <w:bottom w:val="single" w:sz="4" w:space="0" w:color="auto"/>
            </w:tcBorders>
            <w:shd w:val="clear" w:color="auto" w:fill="auto"/>
            <w:vAlign w:val="bottom"/>
          </w:tcPr>
          <w:p w14:paraId="7E99934C" w14:textId="66F9D553"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allow for a resident to request an appeal through the portal with all of the required fields necessary to </w:t>
            </w:r>
            <w:r w:rsidRPr="00932D3E">
              <w:rPr>
                <w:rFonts w:ascii="Arial" w:hAnsi="Arial" w:cs="Arial"/>
                <w:color w:val="000000"/>
                <w:sz w:val="18"/>
                <w:szCs w:val="18"/>
              </w:rPr>
              <w:lastRenderedPageBreak/>
              <w:t>process that request.  The resident will receive an email confirming that request.</w:t>
            </w:r>
          </w:p>
        </w:tc>
        <w:tc>
          <w:tcPr>
            <w:tcW w:w="2500" w:type="dxa"/>
            <w:gridSpan w:val="3"/>
            <w:tcBorders>
              <w:bottom w:val="single" w:sz="4" w:space="0" w:color="auto"/>
            </w:tcBorders>
          </w:tcPr>
          <w:p w14:paraId="091BB3A6"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6BFFF34" w14:textId="55CBDE4A"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8FA66B0" w14:textId="6CAA180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9421B0C" w14:textId="77777777" w:rsidR="00EF7EA9" w:rsidRPr="00870CBC" w:rsidRDefault="00EF7EA9">
            <w:pPr>
              <w:spacing w:before="120" w:after="20"/>
              <w:jc w:val="center"/>
              <w:rPr>
                <w:rFonts w:ascii="Arial" w:hAnsi="Arial" w:cs="Arial"/>
                <w:bCs/>
                <w:sz w:val="18"/>
                <w:szCs w:val="18"/>
              </w:rPr>
            </w:pPr>
          </w:p>
        </w:tc>
      </w:tr>
      <w:tr w:rsidR="005B5B0A" w:rsidRPr="00963A42" w14:paraId="2852B107" w14:textId="77777777" w:rsidTr="006677F3">
        <w:tc>
          <w:tcPr>
            <w:tcW w:w="1280" w:type="dxa"/>
            <w:tcBorders>
              <w:bottom w:val="single" w:sz="4" w:space="0" w:color="auto"/>
            </w:tcBorders>
            <w:shd w:val="clear" w:color="auto" w:fill="auto"/>
          </w:tcPr>
          <w:p w14:paraId="5020E265"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89A1170" w14:textId="69EAD54A"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Portal</w:t>
            </w:r>
          </w:p>
        </w:tc>
        <w:tc>
          <w:tcPr>
            <w:tcW w:w="988" w:type="dxa"/>
            <w:tcBorders>
              <w:bottom w:val="single" w:sz="4" w:space="0" w:color="auto"/>
            </w:tcBorders>
            <w:shd w:val="clear" w:color="auto" w:fill="auto"/>
            <w:vAlign w:val="center"/>
          </w:tcPr>
          <w:p w14:paraId="699BB9DF" w14:textId="197548E1"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C.249</w:t>
            </w:r>
          </w:p>
        </w:tc>
        <w:tc>
          <w:tcPr>
            <w:tcW w:w="5332" w:type="dxa"/>
            <w:gridSpan w:val="3"/>
            <w:tcBorders>
              <w:bottom w:val="single" w:sz="4" w:space="0" w:color="auto"/>
            </w:tcBorders>
            <w:shd w:val="clear" w:color="auto" w:fill="auto"/>
            <w:vAlign w:val="bottom"/>
          </w:tcPr>
          <w:p w14:paraId="16368518" w14:textId="511CA712"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for electronic signatures for residents/owners/landlords for sign off requirements</w:t>
            </w:r>
          </w:p>
        </w:tc>
        <w:tc>
          <w:tcPr>
            <w:tcW w:w="2500" w:type="dxa"/>
            <w:gridSpan w:val="3"/>
            <w:tcBorders>
              <w:bottom w:val="single" w:sz="4" w:space="0" w:color="auto"/>
            </w:tcBorders>
          </w:tcPr>
          <w:p w14:paraId="31F722ED"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94E644D" w14:textId="06C796F7"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77836A3" w14:textId="2F81285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9D4EB45" w14:textId="77777777" w:rsidR="00EF7EA9" w:rsidRPr="00870CBC" w:rsidRDefault="00EF7EA9">
            <w:pPr>
              <w:spacing w:before="120" w:after="20"/>
              <w:jc w:val="center"/>
              <w:rPr>
                <w:rFonts w:ascii="Arial" w:hAnsi="Arial" w:cs="Arial"/>
                <w:bCs/>
                <w:sz w:val="18"/>
                <w:szCs w:val="18"/>
              </w:rPr>
            </w:pPr>
          </w:p>
        </w:tc>
      </w:tr>
      <w:tr w:rsidR="005B5B0A" w:rsidRPr="00963A42" w14:paraId="236FC7F9" w14:textId="77777777" w:rsidTr="006677F3">
        <w:tc>
          <w:tcPr>
            <w:tcW w:w="1280" w:type="dxa"/>
            <w:tcBorders>
              <w:bottom w:val="single" w:sz="4" w:space="0" w:color="auto"/>
            </w:tcBorders>
            <w:shd w:val="clear" w:color="auto" w:fill="auto"/>
          </w:tcPr>
          <w:p w14:paraId="075E0FCB"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E90A5B4" w14:textId="3CFBFDC9"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Portal</w:t>
            </w:r>
          </w:p>
        </w:tc>
        <w:tc>
          <w:tcPr>
            <w:tcW w:w="988" w:type="dxa"/>
            <w:tcBorders>
              <w:bottom w:val="single" w:sz="4" w:space="0" w:color="auto"/>
            </w:tcBorders>
            <w:shd w:val="clear" w:color="auto" w:fill="auto"/>
            <w:vAlign w:val="center"/>
          </w:tcPr>
          <w:p w14:paraId="4E31C4C1" w14:textId="4379A63F"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C.250</w:t>
            </w:r>
          </w:p>
        </w:tc>
        <w:tc>
          <w:tcPr>
            <w:tcW w:w="5332" w:type="dxa"/>
            <w:gridSpan w:val="3"/>
            <w:tcBorders>
              <w:bottom w:val="single" w:sz="4" w:space="0" w:color="auto"/>
            </w:tcBorders>
            <w:shd w:val="clear" w:color="auto" w:fill="auto"/>
            <w:vAlign w:val="bottom"/>
          </w:tcPr>
          <w:p w14:paraId="6655FC33" w14:textId="273CB134"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system's external portal shall remind participants when a document is coming up on a due date</w:t>
            </w:r>
          </w:p>
        </w:tc>
        <w:tc>
          <w:tcPr>
            <w:tcW w:w="2500" w:type="dxa"/>
            <w:gridSpan w:val="3"/>
            <w:tcBorders>
              <w:bottom w:val="single" w:sz="4" w:space="0" w:color="auto"/>
            </w:tcBorders>
          </w:tcPr>
          <w:p w14:paraId="33A3872B"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2F509340" w14:textId="7103A37B"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62B5A2C" w14:textId="2A04964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82F2373" w14:textId="77777777" w:rsidR="00EF7EA9" w:rsidRPr="00870CBC" w:rsidRDefault="00EF7EA9">
            <w:pPr>
              <w:spacing w:before="120" w:after="20"/>
              <w:jc w:val="center"/>
              <w:rPr>
                <w:rFonts w:ascii="Arial" w:hAnsi="Arial" w:cs="Arial"/>
                <w:bCs/>
                <w:sz w:val="18"/>
                <w:szCs w:val="18"/>
              </w:rPr>
            </w:pPr>
          </w:p>
        </w:tc>
      </w:tr>
      <w:tr w:rsidR="005B5B0A" w:rsidRPr="00963A42" w14:paraId="6A70FC32" w14:textId="77777777" w:rsidTr="006677F3">
        <w:tc>
          <w:tcPr>
            <w:tcW w:w="1280" w:type="dxa"/>
            <w:tcBorders>
              <w:bottom w:val="single" w:sz="4" w:space="0" w:color="auto"/>
            </w:tcBorders>
            <w:shd w:val="clear" w:color="auto" w:fill="auto"/>
          </w:tcPr>
          <w:p w14:paraId="12576317"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D8135B5" w14:textId="29B2BE64"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Portal</w:t>
            </w:r>
          </w:p>
        </w:tc>
        <w:tc>
          <w:tcPr>
            <w:tcW w:w="988" w:type="dxa"/>
            <w:tcBorders>
              <w:bottom w:val="single" w:sz="4" w:space="0" w:color="auto"/>
            </w:tcBorders>
            <w:shd w:val="clear" w:color="auto" w:fill="auto"/>
            <w:vAlign w:val="center"/>
          </w:tcPr>
          <w:p w14:paraId="20F63E1E" w14:textId="2CEBA42C"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C.251</w:t>
            </w:r>
          </w:p>
        </w:tc>
        <w:tc>
          <w:tcPr>
            <w:tcW w:w="5332" w:type="dxa"/>
            <w:gridSpan w:val="3"/>
            <w:tcBorders>
              <w:bottom w:val="single" w:sz="4" w:space="0" w:color="auto"/>
            </w:tcBorders>
            <w:shd w:val="clear" w:color="auto" w:fill="auto"/>
            <w:vAlign w:val="bottom"/>
          </w:tcPr>
          <w:p w14:paraId="21B9C4D0" w14:textId="6E7FC56D"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portal functionality is intuitive, user friendly, easy to learn and efficiently executed </w:t>
            </w:r>
          </w:p>
        </w:tc>
        <w:tc>
          <w:tcPr>
            <w:tcW w:w="2500" w:type="dxa"/>
            <w:gridSpan w:val="3"/>
            <w:tcBorders>
              <w:bottom w:val="single" w:sz="4" w:space="0" w:color="auto"/>
            </w:tcBorders>
          </w:tcPr>
          <w:p w14:paraId="4964ABCE"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28EECA8" w14:textId="23853C3D"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F0DDA19" w14:textId="614DF6F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3174D736" w14:textId="77777777" w:rsidR="00EF7EA9" w:rsidRPr="00870CBC" w:rsidRDefault="00EF7EA9">
            <w:pPr>
              <w:spacing w:before="120" w:after="20"/>
              <w:jc w:val="center"/>
              <w:rPr>
                <w:rFonts w:ascii="Arial" w:hAnsi="Arial" w:cs="Arial"/>
                <w:bCs/>
                <w:sz w:val="18"/>
                <w:szCs w:val="18"/>
              </w:rPr>
            </w:pPr>
          </w:p>
        </w:tc>
      </w:tr>
      <w:tr w:rsidR="005B5B0A" w:rsidRPr="00963A42" w14:paraId="21355F40" w14:textId="77777777" w:rsidTr="006677F3">
        <w:tc>
          <w:tcPr>
            <w:tcW w:w="1280" w:type="dxa"/>
            <w:tcBorders>
              <w:bottom w:val="single" w:sz="4" w:space="0" w:color="auto"/>
            </w:tcBorders>
            <w:shd w:val="clear" w:color="auto" w:fill="auto"/>
          </w:tcPr>
          <w:p w14:paraId="0B87F23E"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964F376" w14:textId="7900B76D"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Portal</w:t>
            </w:r>
          </w:p>
        </w:tc>
        <w:tc>
          <w:tcPr>
            <w:tcW w:w="988" w:type="dxa"/>
            <w:tcBorders>
              <w:bottom w:val="single" w:sz="4" w:space="0" w:color="auto"/>
            </w:tcBorders>
            <w:shd w:val="clear" w:color="auto" w:fill="auto"/>
            <w:vAlign w:val="center"/>
          </w:tcPr>
          <w:p w14:paraId="30DCE5E3" w14:textId="6705FD81"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C.252</w:t>
            </w:r>
          </w:p>
        </w:tc>
        <w:tc>
          <w:tcPr>
            <w:tcW w:w="5332" w:type="dxa"/>
            <w:gridSpan w:val="3"/>
            <w:tcBorders>
              <w:bottom w:val="single" w:sz="4" w:space="0" w:color="auto"/>
            </w:tcBorders>
            <w:shd w:val="clear" w:color="auto" w:fill="auto"/>
            <w:vAlign w:val="bottom"/>
          </w:tcPr>
          <w:p w14:paraId="256BFE39" w14:textId="5A12EF0D"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FSS and HOV program applicants to apply on an on-line portal answering program specific questions and providing demographic &amp; financial information via distinct fields or attachments</w:t>
            </w:r>
          </w:p>
        </w:tc>
        <w:tc>
          <w:tcPr>
            <w:tcW w:w="2500" w:type="dxa"/>
            <w:gridSpan w:val="3"/>
            <w:tcBorders>
              <w:bottom w:val="single" w:sz="4" w:space="0" w:color="auto"/>
            </w:tcBorders>
          </w:tcPr>
          <w:p w14:paraId="7C4074EF"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3C39FCF" w14:textId="361FC7CB"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974D80C" w14:textId="281DB1D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29109E4" w14:textId="77777777" w:rsidR="00EF7EA9" w:rsidRPr="00870CBC" w:rsidRDefault="00EF7EA9">
            <w:pPr>
              <w:spacing w:before="120" w:after="20"/>
              <w:jc w:val="center"/>
              <w:rPr>
                <w:rFonts w:ascii="Arial" w:hAnsi="Arial" w:cs="Arial"/>
                <w:bCs/>
                <w:sz w:val="18"/>
                <w:szCs w:val="18"/>
              </w:rPr>
            </w:pPr>
          </w:p>
        </w:tc>
      </w:tr>
      <w:tr w:rsidR="005B5B0A" w:rsidRPr="00963A42" w14:paraId="00ABE6BF" w14:textId="77777777" w:rsidTr="006677F3">
        <w:tc>
          <w:tcPr>
            <w:tcW w:w="1280" w:type="dxa"/>
            <w:tcBorders>
              <w:bottom w:val="single" w:sz="4" w:space="0" w:color="auto"/>
            </w:tcBorders>
            <w:shd w:val="clear" w:color="auto" w:fill="auto"/>
          </w:tcPr>
          <w:p w14:paraId="1793D18D"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CDAC3A6" w14:textId="1DF1EDB6"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Portal</w:t>
            </w:r>
          </w:p>
        </w:tc>
        <w:tc>
          <w:tcPr>
            <w:tcW w:w="988" w:type="dxa"/>
            <w:tcBorders>
              <w:bottom w:val="single" w:sz="4" w:space="0" w:color="auto"/>
            </w:tcBorders>
            <w:shd w:val="clear" w:color="auto" w:fill="auto"/>
            <w:vAlign w:val="center"/>
          </w:tcPr>
          <w:p w14:paraId="0F907E57" w14:textId="6BDB2FAD"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C.253</w:t>
            </w:r>
          </w:p>
        </w:tc>
        <w:tc>
          <w:tcPr>
            <w:tcW w:w="5332" w:type="dxa"/>
            <w:gridSpan w:val="3"/>
            <w:tcBorders>
              <w:bottom w:val="single" w:sz="4" w:space="0" w:color="auto"/>
            </w:tcBorders>
            <w:shd w:val="clear" w:color="auto" w:fill="auto"/>
            <w:vAlign w:val="bottom"/>
          </w:tcPr>
          <w:p w14:paraId="354B8A93" w14:textId="441E4BCC"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FSS/HOV portal shall have distinct applications for FSS vs. HOV with customization available to support the distinct programs</w:t>
            </w:r>
          </w:p>
        </w:tc>
        <w:tc>
          <w:tcPr>
            <w:tcW w:w="2500" w:type="dxa"/>
            <w:gridSpan w:val="3"/>
            <w:tcBorders>
              <w:bottom w:val="single" w:sz="4" w:space="0" w:color="auto"/>
            </w:tcBorders>
          </w:tcPr>
          <w:p w14:paraId="69B02F11"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FEDA17A" w14:textId="4FD2EBE2"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711566E" w14:textId="3BD2A90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F2D874A" w14:textId="77777777" w:rsidR="00EF7EA9" w:rsidRPr="00870CBC" w:rsidRDefault="00EF7EA9">
            <w:pPr>
              <w:spacing w:before="120" w:after="20"/>
              <w:jc w:val="center"/>
              <w:rPr>
                <w:rFonts w:ascii="Arial" w:hAnsi="Arial" w:cs="Arial"/>
                <w:bCs/>
                <w:sz w:val="18"/>
                <w:szCs w:val="18"/>
              </w:rPr>
            </w:pPr>
          </w:p>
        </w:tc>
      </w:tr>
      <w:tr w:rsidR="005B5B0A" w:rsidRPr="00963A42" w14:paraId="006BD112" w14:textId="77777777" w:rsidTr="006677F3">
        <w:tc>
          <w:tcPr>
            <w:tcW w:w="1280" w:type="dxa"/>
            <w:tcBorders>
              <w:bottom w:val="single" w:sz="4" w:space="0" w:color="auto"/>
            </w:tcBorders>
            <w:shd w:val="clear" w:color="auto" w:fill="auto"/>
          </w:tcPr>
          <w:p w14:paraId="5DBFDE17"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4B7F4BF" w14:textId="6AD82B31"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Portal</w:t>
            </w:r>
          </w:p>
        </w:tc>
        <w:tc>
          <w:tcPr>
            <w:tcW w:w="988" w:type="dxa"/>
            <w:tcBorders>
              <w:bottom w:val="single" w:sz="4" w:space="0" w:color="auto"/>
            </w:tcBorders>
            <w:shd w:val="clear" w:color="auto" w:fill="auto"/>
            <w:vAlign w:val="center"/>
          </w:tcPr>
          <w:p w14:paraId="403500E7" w14:textId="52C0FCAD"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C.254</w:t>
            </w:r>
          </w:p>
        </w:tc>
        <w:tc>
          <w:tcPr>
            <w:tcW w:w="5332" w:type="dxa"/>
            <w:gridSpan w:val="3"/>
            <w:tcBorders>
              <w:bottom w:val="single" w:sz="4" w:space="0" w:color="auto"/>
            </w:tcBorders>
            <w:shd w:val="clear" w:color="auto" w:fill="auto"/>
            <w:vAlign w:val="bottom"/>
          </w:tcPr>
          <w:p w14:paraId="4C707CA0" w14:textId="1119DCDC"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FSS/HOV portal shall feed the application information into the main system allowing the FSS/HOV staff to accept or reject the applications</w:t>
            </w:r>
          </w:p>
        </w:tc>
        <w:tc>
          <w:tcPr>
            <w:tcW w:w="2500" w:type="dxa"/>
            <w:gridSpan w:val="3"/>
            <w:tcBorders>
              <w:bottom w:val="single" w:sz="4" w:space="0" w:color="auto"/>
            </w:tcBorders>
          </w:tcPr>
          <w:p w14:paraId="5966ADE4"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3DC0534" w14:textId="270A8395"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62BB117" w14:textId="6D6F977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5357F91" w14:textId="77777777" w:rsidR="00EF7EA9" w:rsidRPr="00870CBC" w:rsidRDefault="00EF7EA9">
            <w:pPr>
              <w:spacing w:before="120" w:after="20"/>
              <w:jc w:val="center"/>
              <w:rPr>
                <w:rFonts w:ascii="Arial" w:hAnsi="Arial" w:cs="Arial"/>
                <w:bCs/>
                <w:sz w:val="18"/>
                <w:szCs w:val="18"/>
              </w:rPr>
            </w:pPr>
          </w:p>
        </w:tc>
      </w:tr>
      <w:tr w:rsidR="005B5B0A" w:rsidRPr="00963A42" w14:paraId="1663840F" w14:textId="77777777" w:rsidTr="006677F3">
        <w:tc>
          <w:tcPr>
            <w:tcW w:w="1280" w:type="dxa"/>
            <w:tcBorders>
              <w:bottom w:val="single" w:sz="4" w:space="0" w:color="auto"/>
            </w:tcBorders>
            <w:shd w:val="clear" w:color="auto" w:fill="auto"/>
          </w:tcPr>
          <w:p w14:paraId="43404886"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42B243C" w14:textId="7A6D301D"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QA</w:t>
            </w:r>
          </w:p>
        </w:tc>
        <w:tc>
          <w:tcPr>
            <w:tcW w:w="988" w:type="dxa"/>
            <w:tcBorders>
              <w:bottom w:val="single" w:sz="4" w:space="0" w:color="auto"/>
            </w:tcBorders>
            <w:shd w:val="clear" w:color="auto" w:fill="auto"/>
            <w:vAlign w:val="center"/>
          </w:tcPr>
          <w:p w14:paraId="5619D1C9" w14:textId="50AA6A5D"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C.255</w:t>
            </w:r>
          </w:p>
        </w:tc>
        <w:tc>
          <w:tcPr>
            <w:tcW w:w="5332" w:type="dxa"/>
            <w:gridSpan w:val="3"/>
            <w:tcBorders>
              <w:bottom w:val="single" w:sz="4" w:space="0" w:color="auto"/>
            </w:tcBorders>
            <w:shd w:val="clear" w:color="auto" w:fill="auto"/>
            <w:vAlign w:val="bottom"/>
          </w:tcPr>
          <w:p w14:paraId="3791EA81" w14:textId="3E5582BE"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automatically generate a random configurable case sample set based on multiple possible criteria points.</w:t>
            </w:r>
          </w:p>
        </w:tc>
        <w:tc>
          <w:tcPr>
            <w:tcW w:w="2500" w:type="dxa"/>
            <w:gridSpan w:val="3"/>
            <w:tcBorders>
              <w:bottom w:val="single" w:sz="4" w:space="0" w:color="auto"/>
            </w:tcBorders>
          </w:tcPr>
          <w:p w14:paraId="0740E546"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08372D28" w14:textId="5329D799"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2E4717D5" w14:textId="2C6B4118"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86A058A" w14:textId="77777777" w:rsidR="00EF7EA9" w:rsidRPr="00870CBC" w:rsidRDefault="00EF7EA9">
            <w:pPr>
              <w:spacing w:before="120" w:after="20"/>
              <w:jc w:val="center"/>
              <w:rPr>
                <w:rFonts w:ascii="Arial" w:hAnsi="Arial" w:cs="Arial"/>
                <w:bCs/>
                <w:sz w:val="18"/>
                <w:szCs w:val="18"/>
              </w:rPr>
            </w:pPr>
          </w:p>
        </w:tc>
      </w:tr>
      <w:tr w:rsidR="005B5B0A" w:rsidRPr="00963A42" w14:paraId="2CD576D9" w14:textId="77777777" w:rsidTr="006677F3">
        <w:tc>
          <w:tcPr>
            <w:tcW w:w="1280" w:type="dxa"/>
            <w:tcBorders>
              <w:bottom w:val="single" w:sz="4" w:space="0" w:color="auto"/>
            </w:tcBorders>
            <w:shd w:val="clear" w:color="auto" w:fill="auto"/>
          </w:tcPr>
          <w:p w14:paraId="02CDEFEC"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179D440" w14:textId="6F0CB4B0"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QA</w:t>
            </w:r>
          </w:p>
        </w:tc>
        <w:tc>
          <w:tcPr>
            <w:tcW w:w="988" w:type="dxa"/>
            <w:tcBorders>
              <w:bottom w:val="single" w:sz="4" w:space="0" w:color="auto"/>
            </w:tcBorders>
            <w:shd w:val="clear" w:color="auto" w:fill="auto"/>
            <w:vAlign w:val="center"/>
          </w:tcPr>
          <w:p w14:paraId="29D078D7" w14:textId="34BF52BE"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C.256</w:t>
            </w:r>
          </w:p>
        </w:tc>
        <w:tc>
          <w:tcPr>
            <w:tcW w:w="5332" w:type="dxa"/>
            <w:gridSpan w:val="3"/>
            <w:tcBorders>
              <w:bottom w:val="single" w:sz="4" w:space="0" w:color="auto"/>
            </w:tcBorders>
            <w:shd w:val="clear" w:color="auto" w:fill="auto"/>
            <w:vAlign w:val="bottom"/>
          </w:tcPr>
          <w:p w14:paraId="3DB89591" w14:textId="31187D9C"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have a module to document a QA review of a selection of certifications including the draw, RTA, new admission or recertification, including not  limited to the date of the review, comments and outcome </w:t>
            </w:r>
          </w:p>
        </w:tc>
        <w:tc>
          <w:tcPr>
            <w:tcW w:w="2500" w:type="dxa"/>
            <w:gridSpan w:val="3"/>
            <w:tcBorders>
              <w:bottom w:val="single" w:sz="4" w:space="0" w:color="auto"/>
            </w:tcBorders>
          </w:tcPr>
          <w:p w14:paraId="57F7C784"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933E461" w14:textId="5FA855FD"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C07239E" w14:textId="36E51E4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38EE6640" w14:textId="77777777" w:rsidR="00EF7EA9" w:rsidRPr="00870CBC" w:rsidRDefault="00EF7EA9">
            <w:pPr>
              <w:spacing w:before="120" w:after="20"/>
              <w:jc w:val="center"/>
              <w:rPr>
                <w:rFonts w:ascii="Arial" w:hAnsi="Arial" w:cs="Arial"/>
                <w:bCs/>
                <w:sz w:val="18"/>
                <w:szCs w:val="18"/>
              </w:rPr>
            </w:pPr>
          </w:p>
        </w:tc>
      </w:tr>
      <w:tr w:rsidR="005B5B0A" w:rsidRPr="00963A42" w14:paraId="46EBAC68" w14:textId="77777777" w:rsidTr="006677F3">
        <w:tc>
          <w:tcPr>
            <w:tcW w:w="1280" w:type="dxa"/>
            <w:tcBorders>
              <w:bottom w:val="single" w:sz="4" w:space="0" w:color="auto"/>
            </w:tcBorders>
            <w:shd w:val="clear" w:color="auto" w:fill="auto"/>
          </w:tcPr>
          <w:p w14:paraId="143D3542"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B30D0F7" w14:textId="6B04D3A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QA</w:t>
            </w:r>
          </w:p>
        </w:tc>
        <w:tc>
          <w:tcPr>
            <w:tcW w:w="988" w:type="dxa"/>
            <w:tcBorders>
              <w:bottom w:val="single" w:sz="4" w:space="0" w:color="auto"/>
            </w:tcBorders>
            <w:shd w:val="clear" w:color="auto" w:fill="auto"/>
            <w:vAlign w:val="center"/>
          </w:tcPr>
          <w:p w14:paraId="6ACD38BE" w14:textId="2AD61E83"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C.257</w:t>
            </w:r>
          </w:p>
        </w:tc>
        <w:tc>
          <w:tcPr>
            <w:tcW w:w="5332" w:type="dxa"/>
            <w:gridSpan w:val="3"/>
            <w:tcBorders>
              <w:bottom w:val="single" w:sz="4" w:space="0" w:color="auto"/>
            </w:tcBorders>
            <w:shd w:val="clear" w:color="auto" w:fill="auto"/>
            <w:vAlign w:val="bottom"/>
          </w:tcPr>
          <w:p w14:paraId="5E06C6E2" w14:textId="5399B3E5"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QA functionality is intuitive, user friendly, easy to learn and efficiently executed </w:t>
            </w:r>
          </w:p>
        </w:tc>
        <w:tc>
          <w:tcPr>
            <w:tcW w:w="2500" w:type="dxa"/>
            <w:gridSpan w:val="3"/>
            <w:tcBorders>
              <w:bottom w:val="single" w:sz="4" w:space="0" w:color="auto"/>
            </w:tcBorders>
          </w:tcPr>
          <w:p w14:paraId="46C694E4"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E5017C4" w14:textId="57ADEF6A"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BFA705E" w14:textId="258C8CE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1B5CFA4" w14:textId="77777777" w:rsidR="00EF7EA9" w:rsidRPr="00870CBC" w:rsidRDefault="00EF7EA9">
            <w:pPr>
              <w:spacing w:before="120" w:after="20"/>
              <w:jc w:val="center"/>
              <w:rPr>
                <w:rFonts w:ascii="Arial" w:hAnsi="Arial" w:cs="Arial"/>
                <w:bCs/>
                <w:sz w:val="18"/>
                <w:szCs w:val="18"/>
              </w:rPr>
            </w:pPr>
          </w:p>
        </w:tc>
      </w:tr>
      <w:tr w:rsidR="005B5B0A" w:rsidRPr="00963A42" w14:paraId="4BD7A65F" w14:textId="77777777" w:rsidTr="006677F3">
        <w:tc>
          <w:tcPr>
            <w:tcW w:w="1280" w:type="dxa"/>
            <w:tcBorders>
              <w:bottom w:val="single" w:sz="4" w:space="0" w:color="auto"/>
            </w:tcBorders>
            <w:shd w:val="clear" w:color="auto" w:fill="auto"/>
          </w:tcPr>
          <w:p w14:paraId="5A41E5D9"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D1BAE65" w14:textId="31AF886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bCs/>
                <w:color w:val="000000"/>
                <w:sz w:val="18"/>
                <w:szCs w:val="18"/>
              </w:rPr>
              <w:t>Recertification</w:t>
            </w:r>
          </w:p>
        </w:tc>
        <w:tc>
          <w:tcPr>
            <w:tcW w:w="988" w:type="dxa"/>
            <w:tcBorders>
              <w:bottom w:val="single" w:sz="4" w:space="0" w:color="auto"/>
            </w:tcBorders>
            <w:shd w:val="clear" w:color="auto" w:fill="auto"/>
            <w:vAlign w:val="center"/>
          </w:tcPr>
          <w:p w14:paraId="19FE1623" w14:textId="735D591C"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C.258</w:t>
            </w:r>
          </w:p>
        </w:tc>
        <w:tc>
          <w:tcPr>
            <w:tcW w:w="5332" w:type="dxa"/>
            <w:gridSpan w:val="3"/>
            <w:tcBorders>
              <w:bottom w:val="single" w:sz="4" w:space="0" w:color="auto"/>
            </w:tcBorders>
            <w:shd w:val="clear" w:color="auto" w:fill="auto"/>
            <w:vAlign w:val="bottom"/>
          </w:tcPr>
          <w:p w14:paraId="43A3EE18" w14:textId="02D7A6E8" w:rsidR="00EF7EA9" w:rsidRPr="00E17150" w:rsidRDefault="00EF7EA9" w:rsidP="006B38C1">
            <w:pPr>
              <w:spacing w:before="120" w:after="20"/>
              <w:rPr>
                <w:rFonts w:ascii="Arial" w:hAnsi="Arial" w:cs="Arial"/>
                <w:color w:val="FF0000"/>
                <w:sz w:val="18"/>
                <w:szCs w:val="18"/>
              </w:rPr>
            </w:pPr>
            <w:r w:rsidRPr="00932D3E">
              <w:rPr>
                <w:rFonts w:ascii="Arial" w:hAnsi="Arial" w:cs="Arial"/>
                <w:b/>
                <w:bCs/>
                <w:color w:val="000000"/>
                <w:sz w:val="18"/>
                <w:szCs w:val="18"/>
              </w:rPr>
              <w:t>The system shall have a module to review existing residents and determine if that resident is still eligible for section 8 benefits.</w:t>
            </w:r>
          </w:p>
        </w:tc>
        <w:tc>
          <w:tcPr>
            <w:tcW w:w="2500" w:type="dxa"/>
            <w:gridSpan w:val="3"/>
            <w:tcBorders>
              <w:bottom w:val="single" w:sz="4" w:space="0" w:color="auto"/>
            </w:tcBorders>
          </w:tcPr>
          <w:p w14:paraId="10516AAA"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367EACC" w14:textId="4B4AD16F"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3BBBB69" w14:textId="51C6571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24116EE2" w14:textId="77777777" w:rsidR="00EF7EA9" w:rsidRPr="00870CBC" w:rsidRDefault="00EF7EA9">
            <w:pPr>
              <w:spacing w:before="120" w:after="20"/>
              <w:jc w:val="center"/>
              <w:rPr>
                <w:rFonts w:ascii="Arial" w:hAnsi="Arial" w:cs="Arial"/>
                <w:bCs/>
                <w:sz w:val="18"/>
                <w:szCs w:val="18"/>
              </w:rPr>
            </w:pPr>
          </w:p>
        </w:tc>
      </w:tr>
      <w:tr w:rsidR="005B5B0A" w:rsidRPr="00963A42" w14:paraId="2694D769" w14:textId="77777777" w:rsidTr="006677F3">
        <w:tc>
          <w:tcPr>
            <w:tcW w:w="1280" w:type="dxa"/>
            <w:tcBorders>
              <w:bottom w:val="single" w:sz="4" w:space="0" w:color="auto"/>
            </w:tcBorders>
            <w:shd w:val="clear" w:color="auto" w:fill="auto"/>
          </w:tcPr>
          <w:p w14:paraId="2B167549"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79E4524" w14:textId="68626DA4"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Recertification</w:t>
            </w:r>
          </w:p>
        </w:tc>
        <w:tc>
          <w:tcPr>
            <w:tcW w:w="988" w:type="dxa"/>
            <w:tcBorders>
              <w:bottom w:val="single" w:sz="4" w:space="0" w:color="auto"/>
            </w:tcBorders>
            <w:shd w:val="clear" w:color="auto" w:fill="auto"/>
            <w:vAlign w:val="center"/>
          </w:tcPr>
          <w:p w14:paraId="2DCF44D4" w14:textId="5F3078FD"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C.259</w:t>
            </w:r>
          </w:p>
        </w:tc>
        <w:tc>
          <w:tcPr>
            <w:tcW w:w="5332" w:type="dxa"/>
            <w:gridSpan w:val="3"/>
            <w:tcBorders>
              <w:bottom w:val="single" w:sz="4" w:space="0" w:color="auto"/>
            </w:tcBorders>
            <w:shd w:val="clear" w:color="auto" w:fill="auto"/>
            <w:vAlign w:val="bottom"/>
          </w:tcPr>
          <w:p w14:paraId="03904F30" w14:textId="1173E28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utilize existing data collected for the new admission certification to prompt the specialist to re-confirm the data for a recertification </w:t>
            </w:r>
          </w:p>
        </w:tc>
        <w:tc>
          <w:tcPr>
            <w:tcW w:w="2500" w:type="dxa"/>
            <w:gridSpan w:val="3"/>
            <w:tcBorders>
              <w:bottom w:val="single" w:sz="4" w:space="0" w:color="auto"/>
            </w:tcBorders>
          </w:tcPr>
          <w:p w14:paraId="263A66AA"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9652718" w14:textId="1E75BF58"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2C3C052F" w14:textId="671D17D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59F97F2" w14:textId="77777777" w:rsidR="00EF7EA9" w:rsidRPr="00870CBC" w:rsidRDefault="00EF7EA9">
            <w:pPr>
              <w:spacing w:before="120" w:after="20"/>
              <w:jc w:val="center"/>
              <w:rPr>
                <w:rFonts w:ascii="Arial" w:hAnsi="Arial" w:cs="Arial"/>
                <w:bCs/>
                <w:sz w:val="18"/>
                <w:szCs w:val="18"/>
              </w:rPr>
            </w:pPr>
          </w:p>
        </w:tc>
      </w:tr>
      <w:tr w:rsidR="005B5B0A" w:rsidRPr="00963A42" w14:paraId="643B99C4" w14:textId="77777777" w:rsidTr="006677F3">
        <w:tc>
          <w:tcPr>
            <w:tcW w:w="1280" w:type="dxa"/>
            <w:tcBorders>
              <w:bottom w:val="single" w:sz="4" w:space="0" w:color="auto"/>
            </w:tcBorders>
            <w:shd w:val="clear" w:color="auto" w:fill="auto"/>
          </w:tcPr>
          <w:p w14:paraId="3718AF56"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90B4810" w14:textId="28C1CA4C"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Recertification</w:t>
            </w:r>
          </w:p>
        </w:tc>
        <w:tc>
          <w:tcPr>
            <w:tcW w:w="988" w:type="dxa"/>
            <w:tcBorders>
              <w:bottom w:val="single" w:sz="4" w:space="0" w:color="auto"/>
            </w:tcBorders>
            <w:shd w:val="clear" w:color="auto" w:fill="auto"/>
            <w:vAlign w:val="center"/>
          </w:tcPr>
          <w:p w14:paraId="50D87523" w14:textId="619E5873"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C.260</w:t>
            </w:r>
          </w:p>
        </w:tc>
        <w:tc>
          <w:tcPr>
            <w:tcW w:w="5332" w:type="dxa"/>
            <w:gridSpan w:val="3"/>
            <w:tcBorders>
              <w:bottom w:val="single" w:sz="4" w:space="0" w:color="auto"/>
            </w:tcBorders>
            <w:shd w:val="clear" w:color="auto" w:fill="auto"/>
            <w:vAlign w:val="bottom"/>
          </w:tcPr>
          <w:p w14:paraId="1B12AC10" w14:textId="21D07B32"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include the latest inspection data in with the recertification review to then be ultimately used for the PIC submission.</w:t>
            </w:r>
          </w:p>
        </w:tc>
        <w:tc>
          <w:tcPr>
            <w:tcW w:w="2500" w:type="dxa"/>
            <w:gridSpan w:val="3"/>
            <w:tcBorders>
              <w:bottom w:val="single" w:sz="4" w:space="0" w:color="auto"/>
            </w:tcBorders>
          </w:tcPr>
          <w:p w14:paraId="62EBE35D"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9077F92" w14:textId="29815D7A"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FAF1E5D" w14:textId="305FF84D"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C2C8D75" w14:textId="77777777" w:rsidR="00EF7EA9" w:rsidRPr="00870CBC" w:rsidRDefault="00EF7EA9">
            <w:pPr>
              <w:spacing w:before="120" w:after="20"/>
              <w:jc w:val="center"/>
              <w:rPr>
                <w:rFonts w:ascii="Arial" w:hAnsi="Arial" w:cs="Arial"/>
                <w:bCs/>
                <w:sz w:val="18"/>
                <w:szCs w:val="18"/>
              </w:rPr>
            </w:pPr>
          </w:p>
        </w:tc>
      </w:tr>
      <w:tr w:rsidR="005B5B0A" w:rsidRPr="00963A42" w14:paraId="6C92DD03" w14:textId="77777777" w:rsidTr="006677F3">
        <w:tc>
          <w:tcPr>
            <w:tcW w:w="1280" w:type="dxa"/>
            <w:tcBorders>
              <w:bottom w:val="single" w:sz="4" w:space="0" w:color="auto"/>
            </w:tcBorders>
            <w:shd w:val="clear" w:color="auto" w:fill="auto"/>
          </w:tcPr>
          <w:p w14:paraId="5D86F35B"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D32CD44" w14:textId="6E87D39A"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Recertification</w:t>
            </w:r>
          </w:p>
        </w:tc>
        <w:tc>
          <w:tcPr>
            <w:tcW w:w="988" w:type="dxa"/>
            <w:tcBorders>
              <w:bottom w:val="single" w:sz="4" w:space="0" w:color="auto"/>
            </w:tcBorders>
            <w:shd w:val="clear" w:color="auto" w:fill="auto"/>
            <w:vAlign w:val="center"/>
          </w:tcPr>
          <w:p w14:paraId="40F97010" w14:textId="12B42C1E" w:rsidR="00EF7EA9" w:rsidRPr="00932D3E" w:rsidRDefault="00EF7EA9" w:rsidP="006B38C1">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C.261</w:t>
            </w:r>
          </w:p>
        </w:tc>
        <w:tc>
          <w:tcPr>
            <w:tcW w:w="5332" w:type="dxa"/>
            <w:gridSpan w:val="3"/>
            <w:tcBorders>
              <w:bottom w:val="single" w:sz="4" w:space="0" w:color="auto"/>
            </w:tcBorders>
            <w:shd w:val="clear" w:color="auto" w:fill="auto"/>
            <w:vAlign w:val="bottom"/>
          </w:tcPr>
          <w:p w14:paraId="3C4CDECB" w14:textId="6359E837"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pull the most recent utility allowances and payment standards to be used with the recertification review</w:t>
            </w:r>
          </w:p>
        </w:tc>
        <w:tc>
          <w:tcPr>
            <w:tcW w:w="2500" w:type="dxa"/>
            <w:gridSpan w:val="3"/>
            <w:tcBorders>
              <w:bottom w:val="single" w:sz="4" w:space="0" w:color="auto"/>
            </w:tcBorders>
          </w:tcPr>
          <w:p w14:paraId="21A97070"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2BFFF597" w14:textId="0E7E6305"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FE0F099" w14:textId="0F71D23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137AE43E" w14:textId="77777777" w:rsidR="00EF7EA9" w:rsidRPr="00870CBC" w:rsidRDefault="00EF7EA9">
            <w:pPr>
              <w:spacing w:before="120" w:after="20"/>
              <w:jc w:val="center"/>
              <w:rPr>
                <w:rFonts w:ascii="Arial" w:hAnsi="Arial" w:cs="Arial"/>
                <w:bCs/>
                <w:sz w:val="18"/>
                <w:szCs w:val="18"/>
              </w:rPr>
            </w:pPr>
          </w:p>
        </w:tc>
      </w:tr>
      <w:tr w:rsidR="005B5B0A" w:rsidRPr="00963A42" w14:paraId="11FD8ADD" w14:textId="77777777" w:rsidTr="006677F3">
        <w:tc>
          <w:tcPr>
            <w:tcW w:w="1280" w:type="dxa"/>
            <w:tcBorders>
              <w:bottom w:val="single" w:sz="4" w:space="0" w:color="auto"/>
            </w:tcBorders>
            <w:shd w:val="clear" w:color="auto" w:fill="auto"/>
          </w:tcPr>
          <w:p w14:paraId="5935A8A9"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A943CDF" w14:textId="45BC04AD"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Recertification</w:t>
            </w:r>
          </w:p>
        </w:tc>
        <w:tc>
          <w:tcPr>
            <w:tcW w:w="988" w:type="dxa"/>
            <w:tcBorders>
              <w:bottom w:val="single" w:sz="4" w:space="0" w:color="auto"/>
            </w:tcBorders>
            <w:shd w:val="clear" w:color="auto" w:fill="auto"/>
            <w:vAlign w:val="center"/>
          </w:tcPr>
          <w:p w14:paraId="23F04348" w14:textId="250D2370"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C.262</w:t>
            </w:r>
          </w:p>
        </w:tc>
        <w:tc>
          <w:tcPr>
            <w:tcW w:w="5332" w:type="dxa"/>
            <w:gridSpan w:val="3"/>
            <w:tcBorders>
              <w:bottom w:val="single" w:sz="4" w:space="0" w:color="auto"/>
            </w:tcBorders>
            <w:shd w:val="clear" w:color="auto" w:fill="auto"/>
            <w:vAlign w:val="bottom"/>
          </w:tcPr>
          <w:p w14:paraId="5351D5D4" w14:textId="68E8249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enforce the recertification timeline and stop payments for a delinquent annual review</w:t>
            </w:r>
          </w:p>
        </w:tc>
        <w:tc>
          <w:tcPr>
            <w:tcW w:w="2500" w:type="dxa"/>
            <w:gridSpan w:val="3"/>
            <w:tcBorders>
              <w:bottom w:val="single" w:sz="4" w:space="0" w:color="auto"/>
            </w:tcBorders>
          </w:tcPr>
          <w:p w14:paraId="6ED54BCB"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0575E196" w14:textId="7C4B464F"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E54B851" w14:textId="0B7AA36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32FF601" w14:textId="77777777" w:rsidR="00EF7EA9" w:rsidRPr="00870CBC" w:rsidRDefault="00EF7EA9">
            <w:pPr>
              <w:spacing w:before="120" w:after="20"/>
              <w:jc w:val="center"/>
              <w:rPr>
                <w:rFonts w:ascii="Arial" w:hAnsi="Arial" w:cs="Arial"/>
                <w:bCs/>
                <w:sz w:val="18"/>
                <w:szCs w:val="18"/>
              </w:rPr>
            </w:pPr>
          </w:p>
        </w:tc>
      </w:tr>
      <w:tr w:rsidR="005B5B0A" w:rsidRPr="00963A42" w14:paraId="038FF99A" w14:textId="77777777" w:rsidTr="006677F3">
        <w:tc>
          <w:tcPr>
            <w:tcW w:w="1280" w:type="dxa"/>
            <w:tcBorders>
              <w:bottom w:val="single" w:sz="4" w:space="0" w:color="auto"/>
            </w:tcBorders>
            <w:shd w:val="clear" w:color="auto" w:fill="auto"/>
          </w:tcPr>
          <w:p w14:paraId="46C4F58F"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D0D4E69" w14:textId="2C3986C3"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Recertification</w:t>
            </w:r>
          </w:p>
        </w:tc>
        <w:tc>
          <w:tcPr>
            <w:tcW w:w="988" w:type="dxa"/>
            <w:tcBorders>
              <w:bottom w:val="single" w:sz="4" w:space="0" w:color="auto"/>
            </w:tcBorders>
            <w:shd w:val="clear" w:color="auto" w:fill="auto"/>
            <w:vAlign w:val="center"/>
          </w:tcPr>
          <w:p w14:paraId="5285D55B" w14:textId="04153D6F"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C.263</w:t>
            </w:r>
          </w:p>
        </w:tc>
        <w:tc>
          <w:tcPr>
            <w:tcW w:w="5332" w:type="dxa"/>
            <w:gridSpan w:val="3"/>
            <w:tcBorders>
              <w:bottom w:val="single" w:sz="4" w:space="0" w:color="auto"/>
            </w:tcBorders>
            <w:shd w:val="clear" w:color="auto" w:fill="auto"/>
            <w:vAlign w:val="bottom"/>
          </w:tcPr>
          <w:p w14:paraId="7356DB46" w14:textId="31DB2441"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provide a way for a manager to make a modification to the voucher to accommodate reasonable accommodations, family members aging up or other for other policy reasons</w:t>
            </w:r>
          </w:p>
        </w:tc>
        <w:tc>
          <w:tcPr>
            <w:tcW w:w="2500" w:type="dxa"/>
            <w:gridSpan w:val="3"/>
            <w:tcBorders>
              <w:bottom w:val="single" w:sz="4" w:space="0" w:color="auto"/>
            </w:tcBorders>
          </w:tcPr>
          <w:p w14:paraId="5BD01F21"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18B2428" w14:textId="07C997C5"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FD51A5C" w14:textId="166EDDA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2D6129DE" w14:textId="77777777" w:rsidR="00EF7EA9" w:rsidRPr="00870CBC" w:rsidRDefault="00EF7EA9">
            <w:pPr>
              <w:spacing w:before="120" w:after="20"/>
              <w:jc w:val="center"/>
              <w:rPr>
                <w:rFonts w:ascii="Arial" w:hAnsi="Arial" w:cs="Arial"/>
                <w:bCs/>
                <w:sz w:val="18"/>
                <w:szCs w:val="18"/>
              </w:rPr>
            </w:pPr>
          </w:p>
        </w:tc>
      </w:tr>
      <w:tr w:rsidR="005B5B0A" w:rsidRPr="00963A42" w14:paraId="69AFAAF7" w14:textId="77777777" w:rsidTr="006677F3">
        <w:tc>
          <w:tcPr>
            <w:tcW w:w="1280" w:type="dxa"/>
            <w:tcBorders>
              <w:bottom w:val="single" w:sz="4" w:space="0" w:color="auto"/>
            </w:tcBorders>
            <w:shd w:val="clear" w:color="auto" w:fill="auto"/>
          </w:tcPr>
          <w:p w14:paraId="45673527"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36EF974" w14:textId="12E6E3D6"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Recertification</w:t>
            </w:r>
          </w:p>
        </w:tc>
        <w:tc>
          <w:tcPr>
            <w:tcW w:w="988" w:type="dxa"/>
            <w:tcBorders>
              <w:bottom w:val="single" w:sz="4" w:space="0" w:color="auto"/>
            </w:tcBorders>
            <w:shd w:val="clear" w:color="auto" w:fill="auto"/>
            <w:vAlign w:val="center"/>
          </w:tcPr>
          <w:p w14:paraId="73649A46" w14:textId="3DE27236" w:rsidR="00EF7EA9" w:rsidRPr="00932D3E" w:rsidRDefault="00EF7EA9" w:rsidP="006230CC">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C.264</w:t>
            </w:r>
          </w:p>
        </w:tc>
        <w:tc>
          <w:tcPr>
            <w:tcW w:w="5332" w:type="dxa"/>
            <w:gridSpan w:val="3"/>
            <w:tcBorders>
              <w:bottom w:val="single" w:sz="4" w:space="0" w:color="auto"/>
            </w:tcBorders>
            <w:shd w:val="clear" w:color="auto" w:fill="auto"/>
            <w:vAlign w:val="bottom"/>
          </w:tcPr>
          <w:p w14:paraId="757F660A" w14:textId="34CC64C5"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maintain a comprehensive historical record of all tenant certifications, interim and annual </w:t>
            </w:r>
            <w:proofErr w:type="spellStart"/>
            <w:r w:rsidRPr="00932D3E">
              <w:rPr>
                <w:rFonts w:ascii="Arial" w:hAnsi="Arial" w:cs="Arial"/>
                <w:color w:val="000000"/>
                <w:sz w:val="18"/>
                <w:szCs w:val="18"/>
              </w:rPr>
              <w:t>recertifications</w:t>
            </w:r>
            <w:proofErr w:type="spellEnd"/>
            <w:r w:rsidRPr="00932D3E">
              <w:rPr>
                <w:rFonts w:ascii="Arial" w:hAnsi="Arial" w:cs="Arial"/>
                <w:color w:val="000000"/>
                <w:sz w:val="18"/>
                <w:szCs w:val="18"/>
              </w:rPr>
              <w:t xml:space="preserve"> (50058 forms) and housing assistance payments to reflect at a minimum: </w:t>
            </w:r>
            <w:r w:rsidRPr="00932D3E">
              <w:rPr>
                <w:rFonts w:ascii="Arial" w:hAnsi="Arial" w:cs="Arial"/>
                <w:color w:val="000000"/>
                <w:sz w:val="18"/>
                <w:szCs w:val="18"/>
              </w:rPr>
              <w:br/>
              <w:t>• Household members, including names, birth dates, and social security numbers of each</w:t>
            </w:r>
            <w:r w:rsidRPr="00932D3E">
              <w:rPr>
                <w:rFonts w:ascii="Arial" w:hAnsi="Arial" w:cs="Arial"/>
                <w:color w:val="000000"/>
                <w:sz w:val="18"/>
                <w:szCs w:val="18"/>
              </w:rPr>
              <w:br/>
            </w:r>
            <w:r w:rsidRPr="00932D3E">
              <w:rPr>
                <w:rFonts w:ascii="Arial" w:hAnsi="Arial" w:cs="Arial"/>
                <w:color w:val="000000"/>
                <w:sz w:val="18"/>
                <w:szCs w:val="18"/>
              </w:rPr>
              <w:lastRenderedPageBreak/>
              <w:t>• Unit address and mailing address for each HOH and family member if different that the unit address</w:t>
            </w:r>
            <w:r w:rsidRPr="00932D3E">
              <w:rPr>
                <w:rFonts w:ascii="Arial" w:hAnsi="Arial" w:cs="Arial"/>
                <w:color w:val="000000"/>
                <w:sz w:val="18"/>
                <w:szCs w:val="18"/>
              </w:rPr>
              <w:br/>
              <w:t>• Owner name, address, and social security or tax id number</w:t>
            </w:r>
            <w:r w:rsidRPr="00932D3E">
              <w:rPr>
                <w:rFonts w:ascii="Arial" w:hAnsi="Arial" w:cs="Arial"/>
                <w:color w:val="000000"/>
                <w:sz w:val="18"/>
                <w:szCs w:val="18"/>
              </w:rPr>
              <w:br/>
              <w:t>• TTP</w:t>
            </w:r>
            <w:r w:rsidRPr="00932D3E">
              <w:rPr>
                <w:rFonts w:ascii="Arial" w:hAnsi="Arial" w:cs="Arial"/>
                <w:color w:val="000000"/>
                <w:sz w:val="18"/>
                <w:szCs w:val="18"/>
              </w:rPr>
              <w:br/>
              <w:t>• Contract and gross rent</w:t>
            </w:r>
            <w:r w:rsidRPr="00932D3E">
              <w:rPr>
                <w:rFonts w:ascii="Arial" w:hAnsi="Arial" w:cs="Arial"/>
                <w:color w:val="000000"/>
                <w:sz w:val="18"/>
                <w:szCs w:val="18"/>
              </w:rPr>
              <w:br/>
              <w:t>• Housing assistance payments to owners and tenants indicating dates of payments and amounts</w:t>
            </w:r>
            <w:r w:rsidRPr="00932D3E">
              <w:rPr>
                <w:rFonts w:ascii="Arial" w:hAnsi="Arial" w:cs="Arial"/>
                <w:color w:val="000000"/>
                <w:sz w:val="18"/>
                <w:szCs w:val="18"/>
              </w:rPr>
              <w:br/>
              <w:t>• Transaction type and effective date</w:t>
            </w:r>
            <w:r w:rsidRPr="00932D3E">
              <w:rPr>
                <w:rFonts w:ascii="Arial" w:hAnsi="Arial" w:cs="Arial"/>
                <w:color w:val="000000"/>
                <w:sz w:val="18"/>
                <w:szCs w:val="18"/>
              </w:rPr>
              <w:br/>
              <w:t>• HUD project number</w:t>
            </w:r>
          </w:p>
        </w:tc>
        <w:tc>
          <w:tcPr>
            <w:tcW w:w="2500" w:type="dxa"/>
            <w:gridSpan w:val="3"/>
            <w:tcBorders>
              <w:bottom w:val="single" w:sz="4" w:space="0" w:color="auto"/>
            </w:tcBorders>
          </w:tcPr>
          <w:p w14:paraId="76EAA053"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CF89A97" w14:textId="5A472887"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CF9BB02" w14:textId="39C13044"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13882993" w14:textId="77777777" w:rsidR="00EF7EA9" w:rsidRPr="00870CBC" w:rsidRDefault="00EF7EA9">
            <w:pPr>
              <w:spacing w:before="120" w:after="20"/>
              <w:jc w:val="center"/>
              <w:rPr>
                <w:rFonts w:ascii="Arial" w:hAnsi="Arial" w:cs="Arial"/>
                <w:bCs/>
                <w:sz w:val="18"/>
                <w:szCs w:val="18"/>
              </w:rPr>
            </w:pPr>
          </w:p>
        </w:tc>
      </w:tr>
      <w:tr w:rsidR="005B5B0A" w:rsidRPr="00963A42" w14:paraId="5ADED6C9" w14:textId="77777777" w:rsidTr="006677F3">
        <w:tc>
          <w:tcPr>
            <w:tcW w:w="1280" w:type="dxa"/>
            <w:tcBorders>
              <w:bottom w:val="single" w:sz="4" w:space="0" w:color="auto"/>
            </w:tcBorders>
            <w:shd w:val="clear" w:color="auto" w:fill="auto"/>
          </w:tcPr>
          <w:p w14:paraId="133EB946"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856695A" w14:textId="242F99CB"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Recertification</w:t>
            </w:r>
          </w:p>
        </w:tc>
        <w:tc>
          <w:tcPr>
            <w:tcW w:w="988" w:type="dxa"/>
            <w:tcBorders>
              <w:bottom w:val="single" w:sz="4" w:space="0" w:color="auto"/>
            </w:tcBorders>
            <w:shd w:val="clear" w:color="auto" w:fill="auto"/>
            <w:vAlign w:val="center"/>
          </w:tcPr>
          <w:p w14:paraId="56148101" w14:textId="334465DF" w:rsidR="00EF7EA9" w:rsidRPr="00932D3E" w:rsidRDefault="00EF7EA9" w:rsidP="006B38C1">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C.265</w:t>
            </w:r>
          </w:p>
        </w:tc>
        <w:tc>
          <w:tcPr>
            <w:tcW w:w="5332" w:type="dxa"/>
            <w:gridSpan w:val="3"/>
            <w:tcBorders>
              <w:bottom w:val="single" w:sz="4" w:space="0" w:color="auto"/>
            </w:tcBorders>
            <w:shd w:val="clear" w:color="auto" w:fill="auto"/>
            <w:vAlign w:val="bottom"/>
          </w:tcPr>
          <w:p w14:paraId="6BA5DF00" w14:textId="213BBA69"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Create and electronically transmit HUD Form 50058 to HUD in accordance with HUD requirements. </w:t>
            </w:r>
            <w:r w:rsidRPr="00932D3E">
              <w:rPr>
                <w:rFonts w:ascii="Arial" w:hAnsi="Arial" w:cs="Arial"/>
                <w:color w:val="000000"/>
                <w:sz w:val="18"/>
                <w:szCs w:val="18"/>
              </w:rPr>
              <w:br/>
              <w:t>• Must report effective date of transmission</w:t>
            </w:r>
            <w:r w:rsidRPr="00932D3E">
              <w:rPr>
                <w:rFonts w:ascii="Arial" w:hAnsi="Arial" w:cs="Arial"/>
                <w:color w:val="000000"/>
                <w:sz w:val="18"/>
                <w:szCs w:val="18"/>
              </w:rPr>
              <w:br/>
              <w:t>• Must report effective month of transmission</w:t>
            </w:r>
            <w:r w:rsidRPr="00932D3E">
              <w:rPr>
                <w:rFonts w:ascii="Arial" w:hAnsi="Arial" w:cs="Arial"/>
                <w:color w:val="000000"/>
                <w:sz w:val="18"/>
                <w:szCs w:val="18"/>
              </w:rPr>
              <w:br/>
              <w:t>• Must edit for all HUD fatal errors (as defined by HUD) prior transmittal to HUD.</w:t>
            </w:r>
            <w:r w:rsidRPr="00932D3E">
              <w:rPr>
                <w:rFonts w:ascii="Arial" w:hAnsi="Arial" w:cs="Arial"/>
                <w:color w:val="000000"/>
                <w:sz w:val="18"/>
                <w:szCs w:val="18"/>
              </w:rPr>
              <w:br/>
              <w:t>• Must be able to breakdown the warning and error message from MTCS, allow the operator to correct the errors, and only re-transmit corrected records.</w:t>
            </w:r>
            <w:r w:rsidRPr="00932D3E">
              <w:rPr>
                <w:rFonts w:ascii="Arial" w:hAnsi="Arial" w:cs="Arial"/>
                <w:color w:val="000000"/>
                <w:sz w:val="18"/>
                <w:szCs w:val="18"/>
              </w:rPr>
              <w:br/>
              <w:t>• Must sequence transactions for transmittal by effective date.</w:t>
            </w:r>
          </w:p>
        </w:tc>
        <w:tc>
          <w:tcPr>
            <w:tcW w:w="2500" w:type="dxa"/>
            <w:gridSpan w:val="3"/>
            <w:tcBorders>
              <w:bottom w:val="single" w:sz="4" w:space="0" w:color="auto"/>
            </w:tcBorders>
          </w:tcPr>
          <w:p w14:paraId="31219B4A"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CAA5C26" w14:textId="221595D4"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3C48C3B" w14:textId="23F8F92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1644723A" w14:textId="77777777" w:rsidR="00EF7EA9" w:rsidRPr="00870CBC" w:rsidRDefault="00EF7EA9">
            <w:pPr>
              <w:spacing w:before="120" w:after="20"/>
              <w:jc w:val="center"/>
              <w:rPr>
                <w:rFonts w:ascii="Arial" w:hAnsi="Arial" w:cs="Arial"/>
                <w:bCs/>
                <w:sz w:val="18"/>
                <w:szCs w:val="18"/>
              </w:rPr>
            </w:pPr>
          </w:p>
        </w:tc>
      </w:tr>
      <w:tr w:rsidR="005B5B0A" w:rsidRPr="00963A42" w14:paraId="4D07883B" w14:textId="77777777" w:rsidTr="006677F3">
        <w:tc>
          <w:tcPr>
            <w:tcW w:w="1280" w:type="dxa"/>
            <w:tcBorders>
              <w:bottom w:val="single" w:sz="4" w:space="0" w:color="auto"/>
            </w:tcBorders>
            <w:shd w:val="clear" w:color="auto" w:fill="auto"/>
          </w:tcPr>
          <w:p w14:paraId="31E2D44E"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5F794C4" w14:textId="600C0A4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Recertification</w:t>
            </w:r>
          </w:p>
        </w:tc>
        <w:tc>
          <w:tcPr>
            <w:tcW w:w="988" w:type="dxa"/>
            <w:tcBorders>
              <w:bottom w:val="single" w:sz="4" w:space="0" w:color="auto"/>
            </w:tcBorders>
            <w:shd w:val="clear" w:color="auto" w:fill="auto"/>
            <w:vAlign w:val="center"/>
          </w:tcPr>
          <w:p w14:paraId="66131AA3" w14:textId="6204F733" w:rsidR="00EF7EA9" w:rsidRPr="00932D3E" w:rsidRDefault="00EF7EA9" w:rsidP="006B38C1">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C.266</w:t>
            </w:r>
          </w:p>
        </w:tc>
        <w:tc>
          <w:tcPr>
            <w:tcW w:w="5332" w:type="dxa"/>
            <w:gridSpan w:val="3"/>
            <w:tcBorders>
              <w:bottom w:val="single" w:sz="4" w:space="0" w:color="auto"/>
            </w:tcBorders>
            <w:shd w:val="clear" w:color="auto" w:fill="auto"/>
            <w:vAlign w:val="bottom"/>
          </w:tcPr>
          <w:p w14:paraId="05F1CD97" w14:textId="103B098C"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validate the Payment Standard for </w:t>
            </w:r>
            <w:proofErr w:type="spellStart"/>
            <w:r w:rsidRPr="00932D3E">
              <w:rPr>
                <w:rFonts w:ascii="Arial" w:hAnsi="Arial" w:cs="Arial"/>
                <w:color w:val="000000"/>
                <w:sz w:val="18"/>
                <w:szCs w:val="18"/>
              </w:rPr>
              <w:t>recertifications</w:t>
            </w:r>
            <w:proofErr w:type="spellEnd"/>
            <w:r w:rsidRPr="00932D3E">
              <w:rPr>
                <w:rFonts w:ascii="Arial" w:hAnsi="Arial" w:cs="Arial"/>
                <w:color w:val="000000"/>
                <w:sz w:val="18"/>
                <w:szCs w:val="18"/>
              </w:rPr>
              <w:t xml:space="preserve"> to assist with data accuracy</w:t>
            </w:r>
          </w:p>
        </w:tc>
        <w:tc>
          <w:tcPr>
            <w:tcW w:w="2500" w:type="dxa"/>
            <w:gridSpan w:val="3"/>
            <w:tcBorders>
              <w:bottom w:val="single" w:sz="4" w:space="0" w:color="auto"/>
            </w:tcBorders>
          </w:tcPr>
          <w:p w14:paraId="0924042F"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D63246A" w14:textId="714F4557"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50D84E8" w14:textId="7FD5CB2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02B0A070" w14:textId="77777777" w:rsidR="00EF7EA9" w:rsidRPr="00870CBC" w:rsidRDefault="00EF7EA9">
            <w:pPr>
              <w:spacing w:before="120" w:after="20"/>
              <w:jc w:val="center"/>
              <w:rPr>
                <w:rFonts w:ascii="Arial" w:hAnsi="Arial" w:cs="Arial"/>
                <w:bCs/>
                <w:sz w:val="18"/>
                <w:szCs w:val="18"/>
              </w:rPr>
            </w:pPr>
          </w:p>
        </w:tc>
      </w:tr>
      <w:tr w:rsidR="005B5B0A" w:rsidRPr="00963A42" w14:paraId="63D37DEC" w14:textId="77777777" w:rsidTr="006677F3">
        <w:tc>
          <w:tcPr>
            <w:tcW w:w="1280" w:type="dxa"/>
            <w:tcBorders>
              <w:bottom w:val="single" w:sz="4" w:space="0" w:color="auto"/>
            </w:tcBorders>
            <w:shd w:val="clear" w:color="auto" w:fill="auto"/>
          </w:tcPr>
          <w:p w14:paraId="35022B55"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F453BF0" w14:textId="028F346F"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Recertification</w:t>
            </w:r>
          </w:p>
        </w:tc>
        <w:tc>
          <w:tcPr>
            <w:tcW w:w="988" w:type="dxa"/>
            <w:tcBorders>
              <w:bottom w:val="single" w:sz="4" w:space="0" w:color="auto"/>
            </w:tcBorders>
            <w:shd w:val="clear" w:color="auto" w:fill="auto"/>
            <w:vAlign w:val="center"/>
          </w:tcPr>
          <w:p w14:paraId="0E193AC9" w14:textId="738C3B89"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C.267</w:t>
            </w:r>
          </w:p>
        </w:tc>
        <w:tc>
          <w:tcPr>
            <w:tcW w:w="5332" w:type="dxa"/>
            <w:gridSpan w:val="3"/>
            <w:tcBorders>
              <w:bottom w:val="single" w:sz="4" w:space="0" w:color="auto"/>
            </w:tcBorders>
            <w:shd w:val="clear" w:color="auto" w:fill="auto"/>
            <w:vAlign w:val="bottom"/>
          </w:tcPr>
          <w:p w14:paraId="78F0E744" w14:textId="434FE3FA"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for multiple users to populate information on the recertification but the effective date of the information should be used to determine what information is effective vs. historical.</w:t>
            </w:r>
          </w:p>
        </w:tc>
        <w:tc>
          <w:tcPr>
            <w:tcW w:w="2500" w:type="dxa"/>
            <w:gridSpan w:val="3"/>
            <w:tcBorders>
              <w:bottom w:val="single" w:sz="4" w:space="0" w:color="auto"/>
            </w:tcBorders>
          </w:tcPr>
          <w:p w14:paraId="1F5B614B"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9CF2D23" w14:textId="45C13001"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998059F" w14:textId="22DA4FE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81C6175" w14:textId="77777777" w:rsidR="00EF7EA9" w:rsidRPr="00870CBC" w:rsidRDefault="00EF7EA9">
            <w:pPr>
              <w:spacing w:before="120" w:after="20"/>
              <w:jc w:val="center"/>
              <w:rPr>
                <w:rFonts w:ascii="Arial" w:hAnsi="Arial" w:cs="Arial"/>
                <w:bCs/>
                <w:sz w:val="18"/>
                <w:szCs w:val="18"/>
              </w:rPr>
            </w:pPr>
          </w:p>
        </w:tc>
      </w:tr>
      <w:tr w:rsidR="005B5B0A" w:rsidRPr="00963A42" w14:paraId="6D958FAC" w14:textId="77777777" w:rsidTr="006677F3">
        <w:tc>
          <w:tcPr>
            <w:tcW w:w="1280" w:type="dxa"/>
            <w:tcBorders>
              <w:bottom w:val="single" w:sz="4" w:space="0" w:color="auto"/>
            </w:tcBorders>
            <w:shd w:val="clear" w:color="auto" w:fill="auto"/>
          </w:tcPr>
          <w:p w14:paraId="4392BE52"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F9C25BB" w14:textId="61B0180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Recertification</w:t>
            </w:r>
          </w:p>
        </w:tc>
        <w:tc>
          <w:tcPr>
            <w:tcW w:w="988" w:type="dxa"/>
            <w:tcBorders>
              <w:bottom w:val="single" w:sz="4" w:space="0" w:color="auto"/>
            </w:tcBorders>
            <w:shd w:val="clear" w:color="auto" w:fill="auto"/>
            <w:vAlign w:val="center"/>
          </w:tcPr>
          <w:p w14:paraId="54605DE2" w14:textId="65D4F911"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C.268</w:t>
            </w:r>
          </w:p>
        </w:tc>
        <w:tc>
          <w:tcPr>
            <w:tcW w:w="5332" w:type="dxa"/>
            <w:gridSpan w:val="3"/>
            <w:tcBorders>
              <w:bottom w:val="single" w:sz="4" w:space="0" w:color="auto"/>
            </w:tcBorders>
            <w:shd w:val="clear" w:color="auto" w:fill="auto"/>
            <w:vAlign w:val="bottom"/>
          </w:tcPr>
          <w:p w14:paraId="0FFE971F" w14:textId="2F9DAD3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have the ability to change allowances including but not limited to Utilities, dependents, disability or </w:t>
            </w:r>
            <w:r w:rsidRPr="00932D3E">
              <w:rPr>
                <w:rFonts w:ascii="Arial" w:hAnsi="Arial" w:cs="Arial"/>
                <w:color w:val="000000"/>
                <w:sz w:val="18"/>
                <w:szCs w:val="18"/>
              </w:rPr>
              <w:lastRenderedPageBreak/>
              <w:t xml:space="preserve">medical which will modify the Total Tenant Payment and produce letters notifying tenant and owner of the change. </w:t>
            </w:r>
          </w:p>
        </w:tc>
        <w:tc>
          <w:tcPr>
            <w:tcW w:w="2500" w:type="dxa"/>
            <w:gridSpan w:val="3"/>
            <w:tcBorders>
              <w:bottom w:val="single" w:sz="4" w:space="0" w:color="auto"/>
            </w:tcBorders>
          </w:tcPr>
          <w:p w14:paraId="7885B975"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0B42672" w14:textId="0FB0464D"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41326BC" w14:textId="1D3405B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5DC1C453" w14:textId="77777777" w:rsidR="00EF7EA9" w:rsidRPr="00870CBC" w:rsidRDefault="00EF7EA9">
            <w:pPr>
              <w:spacing w:before="120" w:after="20"/>
              <w:jc w:val="center"/>
              <w:rPr>
                <w:rFonts w:ascii="Arial" w:hAnsi="Arial" w:cs="Arial"/>
                <w:bCs/>
                <w:sz w:val="18"/>
                <w:szCs w:val="18"/>
              </w:rPr>
            </w:pPr>
          </w:p>
        </w:tc>
      </w:tr>
      <w:tr w:rsidR="005B5B0A" w:rsidRPr="00963A42" w14:paraId="767B89A1" w14:textId="77777777" w:rsidTr="006677F3">
        <w:tc>
          <w:tcPr>
            <w:tcW w:w="1280" w:type="dxa"/>
            <w:tcBorders>
              <w:bottom w:val="single" w:sz="4" w:space="0" w:color="auto"/>
            </w:tcBorders>
            <w:shd w:val="clear" w:color="auto" w:fill="auto"/>
          </w:tcPr>
          <w:p w14:paraId="1DB5AC6D"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DA49DA6" w14:textId="17A9D001"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Recertification</w:t>
            </w:r>
          </w:p>
        </w:tc>
        <w:tc>
          <w:tcPr>
            <w:tcW w:w="988" w:type="dxa"/>
            <w:tcBorders>
              <w:bottom w:val="single" w:sz="4" w:space="0" w:color="auto"/>
            </w:tcBorders>
            <w:shd w:val="clear" w:color="auto" w:fill="auto"/>
            <w:vAlign w:val="center"/>
          </w:tcPr>
          <w:p w14:paraId="0F40D129" w14:textId="3663FC95" w:rsidR="00EF7EA9" w:rsidRPr="00932D3E" w:rsidRDefault="00EF7EA9" w:rsidP="006B38C1">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C.269</w:t>
            </w:r>
          </w:p>
        </w:tc>
        <w:tc>
          <w:tcPr>
            <w:tcW w:w="5332" w:type="dxa"/>
            <w:gridSpan w:val="3"/>
            <w:tcBorders>
              <w:bottom w:val="single" w:sz="4" w:space="0" w:color="auto"/>
            </w:tcBorders>
            <w:shd w:val="clear" w:color="auto" w:fill="auto"/>
            <w:vAlign w:val="bottom"/>
          </w:tcPr>
          <w:p w14:paraId="44A4BBEE" w14:textId="21C2625E"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have the ability to maintain and recall dates of annual and interim </w:t>
            </w:r>
            <w:proofErr w:type="spellStart"/>
            <w:r w:rsidRPr="00932D3E">
              <w:rPr>
                <w:rFonts w:ascii="Arial" w:hAnsi="Arial" w:cs="Arial"/>
                <w:color w:val="000000"/>
                <w:sz w:val="18"/>
                <w:szCs w:val="18"/>
              </w:rPr>
              <w:t>recertifications</w:t>
            </w:r>
            <w:proofErr w:type="spellEnd"/>
            <w:r w:rsidRPr="00932D3E">
              <w:rPr>
                <w:rFonts w:ascii="Arial" w:hAnsi="Arial" w:cs="Arial"/>
                <w:color w:val="000000"/>
                <w:sz w:val="18"/>
                <w:szCs w:val="18"/>
              </w:rPr>
              <w:t xml:space="preserve"> needed for each tenant. </w:t>
            </w:r>
          </w:p>
        </w:tc>
        <w:tc>
          <w:tcPr>
            <w:tcW w:w="2500" w:type="dxa"/>
            <w:gridSpan w:val="3"/>
            <w:tcBorders>
              <w:bottom w:val="single" w:sz="4" w:space="0" w:color="auto"/>
            </w:tcBorders>
          </w:tcPr>
          <w:p w14:paraId="5D986ACB"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E88916F" w14:textId="3D28B444"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723893E" w14:textId="14888AE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954D4FB" w14:textId="77777777" w:rsidR="00EF7EA9" w:rsidRPr="00870CBC" w:rsidRDefault="00EF7EA9">
            <w:pPr>
              <w:spacing w:before="120" w:after="20"/>
              <w:jc w:val="center"/>
              <w:rPr>
                <w:rFonts w:ascii="Arial" w:hAnsi="Arial" w:cs="Arial"/>
                <w:bCs/>
                <w:sz w:val="18"/>
                <w:szCs w:val="18"/>
              </w:rPr>
            </w:pPr>
          </w:p>
        </w:tc>
      </w:tr>
      <w:tr w:rsidR="005B5B0A" w:rsidRPr="00963A42" w14:paraId="595C905F" w14:textId="77777777" w:rsidTr="006677F3">
        <w:tc>
          <w:tcPr>
            <w:tcW w:w="1280" w:type="dxa"/>
            <w:tcBorders>
              <w:bottom w:val="single" w:sz="4" w:space="0" w:color="auto"/>
            </w:tcBorders>
            <w:shd w:val="clear" w:color="auto" w:fill="auto"/>
          </w:tcPr>
          <w:p w14:paraId="7DA3B79A"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CC78F73" w14:textId="0FFF8553"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Recertification</w:t>
            </w:r>
          </w:p>
        </w:tc>
        <w:tc>
          <w:tcPr>
            <w:tcW w:w="988" w:type="dxa"/>
            <w:tcBorders>
              <w:bottom w:val="single" w:sz="4" w:space="0" w:color="auto"/>
            </w:tcBorders>
            <w:shd w:val="clear" w:color="auto" w:fill="auto"/>
            <w:vAlign w:val="center"/>
          </w:tcPr>
          <w:p w14:paraId="5ED6F608" w14:textId="34DDC030"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C.270</w:t>
            </w:r>
          </w:p>
        </w:tc>
        <w:tc>
          <w:tcPr>
            <w:tcW w:w="5332" w:type="dxa"/>
            <w:gridSpan w:val="3"/>
            <w:tcBorders>
              <w:bottom w:val="single" w:sz="4" w:space="0" w:color="auto"/>
            </w:tcBorders>
            <w:shd w:val="clear" w:color="auto" w:fill="auto"/>
            <w:vAlign w:val="bottom"/>
          </w:tcPr>
          <w:p w14:paraId="77A98724" w14:textId="067E92D1"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track the following information on all approved units for head of household and for all the associated household members: </w:t>
            </w:r>
            <w:r w:rsidRPr="00932D3E">
              <w:rPr>
                <w:rFonts w:ascii="Arial" w:hAnsi="Arial" w:cs="Arial"/>
                <w:color w:val="000000"/>
                <w:sz w:val="18"/>
                <w:szCs w:val="18"/>
              </w:rPr>
              <w:br/>
              <w:t xml:space="preserve">• Full Name • Date of birth • Social Security Number • Relation (Head, Spouse, Co-Head, etc.) • Race • Ethnicity • Sex • Citizenship or Alien Status • Status (Disabled, Elderly, Handicapped, Single/Pregnant, Emancipated Minor) • Reasonable Accommodation Required • All Sources of Income (type and amounts) • Employer name and address • Assets (including location and address of asset) • Exclusions • Tenant Mailing Address • Tenant Unit Address • Owner Social Security or Tax Identification Number • Owner Name • Agent Name • Owner/Agent Mailing Address • Owner/Agent Phone • Date of 1st </w:t>
            </w:r>
            <w:proofErr w:type="spellStart"/>
            <w:r w:rsidRPr="00932D3E">
              <w:rPr>
                <w:rFonts w:ascii="Arial" w:hAnsi="Arial" w:cs="Arial"/>
                <w:color w:val="000000"/>
                <w:sz w:val="18"/>
                <w:szCs w:val="18"/>
              </w:rPr>
              <w:t>appt</w:t>
            </w:r>
            <w:proofErr w:type="spellEnd"/>
            <w:r w:rsidRPr="00932D3E">
              <w:rPr>
                <w:rFonts w:ascii="Arial" w:hAnsi="Arial" w:cs="Arial"/>
                <w:color w:val="000000"/>
                <w:sz w:val="18"/>
                <w:szCs w:val="18"/>
              </w:rPr>
              <w:t xml:space="preserve"> (For annual recertification appointments) • Time 1st </w:t>
            </w:r>
            <w:proofErr w:type="spellStart"/>
            <w:r w:rsidRPr="00932D3E">
              <w:rPr>
                <w:rFonts w:ascii="Arial" w:hAnsi="Arial" w:cs="Arial"/>
                <w:color w:val="000000"/>
                <w:sz w:val="18"/>
                <w:szCs w:val="18"/>
              </w:rPr>
              <w:t>appt</w:t>
            </w:r>
            <w:proofErr w:type="spellEnd"/>
            <w:r w:rsidRPr="00932D3E">
              <w:rPr>
                <w:rFonts w:ascii="Arial" w:hAnsi="Arial" w:cs="Arial"/>
                <w:color w:val="000000"/>
                <w:sz w:val="18"/>
                <w:szCs w:val="18"/>
              </w:rPr>
              <w:t xml:space="preserve"> (For annual recertification appointments) • Date of 2nd </w:t>
            </w:r>
            <w:proofErr w:type="spellStart"/>
            <w:r w:rsidRPr="00932D3E">
              <w:rPr>
                <w:rFonts w:ascii="Arial" w:hAnsi="Arial" w:cs="Arial"/>
                <w:color w:val="000000"/>
                <w:sz w:val="18"/>
                <w:szCs w:val="18"/>
              </w:rPr>
              <w:t>appt</w:t>
            </w:r>
            <w:proofErr w:type="spellEnd"/>
            <w:r w:rsidRPr="00932D3E">
              <w:rPr>
                <w:rFonts w:ascii="Arial" w:hAnsi="Arial" w:cs="Arial"/>
                <w:color w:val="000000"/>
                <w:sz w:val="18"/>
                <w:szCs w:val="18"/>
              </w:rPr>
              <w:t xml:space="preserve"> (For annual recertification appointments) • Time of 2nd </w:t>
            </w:r>
            <w:proofErr w:type="spellStart"/>
            <w:r w:rsidRPr="00932D3E">
              <w:rPr>
                <w:rFonts w:ascii="Arial" w:hAnsi="Arial" w:cs="Arial"/>
                <w:color w:val="000000"/>
                <w:sz w:val="18"/>
                <w:szCs w:val="18"/>
              </w:rPr>
              <w:t>appt</w:t>
            </w:r>
            <w:proofErr w:type="spellEnd"/>
            <w:r w:rsidRPr="00932D3E">
              <w:rPr>
                <w:rFonts w:ascii="Arial" w:hAnsi="Arial" w:cs="Arial"/>
                <w:color w:val="000000"/>
                <w:sz w:val="18"/>
                <w:szCs w:val="18"/>
              </w:rPr>
              <w:t xml:space="preserve"> (For annual recertification appointments) • Date of termination • Reason for termination • County or MSA • Program Type • Project Number • Bedroom Size Allocated • Local Preference Status • Hard to House Status • Income Limits • Unit Type • Leased in Place Status • Living in Other Subsidized Property • Date of Last HQS Inspection • Pass Date of Last HQS Inspection • Pass/Fail Status • Damages or Other Debt Owed • Fair Market Rent or Payment Standard • Allowances and Types • Deductions and Types • Contract Rent • Utility Allowance • Gross Rent • Total Tenant Payment • Housing </w:t>
            </w:r>
            <w:r w:rsidRPr="00932D3E">
              <w:rPr>
                <w:rFonts w:ascii="Arial" w:hAnsi="Arial" w:cs="Arial"/>
                <w:color w:val="000000"/>
                <w:sz w:val="18"/>
                <w:szCs w:val="18"/>
              </w:rPr>
              <w:lastRenderedPageBreak/>
              <w:t xml:space="preserve">Assistance Payment • Utility Reimbursement • Contract Effective Date • Contract End Date • Lease Effective Date • Lease Expire Date • ACC Number • Cost Center (required for Payment Processing) • Census Tract • Transaction Type • Transaction Effective Date • Next annual recertification and/or interim date • Security Deposit • Exception Rent • FSS Participant (Y or N) • Base Rent  • Portability Status • All other information required for HUD 50058 processing • Assigned field representative • Years of Education (HOH only) • </w:t>
            </w:r>
            <w:proofErr w:type="spellStart"/>
            <w:r w:rsidRPr="00932D3E">
              <w:rPr>
                <w:rFonts w:ascii="Arial" w:hAnsi="Arial" w:cs="Arial"/>
                <w:color w:val="000000"/>
                <w:sz w:val="18"/>
                <w:szCs w:val="18"/>
              </w:rPr>
              <w:t>TennCare</w:t>
            </w:r>
            <w:proofErr w:type="spellEnd"/>
            <w:r w:rsidRPr="00932D3E">
              <w:rPr>
                <w:rFonts w:ascii="Arial" w:hAnsi="Arial" w:cs="Arial"/>
                <w:color w:val="000000"/>
                <w:sz w:val="18"/>
                <w:szCs w:val="18"/>
              </w:rPr>
              <w:t>/Medicaid Enrolled (HOH only) • Food Stamp Enrolled (HOH only) • Such other additional fields as may be desired or required by the State or HUD</w:t>
            </w:r>
          </w:p>
        </w:tc>
        <w:tc>
          <w:tcPr>
            <w:tcW w:w="2500" w:type="dxa"/>
            <w:gridSpan w:val="3"/>
            <w:tcBorders>
              <w:bottom w:val="single" w:sz="4" w:space="0" w:color="auto"/>
            </w:tcBorders>
          </w:tcPr>
          <w:p w14:paraId="0314487B"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C6A509E" w14:textId="3B45E2A3"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F682479" w14:textId="7CA96C9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594C260C" w14:textId="77777777" w:rsidR="00EF7EA9" w:rsidRPr="00870CBC" w:rsidRDefault="00EF7EA9">
            <w:pPr>
              <w:spacing w:before="120" w:after="20"/>
              <w:jc w:val="center"/>
              <w:rPr>
                <w:rFonts w:ascii="Arial" w:hAnsi="Arial" w:cs="Arial"/>
                <w:bCs/>
                <w:sz w:val="18"/>
                <w:szCs w:val="18"/>
              </w:rPr>
            </w:pPr>
          </w:p>
        </w:tc>
      </w:tr>
      <w:tr w:rsidR="005B5B0A" w:rsidRPr="00963A42" w14:paraId="5AF43843" w14:textId="77777777" w:rsidTr="006677F3">
        <w:tc>
          <w:tcPr>
            <w:tcW w:w="1280" w:type="dxa"/>
            <w:tcBorders>
              <w:bottom w:val="single" w:sz="4" w:space="0" w:color="auto"/>
            </w:tcBorders>
            <w:shd w:val="clear" w:color="auto" w:fill="auto"/>
          </w:tcPr>
          <w:p w14:paraId="4F1B6992"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9ADF6CE" w14:textId="43842C73"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Recertification</w:t>
            </w:r>
          </w:p>
        </w:tc>
        <w:tc>
          <w:tcPr>
            <w:tcW w:w="988" w:type="dxa"/>
            <w:tcBorders>
              <w:bottom w:val="single" w:sz="4" w:space="0" w:color="auto"/>
            </w:tcBorders>
            <w:shd w:val="clear" w:color="auto" w:fill="auto"/>
            <w:vAlign w:val="center"/>
          </w:tcPr>
          <w:p w14:paraId="51E224D6" w14:textId="3A22C608" w:rsidR="00EF7EA9" w:rsidRPr="00932D3E" w:rsidRDefault="00EF7EA9" w:rsidP="006B38C1">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C.271</w:t>
            </w:r>
          </w:p>
        </w:tc>
        <w:tc>
          <w:tcPr>
            <w:tcW w:w="5332" w:type="dxa"/>
            <w:gridSpan w:val="3"/>
            <w:tcBorders>
              <w:bottom w:val="single" w:sz="4" w:space="0" w:color="auto"/>
            </w:tcBorders>
            <w:shd w:val="clear" w:color="auto" w:fill="auto"/>
            <w:vAlign w:val="bottom"/>
          </w:tcPr>
          <w:p w14:paraId="6BAC0413" w14:textId="6907AF74"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calculate gross and adjusted annual income.</w:t>
            </w:r>
          </w:p>
        </w:tc>
        <w:tc>
          <w:tcPr>
            <w:tcW w:w="2500" w:type="dxa"/>
            <w:gridSpan w:val="3"/>
            <w:tcBorders>
              <w:bottom w:val="single" w:sz="4" w:space="0" w:color="auto"/>
            </w:tcBorders>
          </w:tcPr>
          <w:p w14:paraId="31B66ABB"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0E9AA019" w14:textId="3C2D522D"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D3D0B74" w14:textId="2BF3A24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39ED2D6B" w14:textId="77777777" w:rsidR="00EF7EA9" w:rsidRPr="00870CBC" w:rsidRDefault="00EF7EA9">
            <w:pPr>
              <w:spacing w:before="120" w:after="20"/>
              <w:jc w:val="center"/>
              <w:rPr>
                <w:rFonts w:ascii="Arial" w:hAnsi="Arial" w:cs="Arial"/>
                <w:bCs/>
                <w:sz w:val="18"/>
                <w:szCs w:val="18"/>
              </w:rPr>
            </w:pPr>
          </w:p>
        </w:tc>
      </w:tr>
      <w:tr w:rsidR="005B5B0A" w:rsidRPr="00963A42" w14:paraId="1F9A9756" w14:textId="77777777" w:rsidTr="006677F3">
        <w:tc>
          <w:tcPr>
            <w:tcW w:w="1280" w:type="dxa"/>
            <w:tcBorders>
              <w:bottom w:val="single" w:sz="4" w:space="0" w:color="auto"/>
            </w:tcBorders>
            <w:shd w:val="clear" w:color="auto" w:fill="auto"/>
          </w:tcPr>
          <w:p w14:paraId="661F4CBC"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9CFC5CD" w14:textId="09B5B6E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Recertification</w:t>
            </w:r>
          </w:p>
        </w:tc>
        <w:tc>
          <w:tcPr>
            <w:tcW w:w="988" w:type="dxa"/>
            <w:tcBorders>
              <w:bottom w:val="single" w:sz="4" w:space="0" w:color="auto"/>
            </w:tcBorders>
            <w:shd w:val="clear" w:color="auto" w:fill="auto"/>
            <w:vAlign w:val="center"/>
          </w:tcPr>
          <w:p w14:paraId="12E42CD5" w14:textId="6313FD84"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C.272</w:t>
            </w:r>
          </w:p>
        </w:tc>
        <w:tc>
          <w:tcPr>
            <w:tcW w:w="5332" w:type="dxa"/>
            <w:gridSpan w:val="3"/>
            <w:tcBorders>
              <w:bottom w:val="single" w:sz="4" w:space="0" w:color="auto"/>
            </w:tcBorders>
            <w:shd w:val="clear" w:color="auto" w:fill="auto"/>
            <w:vAlign w:val="bottom"/>
          </w:tcPr>
          <w:p w14:paraId="5698954F" w14:textId="5E780229"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Calculate Assets.</w:t>
            </w:r>
          </w:p>
        </w:tc>
        <w:tc>
          <w:tcPr>
            <w:tcW w:w="2500" w:type="dxa"/>
            <w:gridSpan w:val="3"/>
            <w:tcBorders>
              <w:bottom w:val="single" w:sz="4" w:space="0" w:color="auto"/>
            </w:tcBorders>
          </w:tcPr>
          <w:p w14:paraId="5522B465"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EA0DFDD" w14:textId="3E29655F"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6E0435E9" w14:textId="087C3EB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32952AE0" w14:textId="77777777" w:rsidR="00EF7EA9" w:rsidRPr="00870CBC" w:rsidRDefault="00EF7EA9">
            <w:pPr>
              <w:spacing w:before="120" w:after="20"/>
              <w:jc w:val="center"/>
              <w:rPr>
                <w:rFonts w:ascii="Arial" w:hAnsi="Arial" w:cs="Arial"/>
                <w:bCs/>
                <w:sz w:val="18"/>
                <w:szCs w:val="18"/>
              </w:rPr>
            </w:pPr>
          </w:p>
        </w:tc>
      </w:tr>
      <w:tr w:rsidR="005B5B0A" w:rsidRPr="00963A42" w14:paraId="67A0FF0C" w14:textId="77777777" w:rsidTr="006677F3">
        <w:tc>
          <w:tcPr>
            <w:tcW w:w="1280" w:type="dxa"/>
            <w:tcBorders>
              <w:bottom w:val="single" w:sz="4" w:space="0" w:color="auto"/>
            </w:tcBorders>
            <w:shd w:val="clear" w:color="auto" w:fill="auto"/>
          </w:tcPr>
          <w:p w14:paraId="08AC8E6B"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EE05FFB" w14:textId="73F31BC4"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Recertification</w:t>
            </w:r>
          </w:p>
        </w:tc>
        <w:tc>
          <w:tcPr>
            <w:tcW w:w="988" w:type="dxa"/>
            <w:tcBorders>
              <w:bottom w:val="single" w:sz="4" w:space="0" w:color="auto"/>
            </w:tcBorders>
            <w:shd w:val="clear" w:color="auto" w:fill="auto"/>
            <w:vAlign w:val="center"/>
          </w:tcPr>
          <w:p w14:paraId="60CF1A77" w14:textId="10F19E47"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C.273</w:t>
            </w:r>
          </w:p>
        </w:tc>
        <w:tc>
          <w:tcPr>
            <w:tcW w:w="5332" w:type="dxa"/>
            <w:gridSpan w:val="3"/>
            <w:tcBorders>
              <w:bottom w:val="single" w:sz="4" w:space="0" w:color="auto"/>
            </w:tcBorders>
            <w:shd w:val="clear" w:color="auto" w:fill="auto"/>
            <w:vAlign w:val="bottom"/>
          </w:tcPr>
          <w:p w14:paraId="043731DB" w14:textId="6BB43636"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maintain and modify each of the following HUD parameters</w:t>
            </w:r>
            <w:r w:rsidRPr="00932D3E">
              <w:rPr>
                <w:rFonts w:ascii="Arial" w:hAnsi="Arial" w:cs="Arial"/>
                <w:color w:val="000000"/>
                <w:sz w:val="18"/>
                <w:szCs w:val="18"/>
              </w:rPr>
              <w:br/>
              <w:t>• Allowances for Dependents</w:t>
            </w:r>
            <w:r w:rsidRPr="00932D3E">
              <w:rPr>
                <w:rFonts w:ascii="Arial" w:hAnsi="Arial" w:cs="Arial"/>
                <w:color w:val="000000"/>
                <w:sz w:val="18"/>
                <w:szCs w:val="18"/>
              </w:rPr>
              <w:br/>
              <w:t>• Allowances for Elderly Household</w:t>
            </w:r>
            <w:r w:rsidRPr="00932D3E">
              <w:rPr>
                <w:rFonts w:ascii="Arial" w:hAnsi="Arial" w:cs="Arial"/>
                <w:color w:val="000000"/>
                <w:sz w:val="18"/>
                <w:szCs w:val="18"/>
              </w:rPr>
              <w:br/>
              <w:t>• Passbook Savings Rate</w:t>
            </w:r>
            <w:r w:rsidRPr="00932D3E">
              <w:rPr>
                <w:rFonts w:ascii="Arial" w:hAnsi="Arial" w:cs="Arial"/>
                <w:color w:val="000000"/>
                <w:sz w:val="18"/>
                <w:szCs w:val="18"/>
              </w:rPr>
              <w:br/>
              <w:t>• Minimum Rent</w:t>
            </w:r>
          </w:p>
        </w:tc>
        <w:tc>
          <w:tcPr>
            <w:tcW w:w="2500" w:type="dxa"/>
            <w:gridSpan w:val="3"/>
            <w:tcBorders>
              <w:bottom w:val="single" w:sz="4" w:space="0" w:color="auto"/>
            </w:tcBorders>
          </w:tcPr>
          <w:p w14:paraId="5DDFDE33"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232ED84" w14:textId="2F6F5A17"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C927584" w14:textId="7557BC2D"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9B31E5E" w14:textId="77777777" w:rsidR="00EF7EA9" w:rsidRPr="00870CBC" w:rsidRDefault="00EF7EA9">
            <w:pPr>
              <w:spacing w:before="120" w:after="20"/>
              <w:jc w:val="center"/>
              <w:rPr>
                <w:rFonts w:ascii="Arial" w:hAnsi="Arial" w:cs="Arial"/>
                <w:bCs/>
                <w:sz w:val="18"/>
                <w:szCs w:val="18"/>
              </w:rPr>
            </w:pPr>
          </w:p>
        </w:tc>
      </w:tr>
      <w:tr w:rsidR="005B5B0A" w:rsidRPr="00963A42" w14:paraId="489F66AC" w14:textId="77777777" w:rsidTr="006677F3">
        <w:tc>
          <w:tcPr>
            <w:tcW w:w="1280" w:type="dxa"/>
            <w:tcBorders>
              <w:bottom w:val="single" w:sz="4" w:space="0" w:color="auto"/>
            </w:tcBorders>
            <w:shd w:val="clear" w:color="auto" w:fill="auto"/>
          </w:tcPr>
          <w:p w14:paraId="266555CA"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898E57A" w14:textId="0B25157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Recertification</w:t>
            </w:r>
          </w:p>
        </w:tc>
        <w:tc>
          <w:tcPr>
            <w:tcW w:w="988" w:type="dxa"/>
            <w:tcBorders>
              <w:bottom w:val="single" w:sz="4" w:space="0" w:color="auto"/>
            </w:tcBorders>
            <w:shd w:val="clear" w:color="auto" w:fill="auto"/>
            <w:vAlign w:val="center"/>
          </w:tcPr>
          <w:p w14:paraId="3CA82A8C" w14:textId="2051BDCC"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C.274</w:t>
            </w:r>
          </w:p>
        </w:tc>
        <w:tc>
          <w:tcPr>
            <w:tcW w:w="5332" w:type="dxa"/>
            <w:gridSpan w:val="3"/>
            <w:tcBorders>
              <w:bottom w:val="single" w:sz="4" w:space="0" w:color="auto"/>
            </w:tcBorders>
            <w:shd w:val="clear" w:color="auto" w:fill="auto"/>
            <w:vAlign w:val="bottom"/>
          </w:tcPr>
          <w:p w14:paraId="1A7523AA" w14:textId="037F9A70"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have the ability to future or back date revised information, </w:t>
            </w:r>
            <w:proofErr w:type="spellStart"/>
            <w:r w:rsidRPr="00932D3E">
              <w:rPr>
                <w:rFonts w:ascii="Arial" w:hAnsi="Arial" w:cs="Arial"/>
                <w:color w:val="000000"/>
                <w:sz w:val="18"/>
                <w:szCs w:val="18"/>
              </w:rPr>
              <w:t>i.e</w:t>
            </w:r>
            <w:proofErr w:type="spellEnd"/>
            <w:r w:rsidRPr="00932D3E">
              <w:rPr>
                <w:rFonts w:ascii="Arial" w:hAnsi="Arial" w:cs="Arial"/>
                <w:color w:val="000000"/>
                <w:sz w:val="18"/>
                <w:szCs w:val="18"/>
              </w:rPr>
              <w:t xml:space="preserve"> income, changed prior to effective date of </w:t>
            </w:r>
            <w:proofErr w:type="spellStart"/>
            <w:r w:rsidRPr="00932D3E">
              <w:rPr>
                <w:rFonts w:ascii="Arial" w:hAnsi="Arial" w:cs="Arial"/>
                <w:color w:val="000000"/>
                <w:sz w:val="18"/>
                <w:szCs w:val="18"/>
              </w:rPr>
              <w:t>recert</w:t>
            </w:r>
            <w:proofErr w:type="spellEnd"/>
            <w:r w:rsidRPr="00932D3E">
              <w:rPr>
                <w:rFonts w:ascii="Arial" w:hAnsi="Arial" w:cs="Arial"/>
                <w:color w:val="000000"/>
                <w:sz w:val="18"/>
                <w:szCs w:val="18"/>
              </w:rPr>
              <w:t>.  The user should be able to change the date or delete if the record has not been submitted to PIC.</w:t>
            </w:r>
          </w:p>
        </w:tc>
        <w:tc>
          <w:tcPr>
            <w:tcW w:w="2500" w:type="dxa"/>
            <w:gridSpan w:val="3"/>
            <w:tcBorders>
              <w:bottom w:val="single" w:sz="4" w:space="0" w:color="auto"/>
            </w:tcBorders>
          </w:tcPr>
          <w:p w14:paraId="1B396CD2"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64DB37C" w14:textId="705C2D0E"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1A81581" w14:textId="3012E76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284DB82D" w14:textId="77777777" w:rsidR="00EF7EA9" w:rsidRPr="00870CBC" w:rsidRDefault="00EF7EA9">
            <w:pPr>
              <w:spacing w:before="120" w:after="20"/>
              <w:jc w:val="center"/>
              <w:rPr>
                <w:rFonts w:ascii="Arial" w:hAnsi="Arial" w:cs="Arial"/>
                <w:bCs/>
                <w:sz w:val="18"/>
                <w:szCs w:val="18"/>
              </w:rPr>
            </w:pPr>
          </w:p>
        </w:tc>
      </w:tr>
      <w:tr w:rsidR="005B5B0A" w:rsidRPr="00963A42" w14:paraId="4F86B543" w14:textId="77777777" w:rsidTr="006677F3">
        <w:tc>
          <w:tcPr>
            <w:tcW w:w="1280" w:type="dxa"/>
            <w:tcBorders>
              <w:bottom w:val="single" w:sz="4" w:space="0" w:color="auto"/>
            </w:tcBorders>
            <w:shd w:val="clear" w:color="auto" w:fill="auto"/>
          </w:tcPr>
          <w:p w14:paraId="2632AF0A"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171C6A3" w14:textId="4D0A1477"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Recertification</w:t>
            </w:r>
          </w:p>
        </w:tc>
        <w:tc>
          <w:tcPr>
            <w:tcW w:w="988" w:type="dxa"/>
            <w:tcBorders>
              <w:bottom w:val="single" w:sz="4" w:space="0" w:color="auto"/>
            </w:tcBorders>
            <w:shd w:val="clear" w:color="auto" w:fill="auto"/>
            <w:vAlign w:val="center"/>
          </w:tcPr>
          <w:p w14:paraId="04DE10F1" w14:textId="7AEAF0D4"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C.275</w:t>
            </w:r>
          </w:p>
        </w:tc>
        <w:tc>
          <w:tcPr>
            <w:tcW w:w="5332" w:type="dxa"/>
            <w:gridSpan w:val="3"/>
            <w:tcBorders>
              <w:bottom w:val="single" w:sz="4" w:space="0" w:color="auto"/>
            </w:tcBorders>
            <w:shd w:val="clear" w:color="auto" w:fill="auto"/>
            <w:vAlign w:val="bottom"/>
          </w:tcPr>
          <w:p w14:paraId="563CAA18" w14:textId="3279257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recertification functionality is intuitive, user friendly, easy to learn and efficiently executed </w:t>
            </w:r>
          </w:p>
        </w:tc>
        <w:tc>
          <w:tcPr>
            <w:tcW w:w="2500" w:type="dxa"/>
            <w:gridSpan w:val="3"/>
            <w:tcBorders>
              <w:bottom w:val="single" w:sz="4" w:space="0" w:color="auto"/>
            </w:tcBorders>
          </w:tcPr>
          <w:p w14:paraId="647778B2"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2BDA255D" w14:textId="05107C26"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68B4152" w14:textId="5C34C2A8"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755BED5" w14:textId="77777777" w:rsidR="00EF7EA9" w:rsidRPr="00870CBC" w:rsidRDefault="00EF7EA9">
            <w:pPr>
              <w:spacing w:before="120" w:after="20"/>
              <w:jc w:val="center"/>
              <w:rPr>
                <w:rFonts w:ascii="Arial" w:hAnsi="Arial" w:cs="Arial"/>
                <w:bCs/>
                <w:sz w:val="18"/>
                <w:szCs w:val="18"/>
              </w:rPr>
            </w:pPr>
          </w:p>
        </w:tc>
      </w:tr>
      <w:tr w:rsidR="005B5B0A" w:rsidRPr="00963A42" w14:paraId="27B619A4" w14:textId="77777777" w:rsidTr="006677F3">
        <w:tc>
          <w:tcPr>
            <w:tcW w:w="1280" w:type="dxa"/>
            <w:tcBorders>
              <w:bottom w:val="single" w:sz="4" w:space="0" w:color="auto"/>
            </w:tcBorders>
            <w:shd w:val="clear" w:color="auto" w:fill="auto"/>
          </w:tcPr>
          <w:p w14:paraId="7DE4BAE8"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AE341E1" w14:textId="35EFE102" w:rsidR="00EF7EA9" w:rsidRPr="00E17150" w:rsidRDefault="00EF7EA9" w:rsidP="006B38C1">
            <w:pPr>
              <w:spacing w:before="120" w:after="20"/>
              <w:rPr>
                <w:rFonts w:ascii="Arial" w:hAnsi="Arial" w:cs="Arial"/>
                <w:b/>
                <w:color w:val="FF0000"/>
                <w:sz w:val="18"/>
                <w:szCs w:val="18"/>
              </w:rPr>
            </w:pPr>
            <w:r w:rsidRPr="00932D3E">
              <w:rPr>
                <w:rFonts w:ascii="Arial" w:hAnsi="Arial" w:cs="Arial"/>
                <w:b/>
                <w:bCs/>
                <w:color w:val="000000"/>
                <w:sz w:val="18"/>
                <w:szCs w:val="18"/>
              </w:rPr>
              <w:t xml:space="preserve">Rent </w:t>
            </w:r>
            <w:proofErr w:type="spellStart"/>
            <w:r w:rsidRPr="00932D3E">
              <w:rPr>
                <w:rFonts w:ascii="Arial" w:hAnsi="Arial" w:cs="Arial"/>
                <w:b/>
                <w:bCs/>
                <w:color w:val="000000"/>
                <w:sz w:val="18"/>
                <w:szCs w:val="18"/>
              </w:rPr>
              <w:t>Comparables</w:t>
            </w:r>
            <w:proofErr w:type="spellEnd"/>
          </w:p>
        </w:tc>
        <w:tc>
          <w:tcPr>
            <w:tcW w:w="988" w:type="dxa"/>
            <w:tcBorders>
              <w:bottom w:val="single" w:sz="4" w:space="0" w:color="auto"/>
            </w:tcBorders>
            <w:shd w:val="clear" w:color="auto" w:fill="auto"/>
            <w:vAlign w:val="center"/>
          </w:tcPr>
          <w:p w14:paraId="0B632849" w14:textId="2225FE49"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C.276</w:t>
            </w:r>
          </w:p>
        </w:tc>
        <w:tc>
          <w:tcPr>
            <w:tcW w:w="5332" w:type="dxa"/>
            <w:gridSpan w:val="3"/>
            <w:tcBorders>
              <w:bottom w:val="single" w:sz="4" w:space="0" w:color="auto"/>
            </w:tcBorders>
            <w:shd w:val="clear" w:color="auto" w:fill="auto"/>
            <w:vAlign w:val="bottom"/>
          </w:tcPr>
          <w:p w14:paraId="760D404C" w14:textId="39846F14" w:rsidR="00EF7EA9" w:rsidRPr="00E17150" w:rsidRDefault="00EF7EA9" w:rsidP="006B38C1">
            <w:pPr>
              <w:spacing w:before="120" w:after="20"/>
              <w:rPr>
                <w:rFonts w:ascii="Arial" w:hAnsi="Arial" w:cs="Arial"/>
                <w:color w:val="FF0000"/>
                <w:sz w:val="18"/>
                <w:szCs w:val="18"/>
              </w:rPr>
            </w:pPr>
            <w:r w:rsidRPr="00932D3E">
              <w:rPr>
                <w:rFonts w:ascii="Arial" w:hAnsi="Arial" w:cs="Arial"/>
                <w:b/>
                <w:bCs/>
                <w:color w:val="000000"/>
                <w:sz w:val="18"/>
                <w:szCs w:val="18"/>
              </w:rPr>
              <w:t xml:space="preserve">The system shall have a module or integrated solution to store rent comps which will be used to determine unit eligibility </w:t>
            </w:r>
          </w:p>
        </w:tc>
        <w:tc>
          <w:tcPr>
            <w:tcW w:w="2500" w:type="dxa"/>
            <w:gridSpan w:val="3"/>
            <w:tcBorders>
              <w:bottom w:val="single" w:sz="4" w:space="0" w:color="auto"/>
            </w:tcBorders>
          </w:tcPr>
          <w:p w14:paraId="78319994"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032E6ABC" w14:textId="565E3C06"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A727388" w14:textId="07E3116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23C7167A" w14:textId="77777777" w:rsidR="00EF7EA9" w:rsidRPr="00870CBC" w:rsidRDefault="00EF7EA9">
            <w:pPr>
              <w:spacing w:before="120" w:after="20"/>
              <w:jc w:val="center"/>
              <w:rPr>
                <w:rFonts w:ascii="Arial" w:hAnsi="Arial" w:cs="Arial"/>
                <w:bCs/>
                <w:sz w:val="18"/>
                <w:szCs w:val="18"/>
              </w:rPr>
            </w:pPr>
          </w:p>
        </w:tc>
      </w:tr>
      <w:tr w:rsidR="005B5B0A" w:rsidRPr="00963A42" w14:paraId="70667DCC" w14:textId="77777777" w:rsidTr="006677F3">
        <w:tc>
          <w:tcPr>
            <w:tcW w:w="1280" w:type="dxa"/>
            <w:tcBorders>
              <w:bottom w:val="single" w:sz="4" w:space="0" w:color="auto"/>
            </w:tcBorders>
            <w:shd w:val="clear" w:color="auto" w:fill="auto"/>
          </w:tcPr>
          <w:p w14:paraId="100281D2"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B3B1594" w14:textId="2FFC3A9E"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 xml:space="preserve">Rent </w:t>
            </w:r>
            <w:proofErr w:type="spellStart"/>
            <w:r w:rsidRPr="00932D3E">
              <w:rPr>
                <w:rFonts w:ascii="Arial" w:hAnsi="Arial" w:cs="Arial"/>
                <w:b/>
                <w:color w:val="000000"/>
                <w:sz w:val="18"/>
                <w:szCs w:val="18"/>
              </w:rPr>
              <w:t>Comparables</w:t>
            </w:r>
            <w:proofErr w:type="spellEnd"/>
          </w:p>
        </w:tc>
        <w:tc>
          <w:tcPr>
            <w:tcW w:w="988" w:type="dxa"/>
            <w:tcBorders>
              <w:bottom w:val="single" w:sz="4" w:space="0" w:color="auto"/>
            </w:tcBorders>
            <w:shd w:val="clear" w:color="auto" w:fill="auto"/>
            <w:vAlign w:val="center"/>
          </w:tcPr>
          <w:p w14:paraId="34B7A2C3" w14:textId="2699075E"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C.277</w:t>
            </w:r>
          </w:p>
        </w:tc>
        <w:tc>
          <w:tcPr>
            <w:tcW w:w="5332" w:type="dxa"/>
            <w:gridSpan w:val="3"/>
            <w:tcBorders>
              <w:bottom w:val="single" w:sz="4" w:space="0" w:color="auto"/>
            </w:tcBorders>
            <w:shd w:val="clear" w:color="auto" w:fill="auto"/>
            <w:vAlign w:val="bottom"/>
          </w:tcPr>
          <w:p w14:paraId="03EBDE12" w14:textId="4750721C"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have a module or an external integration of a rent comparable source to verify that proposed units meet the allowable criteria.  If the vendor is supplying the comparable units, the units provided must be compliant to the THDA admin plan. </w:t>
            </w:r>
          </w:p>
        </w:tc>
        <w:tc>
          <w:tcPr>
            <w:tcW w:w="2500" w:type="dxa"/>
            <w:gridSpan w:val="3"/>
            <w:tcBorders>
              <w:bottom w:val="single" w:sz="4" w:space="0" w:color="auto"/>
            </w:tcBorders>
          </w:tcPr>
          <w:p w14:paraId="519F0C15"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249CC31" w14:textId="21DDB615"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3FD2ED1" w14:textId="6B11C37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2F9B375" w14:textId="77777777" w:rsidR="00EF7EA9" w:rsidRPr="00870CBC" w:rsidRDefault="00EF7EA9">
            <w:pPr>
              <w:spacing w:before="120" w:after="20"/>
              <w:jc w:val="center"/>
              <w:rPr>
                <w:rFonts w:ascii="Arial" w:hAnsi="Arial" w:cs="Arial"/>
                <w:bCs/>
                <w:sz w:val="18"/>
                <w:szCs w:val="18"/>
              </w:rPr>
            </w:pPr>
          </w:p>
        </w:tc>
      </w:tr>
      <w:tr w:rsidR="005B5B0A" w:rsidRPr="00963A42" w14:paraId="0384103E" w14:textId="77777777" w:rsidTr="006677F3">
        <w:tc>
          <w:tcPr>
            <w:tcW w:w="1280" w:type="dxa"/>
            <w:tcBorders>
              <w:bottom w:val="single" w:sz="4" w:space="0" w:color="auto"/>
            </w:tcBorders>
            <w:shd w:val="clear" w:color="auto" w:fill="auto"/>
          </w:tcPr>
          <w:p w14:paraId="26F4E356"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BC22732" w14:textId="2E0CB2CE"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 xml:space="preserve">Rent </w:t>
            </w:r>
            <w:proofErr w:type="spellStart"/>
            <w:r w:rsidRPr="00932D3E">
              <w:rPr>
                <w:rFonts w:ascii="Arial" w:hAnsi="Arial" w:cs="Arial"/>
                <w:b/>
                <w:color w:val="000000"/>
                <w:sz w:val="18"/>
                <w:szCs w:val="18"/>
              </w:rPr>
              <w:t>Comparables</w:t>
            </w:r>
            <w:proofErr w:type="spellEnd"/>
          </w:p>
        </w:tc>
        <w:tc>
          <w:tcPr>
            <w:tcW w:w="988" w:type="dxa"/>
            <w:tcBorders>
              <w:bottom w:val="single" w:sz="4" w:space="0" w:color="auto"/>
            </w:tcBorders>
            <w:shd w:val="clear" w:color="auto" w:fill="auto"/>
            <w:vAlign w:val="center"/>
          </w:tcPr>
          <w:p w14:paraId="0266718D" w14:textId="57BC7A9D"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C.278</w:t>
            </w:r>
          </w:p>
        </w:tc>
        <w:tc>
          <w:tcPr>
            <w:tcW w:w="5332" w:type="dxa"/>
            <w:gridSpan w:val="3"/>
            <w:tcBorders>
              <w:bottom w:val="single" w:sz="4" w:space="0" w:color="auto"/>
            </w:tcBorders>
            <w:shd w:val="clear" w:color="auto" w:fill="auto"/>
            <w:vAlign w:val="bottom"/>
          </w:tcPr>
          <w:p w14:paraId="2F1ECD2B" w14:textId="2C20024B"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should have a Rent Comparable database that is able to import data from other sources.</w:t>
            </w:r>
          </w:p>
        </w:tc>
        <w:tc>
          <w:tcPr>
            <w:tcW w:w="2500" w:type="dxa"/>
            <w:gridSpan w:val="3"/>
            <w:tcBorders>
              <w:bottom w:val="single" w:sz="4" w:space="0" w:color="auto"/>
            </w:tcBorders>
          </w:tcPr>
          <w:p w14:paraId="493C5175"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D70B130" w14:textId="5D9F7445"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DE4AA60" w14:textId="49605B7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8691CD6" w14:textId="77777777" w:rsidR="00EF7EA9" w:rsidRPr="00870CBC" w:rsidRDefault="00EF7EA9">
            <w:pPr>
              <w:spacing w:before="120" w:after="20"/>
              <w:jc w:val="center"/>
              <w:rPr>
                <w:rFonts w:ascii="Arial" w:hAnsi="Arial" w:cs="Arial"/>
                <w:bCs/>
                <w:sz w:val="18"/>
                <w:szCs w:val="18"/>
              </w:rPr>
            </w:pPr>
          </w:p>
        </w:tc>
      </w:tr>
      <w:tr w:rsidR="005B5B0A" w:rsidRPr="00963A42" w14:paraId="4AA69BDA" w14:textId="77777777" w:rsidTr="006677F3">
        <w:tc>
          <w:tcPr>
            <w:tcW w:w="1280" w:type="dxa"/>
            <w:tcBorders>
              <w:bottom w:val="single" w:sz="4" w:space="0" w:color="auto"/>
            </w:tcBorders>
            <w:shd w:val="clear" w:color="auto" w:fill="auto"/>
          </w:tcPr>
          <w:p w14:paraId="7C6FCD79"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82A8893" w14:textId="38FFC6AC"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 xml:space="preserve">Rent </w:t>
            </w:r>
            <w:proofErr w:type="spellStart"/>
            <w:r w:rsidRPr="00932D3E">
              <w:rPr>
                <w:rFonts w:ascii="Arial" w:hAnsi="Arial" w:cs="Arial"/>
                <w:b/>
                <w:color w:val="000000"/>
                <w:sz w:val="18"/>
                <w:szCs w:val="18"/>
              </w:rPr>
              <w:t>Comparables</w:t>
            </w:r>
            <w:proofErr w:type="spellEnd"/>
          </w:p>
        </w:tc>
        <w:tc>
          <w:tcPr>
            <w:tcW w:w="988" w:type="dxa"/>
            <w:tcBorders>
              <w:bottom w:val="single" w:sz="4" w:space="0" w:color="auto"/>
            </w:tcBorders>
            <w:shd w:val="clear" w:color="auto" w:fill="auto"/>
            <w:vAlign w:val="center"/>
          </w:tcPr>
          <w:p w14:paraId="42C665B7" w14:textId="74B8AE3A"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C.279</w:t>
            </w:r>
          </w:p>
        </w:tc>
        <w:tc>
          <w:tcPr>
            <w:tcW w:w="5332" w:type="dxa"/>
            <w:gridSpan w:val="3"/>
            <w:tcBorders>
              <w:bottom w:val="single" w:sz="4" w:space="0" w:color="auto"/>
            </w:tcBorders>
            <w:shd w:val="clear" w:color="auto" w:fill="auto"/>
            <w:vAlign w:val="bottom"/>
          </w:tcPr>
          <w:p w14:paraId="5038F00D" w14:textId="622972D3"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must utilize a database of rent reasonableness to automatically suggest three appropriate comparable units. </w:t>
            </w:r>
          </w:p>
        </w:tc>
        <w:tc>
          <w:tcPr>
            <w:tcW w:w="2500" w:type="dxa"/>
            <w:gridSpan w:val="3"/>
            <w:tcBorders>
              <w:bottom w:val="single" w:sz="4" w:space="0" w:color="auto"/>
            </w:tcBorders>
          </w:tcPr>
          <w:p w14:paraId="7153780F"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AF58448" w14:textId="2A0DDFE7"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8A626DD" w14:textId="5304714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92DBC88" w14:textId="77777777" w:rsidR="00EF7EA9" w:rsidRPr="00870CBC" w:rsidRDefault="00EF7EA9">
            <w:pPr>
              <w:spacing w:before="120" w:after="20"/>
              <w:jc w:val="center"/>
              <w:rPr>
                <w:rFonts w:ascii="Arial" w:hAnsi="Arial" w:cs="Arial"/>
                <w:bCs/>
                <w:sz w:val="18"/>
                <w:szCs w:val="18"/>
              </w:rPr>
            </w:pPr>
          </w:p>
        </w:tc>
      </w:tr>
      <w:tr w:rsidR="005B5B0A" w:rsidRPr="00963A42" w14:paraId="3B388CB0" w14:textId="77777777" w:rsidTr="006677F3">
        <w:tc>
          <w:tcPr>
            <w:tcW w:w="1280" w:type="dxa"/>
            <w:tcBorders>
              <w:bottom w:val="single" w:sz="4" w:space="0" w:color="auto"/>
            </w:tcBorders>
            <w:shd w:val="clear" w:color="auto" w:fill="auto"/>
          </w:tcPr>
          <w:p w14:paraId="74B5C9FE"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D130045" w14:textId="625CA637"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 xml:space="preserve">Rent </w:t>
            </w:r>
            <w:proofErr w:type="spellStart"/>
            <w:r w:rsidRPr="00932D3E">
              <w:rPr>
                <w:rFonts w:ascii="Arial" w:hAnsi="Arial" w:cs="Arial"/>
                <w:b/>
                <w:color w:val="000000"/>
                <w:sz w:val="18"/>
                <w:szCs w:val="18"/>
              </w:rPr>
              <w:t>Comparables</w:t>
            </w:r>
            <w:proofErr w:type="spellEnd"/>
          </w:p>
        </w:tc>
        <w:tc>
          <w:tcPr>
            <w:tcW w:w="988" w:type="dxa"/>
            <w:tcBorders>
              <w:bottom w:val="single" w:sz="4" w:space="0" w:color="auto"/>
            </w:tcBorders>
            <w:shd w:val="clear" w:color="auto" w:fill="auto"/>
            <w:vAlign w:val="center"/>
          </w:tcPr>
          <w:p w14:paraId="5CFE3F97" w14:textId="6C00D510"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C.280</w:t>
            </w:r>
          </w:p>
        </w:tc>
        <w:tc>
          <w:tcPr>
            <w:tcW w:w="5332" w:type="dxa"/>
            <w:gridSpan w:val="3"/>
            <w:tcBorders>
              <w:bottom w:val="single" w:sz="4" w:space="0" w:color="auto"/>
            </w:tcBorders>
            <w:shd w:val="clear" w:color="auto" w:fill="auto"/>
            <w:vAlign w:val="bottom"/>
          </w:tcPr>
          <w:p w14:paraId="20DA6CAF" w14:textId="697B5C8C"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must update rent </w:t>
            </w:r>
            <w:proofErr w:type="spellStart"/>
            <w:r w:rsidRPr="00932D3E">
              <w:rPr>
                <w:rFonts w:ascii="Arial" w:hAnsi="Arial" w:cs="Arial"/>
                <w:color w:val="000000"/>
                <w:sz w:val="18"/>
                <w:szCs w:val="18"/>
              </w:rPr>
              <w:t>comparables</w:t>
            </w:r>
            <w:proofErr w:type="spellEnd"/>
            <w:r w:rsidRPr="00932D3E">
              <w:rPr>
                <w:rFonts w:ascii="Arial" w:hAnsi="Arial" w:cs="Arial"/>
                <w:color w:val="000000"/>
                <w:sz w:val="18"/>
                <w:szCs w:val="18"/>
              </w:rPr>
              <w:t xml:space="preserve"> at least annually. </w:t>
            </w:r>
          </w:p>
        </w:tc>
        <w:tc>
          <w:tcPr>
            <w:tcW w:w="2500" w:type="dxa"/>
            <w:gridSpan w:val="3"/>
            <w:tcBorders>
              <w:bottom w:val="single" w:sz="4" w:space="0" w:color="auto"/>
            </w:tcBorders>
          </w:tcPr>
          <w:p w14:paraId="50D84548"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04A8B54" w14:textId="2A31BACE"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614541C3" w14:textId="082EDC7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38F8C8B5" w14:textId="77777777" w:rsidR="00EF7EA9" w:rsidRPr="00870CBC" w:rsidRDefault="00EF7EA9">
            <w:pPr>
              <w:spacing w:before="120" w:after="20"/>
              <w:jc w:val="center"/>
              <w:rPr>
                <w:rFonts w:ascii="Arial" w:hAnsi="Arial" w:cs="Arial"/>
                <w:bCs/>
                <w:sz w:val="18"/>
                <w:szCs w:val="18"/>
              </w:rPr>
            </w:pPr>
          </w:p>
        </w:tc>
      </w:tr>
      <w:tr w:rsidR="005B5B0A" w:rsidRPr="00963A42" w14:paraId="07875B00" w14:textId="77777777" w:rsidTr="006677F3">
        <w:tc>
          <w:tcPr>
            <w:tcW w:w="1280" w:type="dxa"/>
            <w:tcBorders>
              <w:bottom w:val="single" w:sz="4" w:space="0" w:color="auto"/>
            </w:tcBorders>
            <w:shd w:val="clear" w:color="auto" w:fill="auto"/>
          </w:tcPr>
          <w:p w14:paraId="037A19FA"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E433DB8" w14:textId="40FAC628"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 xml:space="preserve">Rent </w:t>
            </w:r>
            <w:proofErr w:type="spellStart"/>
            <w:r w:rsidRPr="00932D3E">
              <w:rPr>
                <w:rFonts w:ascii="Arial" w:hAnsi="Arial" w:cs="Arial"/>
                <w:b/>
                <w:color w:val="000000"/>
                <w:sz w:val="18"/>
                <w:szCs w:val="18"/>
              </w:rPr>
              <w:t>Comparables</w:t>
            </w:r>
            <w:proofErr w:type="spellEnd"/>
          </w:p>
        </w:tc>
        <w:tc>
          <w:tcPr>
            <w:tcW w:w="988" w:type="dxa"/>
            <w:tcBorders>
              <w:bottom w:val="single" w:sz="4" w:space="0" w:color="auto"/>
            </w:tcBorders>
            <w:shd w:val="clear" w:color="auto" w:fill="auto"/>
            <w:vAlign w:val="center"/>
          </w:tcPr>
          <w:p w14:paraId="74A3BAFF" w14:textId="76FAB986"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C.281</w:t>
            </w:r>
          </w:p>
        </w:tc>
        <w:tc>
          <w:tcPr>
            <w:tcW w:w="5332" w:type="dxa"/>
            <w:gridSpan w:val="3"/>
            <w:tcBorders>
              <w:bottom w:val="single" w:sz="4" w:space="0" w:color="auto"/>
            </w:tcBorders>
            <w:shd w:val="clear" w:color="auto" w:fill="auto"/>
            <w:vAlign w:val="bottom"/>
          </w:tcPr>
          <w:p w14:paraId="4849ABEB" w14:textId="181CEC23"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Rent Comparable module must have the ability to use geo searches to look for </w:t>
            </w:r>
            <w:proofErr w:type="spellStart"/>
            <w:r w:rsidRPr="00932D3E">
              <w:rPr>
                <w:rFonts w:ascii="Arial" w:hAnsi="Arial" w:cs="Arial"/>
                <w:color w:val="000000"/>
                <w:sz w:val="18"/>
                <w:szCs w:val="18"/>
              </w:rPr>
              <w:t>comparables</w:t>
            </w:r>
            <w:proofErr w:type="spellEnd"/>
            <w:r w:rsidRPr="00932D3E">
              <w:rPr>
                <w:rFonts w:ascii="Arial" w:hAnsi="Arial" w:cs="Arial"/>
                <w:color w:val="000000"/>
                <w:sz w:val="18"/>
                <w:szCs w:val="18"/>
              </w:rPr>
              <w:t xml:space="preserve"> within a certain mile radius </w:t>
            </w:r>
          </w:p>
        </w:tc>
        <w:tc>
          <w:tcPr>
            <w:tcW w:w="2500" w:type="dxa"/>
            <w:gridSpan w:val="3"/>
            <w:tcBorders>
              <w:bottom w:val="single" w:sz="4" w:space="0" w:color="auto"/>
            </w:tcBorders>
          </w:tcPr>
          <w:p w14:paraId="130E1F95"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3351B2F" w14:textId="13E6A9D5"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64A2EC2" w14:textId="789012C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6F09B6B" w14:textId="77777777" w:rsidR="00EF7EA9" w:rsidRPr="00870CBC" w:rsidRDefault="00EF7EA9">
            <w:pPr>
              <w:spacing w:before="120" w:after="20"/>
              <w:jc w:val="center"/>
              <w:rPr>
                <w:rFonts w:ascii="Arial" w:hAnsi="Arial" w:cs="Arial"/>
                <w:bCs/>
                <w:sz w:val="18"/>
                <w:szCs w:val="18"/>
              </w:rPr>
            </w:pPr>
          </w:p>
        </w:tc>
      </w:tr>
      <w:tr w:rsidR="005B5B0A" w:rsidRPr="00963A42" w14:paraId="25271226" w14:textId="77777777" w:rsidTr="006677F3">
        <w:tc>
          <w:tcPr>
            <w:tcW w:w="1280" w:type="dxa"/>
            <w:tcBorders>
              <w:bottom w:val="single" w:sz="4" w:space="0" w:color="auto"/>
            </w:tcBorders>
            <w:shd w:val="clear" w:color="auto" w:fill="auto"/>
          </w:tcPr>
          <w:p w14:paraId="6EBABDAE"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D0B9C46" w14:textId="62E79E80"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 xml:space="preserve">Rent </w:t>
            </w:r>
            <w:proofErr w:type="spellStart"/>
            <w:r w:rsidRPr="00932D3E">
              <w:rPr>
                <w:rFonts w:ascii="Arial" w:hAnsi="Arial" w:cs="Arial"/>
                <w:b/>
                <w:color w:val="000000"/>
                <w:sz w:val="18"/>
                <w:szCs w:val="18"/>
              </w:rPr>
              <w:t>Comparables</w:t>
            </w:r>
            <w:proofErr w:type="spellEnd"/>
          </w:p>
        </w:tc>
        <w:tc>
          <w:tcPr>
            <w:tcW w:w="988" w:type="dxa"/>
            <w:tcBorders>
              <w:bottom w:val="single" w:sz="4" w:space="0" w:color="auto"/>
            </w:tcBorders>
            <w:shd w:val="clear" w:color="auto" w:fill="auto"/>
            <w:vAlign w:val="center"/>
          </w:tcPr>
          <w:p w14:paraId="1176D7D0" w14:textId="0BAC4D7B"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C.282</w:t>
            </w:r>
          </w:p>
        </w:tc>
        <w:tc>
          <w:tcPr>
            <w:tcW w:w="5332" w:type="dxa"/>
            <w:gridSpan w:val="3"/>
            <w:tcBorders>
              <w:bottom w:val="single" w:sz="4" w:space="0" w:color="auto"/>
            </w:tcBorders>
            <w:shd w:val="clear" w:color="auto" w:fill="auto"/>
            <w:vAlign w:val="bottom"/>
          </w:tcPr>
          <w:p w14:paraId="17420AC0" w14:textId="6CEBE455"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Rent Comparable module must have the ability to compare similar bedroom size, structure types and distance in choosing comparable units.</w:t>
            </w:r>
          </w:p>
        </w:tc>
        <w:tc>
          <w:tcPr>
            <w:tcW w:w="2500" w:type="dxa"/>
            <w:gridSpan w:val="3"/>
            <w:tcBorders>
              <w:bottom w:val="single" w:sz="4" w:space="0" w:color="auto"/>
            </w:tcBorders>
          </w:tcPr>
          <w:p w14:paraId="2DD84E5F"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7276432" w14:textId="1FDE4A62"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D077E59" w14:textId="0BABBF4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4386CB03" w14:textId="77777777" w:rsidR="00EF7EA9" w:rsidRPr="00870CBC" w:rsidRDefault="00EF7EA9">
            <w:pPr>
              <w:spacing w:before="120" w:after="20"/>
              <w:jc w:val="center"/>
              <w:rPr>
                <w:rFonts w:ascii="Arial" w:hAnsi="Arial" w:cs="Arial"/>
                <w:bCs/>
                <w:sz w:val="18"/>
                <w:szCs w:val="18"/>
              </w:rPr>
            </w:pPr>
          </w:p>
        </w:tc>
      </w:tr>
      <w:tr w:rsidR="005B5B0A" w:rsidRPr="00963A42" w14:paraId="1B869654" w14:textId="77777777" w:rsidTr="006677F3">
        <w:tc>
          <w:tcPr>
            <w:tcW w:w="1280" w:type="dxa"/>
            <w:tcBorders>
              <w:bottom w:val="single" w:sz="4" w:space="0" w:color="auto"/>
            </w:tcBorders>
            <w:shd w:val="clear" w:color="auto" w:fill="auto"/>
          </w:tcPr>
          <w:p w14:paraId="66F01066"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2B1F5AB" w14:textId="634BB8B9"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 xml:space="preserve">Rent </w:t>
            </w:r>
            <w:proofErr w:type="spellStart"/>
            <w:r w:rsidRPr="00932D3E">
              <w:rPr>
                <w:rFonts w:ascii="Arial" w:hAnsi="Arial" w:cs="Arial"/>
                <w:b/>
                <w:color w:val="000000"/>
                <w:sz w:val="18"/>
                <w:szCs w:val="18"/>
              </w:rPr>
              <w:t>Comparables</w:t>
            </w:r>
            <w:proofErr w:type="spellEnd"/>
          </w:p>
        </w:tc>
        <w:tc>
          <w:tcPr>
            <w:tcW w:w="988" w:type="dxa"/>
            <w:tcBorders>
              <w:bottom w:val="single" w:sz="4" w:space="0" w:color="auto"/>
            </w:tcBorders>
            <w:shd w:val="clear" w:color="auto" w:fill="auto"/>
            <w:vAlign w:val="center"/>
          </w:tcPr>
          <w:p w14:paraId="202A6815" w14:textId="6C252EA3"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C.283</w:t>
            </w:r>
          </w:p>
        </w:tc>
        <w:tc>
          <w:tcPr>
            <w:tcW w:w="5332" w:type="dxa"/>
            <w:gridSpan w:val="3"/>
            <w:tcBorders>
              <w:bottom w:val="single" w:sz="4" w:space="0" w:color="auto"/>
            </w:tcBorders>
            <w:shd w:val="clear" w:color="auto" w:fill="auto"/>
            <w:vAlign w:val="bottom"/>
          </w:tcPr>
          <w:p w14:paraId="15E7A1A2" w14:textId="3DDAB70C"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must allow for case workers to search in similar demographic areas if no units are available within the area.</w:t>
            </w:r>
          </w:p>
        </w:tc>
        <w:tc>
          <w:tcPr>
            <w:tcW w:w="2500" w:type="dxa"/>
            <w:gridSpan w:val="3"/>
            <w:tcBorders>
              <w:bottom w:val="single" w:sz="4" w:space="0" w:color="auto"/>
            </w:tcBorders>
          </w:tcPr>
          <w:p w14:paraId="57A9D805"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5C98DF4" w14:textId="5E4351E6"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8B4DF4F" w14:textId="2BFF944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DE7AA8C" w14:textId="77777777" w:rsidR="00EF7EA9" w:rsidRPr="00870CBC" w:rsidRDefault="00EF7EA9">
            <w:pPr>
              <w:spacing w:before="120" w:after="20"/>
              <w:jc w:val="center"/>
              <w:rPr>
                <w:rFonts w:ascii="Arial" w:hAnsi="Arial" w:cs="Arial"/>
                <w:bCs/>
                <w:sz w:val="18"/>
                <w:szCs w:val="18"/>
              </w:rPr>
            </w:pPr>
          </w:p>
        </w:tc>
      </w:tr>
      <w:tr w:rsidR="005B5B0A" w:rsidRPr="00963A42" w14:paraId="64411602" w14:textId="77777777" w:rsidTr="006677F3">
        <w:tc>
          <w:tcPr>
            <w:tcW w:w="1280" w:type="dxa"/>
            <w:tcBorders>
              <w:bottom w:val="single" w:sz="4" w:space="0" w:color="auto"/>
            </w:tcBorders>
            <w:shd w:val="clear" w:color="auto" w:fill="auto"/>
          </w:tcPr>
          <w:p w14:paraId="1541C359"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6EFF4F7" w14:textId="423785B0"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 xml:space="preserve">Rent </w:t>
            </w:r>
            <w:proofErr w:type="spellStart"/>
            <w:r w:rsidRPr="00932D3E">
              <w:rPr>
                <w:rFonts w:ascii="Arial" w:hAnsi="Arial" w:cs="Arial"/>
                <w:b/>
                <w:color w:val="000000"/>
                <w:sz w:val="18"/>
                <w:szCs w:val="18"/>
              </w:rPr>
              <w:t>Comparables</w:t>
            </w:r>
            <w:proofErr w:type="spellEnd"/>
          </w:p>
        </w:tc>
        <w:tc>
          <w:tcPr>
            <w:tcW w:w="988" w:type="dxa"/>
            <w:tcBorders>
              <w:bottom w:val="single" w:sz="4" w:space="0" w:color="auto"/>
            </w:tcBorders>
            <w:shd w:val="clear" w:color="auto" w:fill="auto"/>
            <w:vAlign w:val="center"/>
          </w:tcPr>
          <w:p w14:paraId="0E957416" w14:textId="697B23F1"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C.284</w:t>
            </w:r>
          </w:p>
        </w:tc>
        <w:tc>
          <w:tcPr>
            <w:tcW w:w="5332" w:type="dxa"/>
            <w:gridSpan w:val="3"/>
            <w:tcBorders>
              <w:bottom w:val="single" w:sz="4" w:space="0" w:color="auto"/>
            </w:tcBorders>
            <w:shd w:val="clear" w:color="auto" w:fill="auto"/>
            <w:vAlign w:val="bottom"/>
          </w:tcPr>
          <w:p w14:paraId="169326FE" w14:textId="13C4ECC2"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hold at least three comps per unit type, county and bedroom size</w:t>
            </w:r>
          </w:p>
        </w:tc>
        <w:tc>
          <w:tcPr>
            <w:tcW w:w="2500" w:type="dxa"/>
            <w:gridSpan w:val="3"/>
            <w:tcBorders>
              <w:bottom w:val="single" w:sz="4" w:space="0" w:color="auto"/>
            </w:tcBorders>
          </w:tcPr>
          <w:p w14:paraId="541811C8"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290F918" w14:textId="29D10E23"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E006EF4" w14:textId="2B523E5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31AD667A" w14:textId="77777777" w:rsidR="00EF7EA9" w:rsidRPr="00870CBC" w:rsidRDefault="00EF7EA9">
            <w:pPr>
              <w:spacing w:before="120" w:after="20"/>
              <w:jc w:val="center"/>
              <w:rPr>
                <w:rFonts w:ascii="Arial" w:hAnsi="Arial" w:cs="Arial"/>
                <w:bCs/>
                <w:sz w:val="18"/>
                <w:szCs w:val="18"/>
              </w:rPr>
            </w:pPr>
          </w:p>
        </w:tc>
      </w:tr>
      <w:tr w:rsidR="005B5B0A" w:rsidRPr="00963A42" w14:paraId="7A485EC4" w14:textId="77777777" w:rsidTr="006677F3">
        <w:tc>
          <w:tcPr>
            <w:tcW w:w="1280" w:type="dxa"/>
            <w:tcBorders>
              <w:bottom w:val="single" w:sz="4" w:space="0" w:color="auto"/>
            </w:tcBorders>
            <w:shd w:val="clear" w:color="auto" w:fill="auto"/>
          </w:tcPr>
          <w:p w14:paraId="2FF633B4"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32A463A" w14:textId="407D4912"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 xml:space="preserve">Rent </w:t>
            </w:r>
            <w:proofErr w:type="spellStart"/>
            <w:r w:rsidRPr="00932D3E">
              <w:rPr>
                <w:rFonts w:ascii="Arial" w:hAnsi="Arial" w:cs="Arial"/>
                <w:b/>
                <w:color w:val="000000"/>
                <w:sz w:val="18"/>
                <w:szCs w:val="18"/>
              </w:rPr>
              <w:t>Comparables</w:t>
            </w:r>
            <w:proofErr w:type="spellEnd"/>
          </w:p>
        </w:tc>
        <w:tc>
          <w:tcPr>
            <w:tcW w:w="988" w:type="dxa"/>
            <w:tcBorders>
              <w:bottom w:val="single" w:sz="4" w:space="0" w:color="auto"/>
            </w:tcBorders>
            <w:shd w:val="clear" w:color="auto" w:fill="auto"/>
            <w:vAlign w:val="center"/>
          </w:tcPr>
          <w:p w14:paraId="57D4DDA2" w14:textId="341EB0CA"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C.285</w:t>
            </w:r>
          </w:p>
        </w:tc>
        <w:tc>
          <w:tcPr>
            <w:tcW w:w="5332" w:type="dxa"/>
            <w:gridSpan w:val="3"/>
            <w:tcBorders>
              <w:bottom w:val="single" w:sz="4" w:space="0" w:color="auto"/>
            </w:tcBorders>
            <w:shd w:val="clear" w:color="auto" w:fill="auto"/>
            <w:vAlign w:val="bottom"/>
          </w:tcPr>
          <w:p w14:paraId="1C478365" w14:textId="6B425632"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rent </w:t>
            </w:r>
            <w:proofErr w:type="spellStart"/>
            <w:r w:rsidRPr="00932D3E">
              <w:rPr>
                <w:rFonts w:ascii="Arial" w:hAnsi="Arial" w:cs="Arial"/>
                <w:color w:val="000000"/>
                <w:sz w:val="18"/>
                <w:szCs w:val="18"/>
              </w:rPr>
              <w:t>comparables</w:t>
            </w:r>
            <w:proofErr w:type="spellEnd"/>
            <w:r w:rsidRPr="00932D3E">
              <w:rPr>
                <w:rFonts w:ascii="Arial" w:hAnsi="Arial" w:cs="Arial"/>
                <w:color w:val="000000"/>
                <w:sz w:val="18"/>
                <w:szCs w:val="18"/>
              </w:rPr>
              <w:t xml:space="preserve"> functionality is intuitive, user friendly, easy to learn and efficiently executed </w:t>
            </w:r>
          </w:p>
        </w:tc>
        <w:tc>
          <w:tcPr>
            <w:tcW w:w="2500" w:type="dxa"/>
            <w:gridSpan w:val="3"/>
            <w:tcBorders>
              <w:bottom w:val="single" w:sz="4" w:space="0" w:color="auto"/>
            </w:tcBorders>
          </w:tcPr>
          <w:p w14:paraId="4F831A5A"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05F1F0A1" w14:textId="3A6F00EB"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3551658" w14:textId="52030B7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247099C" w14:textId="77777777" w:rsidR="00EF7EA9" w:rsidRPr="00870CBC" w:rsidRDefault="00EF7EA9">
            <w:pPr>
              <w:spacing w:before="120" w:after="20"/>
              <w:jc w:val="center"/>
              <w:rPr>
                <w:rFonts w:ascii="Arial" w:hAnsi="Arial" w:cs="Arial"/>
                <w:bCs/>
                <w:sz w:val="18"/>
                <w:szCs w:val="18"/>
              </w:rPr>
            </w:pPr>
          </w:p>
        </w:tc>
      </w:tr>
      <w:tr w:rsidR="005B5B0A" w:rsidRPr="00963A42" w14:paraId="395EF7C8" w14:textId="77777777" w:rsidTr="006677F3">
        <w:tc>
          <w:tcPr>
            <w:tcW w:w="1280" w:type="dxa"/>
            <w:tcBorders>
              <w:bottom w:val="single" w:sz="4" w:space="0" w:color="auto"/>
            </w:tcBorders>
            <w:shd w:val="clear" w:color="auto" w:fill="auto"/>
          </w:tcPr>
          <w:p w14:paraId="45686EC8"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26EB683" w14:textId="4736A61A"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bCs/>
                <w:color w:val="000000"/>
                <w:sz w:val="18"/>
                <w:szCs w:val="18"/>
              </w:rPr>
              <w:t>Repayments</w:t>
            </w:r>
          </w:p>
        </w:tc>
        <w:tc>
          <w:tcPr>
            <w:tcW w:w="988" w:type="dxa"/>
            <w:tcBorders>
              <w:bottom w:val="single" w:sz="4" w:space="0" w:color="auto"/>
            </w:tcBorders>
            <w:shd w:val="clear" w:color="auto" w:fill="auto"/>
            <w:vAlign w:val="center"/>
          </w:tcPr>
          <w:p w14:paraId="7C5CA0D8" w14:textId="1870FFDD"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C.286</w:t>
            </w:r>
          </w:p>
        </w:tc>
        <w:tc>
          <w:tcPr>
            <w:tcW w:w="5332" w:type="dxa"/>
            <w:gridSpan w:val="3"/>
            <w:tcBorders>
              <w:bottom w:val="single" w:sz="4" w:space="0" w:color="auto"/>
            </w:tcBorders>
            <w:shd w:val="clear" w:color="auto" w:fill="auto"/>
            <w:vAlign w:val="bottom"/>
          </w:tcPr>
          <w:p w14:paraId="089375D5" w14:textId="43368E46" w:rsidR="00EF7EA9" w:rsidRPr="00E17150" w:rsidRDefault="00EF7EA9" w:rsidP="006B38C1">
            <w:pPr>
              <w:spacing w:before="120" w:after="20"/>
              <w:rPr>
                <w:rFonts w:ascii="Arial" w:hAnsi="Arial" w:cs="Arial"/>
                <w:color w:val="FF0000"/>
                <w:sz w:val="18"/>
                <w:szCs w:val="18"/>
              </w:rPr>
            </w:pPr>
            <w:r w:rsidRPr="00932D3E">
              <w:rPr>
                <w:rFonts w:ascii="Arial" w:hAnsi="Arial" w:cs="Arial"/>
                <w:b/>
                <w:bCs/>
                <w:color w:val="000000"/>
                <w:sz w:val="18"/>
                <w:szCs w:val="18"/>
              </w:rPr>
              <w:t>The system shall have a repayment module or integrated external platform to track debt owed to THDA</w:t>
            </w:r>
          </w:p>
        </w:tc>
        <w:tc>
          <w:tcPr>
            <w:tcW w:w="2500" w:type="dxa"/>
            <w:gridSpan w:val="3"/>
            <w:tcBorders>
              <w:bottom w:val="single" w:sz="4" w:space="0" w:color="auto"/>
            </w:tcBorders>
          </w:tcPr>
          <w:p w14:paraId="7A4A64EE"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A517226" w14:textId="7396C682"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00A0EB3" w14:textId="6871FE6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1CE286ED" w14:textId="77777777" w:rsidR="00EF7EA9" w:rsidRPr="00870CBC" w:rsidRDefault="00EF7EA9">
            <w:pPr>
              <w:spacing w:before="120" w:after="20"/>
              <w:jc w:val="center"/>
              <w:rPr>
                <w:rFonts w:ascii="Arial" w:hAnsi="Arial" w:cs="Arial"/>
                <w:bCs/>
                <w:sz w:val="18"/>
                <w:szCs w:val="18"/>
              </w:rPr>
            </w:pPr>
          </w:p>
        </w:tc>
      </w:tr>
      <w:tr w:rsidR="005B5B0A" w:rsidRPr="00963A42" w14:paraId="2EE0FE7E" w14:textId="77777777" w:rsidTr="006677F3">
        <w:tc>
          <w:tcPr>
            <w:tcW w:w="1280" w:type="dxa"/>
            <w:tcBorders>
              <w:bottom w:val="single" w:sz="4" w:space="0" w:color="auto"/>
            </w:tcBorders>
            <w:shd w:val="clear" w:color="auto" w:fill="auto"/>
          </w:tcPr>
          <w:p w14:paraId="0B54984A"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763002F" w14:textId="2C1AEB39"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Repayments</w:t>
            </w:r>
          </w:p>
        </w:tc>
        <w:tc>
          <w:tcPr>
            <w:tcW w:w="988" w:type="dxa"/>
            <w:tcBorders>
              <w:bottom w:val="single" w:sz="4" w:space="0" w:color="auto"/>
            </w:tcBorders>
            <w:shd w:val="clear" w:color="auto" w:fill="auto"/>
            <w:vAlign w:val="center"/>
          </w:tcPr>
          <w:p w14:paraId="3C0AF8D8" w14:textId="421489E4"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C.287</w:t>
            </w:r>
          </w:p>
        </w:tc>
        <w:tc>
          <w:tcPr>
            <w:tcW w:w="5332" w:type="dxa"/>
            <w:gridSpan w:val="3"/>
            <w:tcBorders>
              <w:bottom w:val="single" w:sz="4" w:space="0" w:color="auto"/>
            </w:tcBorders>
            <w:shd w:val="clear" w:color="auto" w:fill="auto"/>
            <w:vAlign w:val="bottom"/>
          </w:tcPr>
          <w:p w14:paraId="0BF95448" w14:textId="229BDB6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store repayment information for a resident who owes THDA funds</w:t>
            </w:r>
          </w:p>
        </w:tc>
        <w:tc>
          <w:tcPr>
            <w:tcW w:w="2500" w:type="dxa"/>
            <w:gridSpan w:val="3"/>
            <w:tcBorders>
              <w:bottom w:val="single" w:sz="4" w:space="0" w:color="auto"/>
            </w:tcBorders>
          </w:tcPr>
          <w:p w14:paraId="40AB98BF"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BABE096" w14:textId="130EFA78"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763DA1C" w14:textId="740BE0C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6CB3200A" w14:textId="77777777" w:rsidR="00EF7EA9" w:rsidRPr="00870CBC" w:rsidRDefault="00EF7EA9">
            <w:pPr>
              <w:spacing w:before="120" w:after="20"/>
              <w:jc w:val="center"/>
              <w:rPr>
                <w:rFonts w:ascii="Arial" w:hAnsi="Arial" w:cs="Arial"/>
                <w:bCs/>
                <w:sz w:val="18"/>
                <w:szCs w:val="18"/>
              </w:rPr>
            </w:pPr>
          </w:p>
        </w:tc>
      </w:tr>
      <w:tr w:rsidR="005B5B0A" w:rsidRPr="00963A42" w14:paraId="02CCA9B8" w14:textId="77777777" w:rsidTr="006677F3">
        <w:tc>
          <w:tcPr>
            <w:tcW w:w="1280" w:type="dxa"/>
            <w:tcBorders>
              <w:bottom w:val="single" w:sz="4" w:space="0" w:color="auto"/>
            </w:tcBorders>
            <w:shd w:val="clear" w:color="auto" w:fill="auto"/>
          </w:tcPr>
          <w:p w14:paraId="0890001E"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761384C" w14:textId="5FC4F9A1"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Repayments</w:t>
            </w:r>
          </w:p>
        </w:tc>
        <w:tc>
          <w:tcPr>
            <w:tcW w:w="988" w:type="dxa"/>
            <w:tcBorders>
              <w:bottom w:val="single" w:sz="4" w:space="0" w:color="auto"/>
            </w:tcBorders>
            <w:shd w:val="clear" w:color="auto" w:fill="auto"/>
            <w:vAlign w:val="center"/>
          </w:tcPr>
          <w:p w14:paraId="07B97455" w14:textId="28FACA0B"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C.288</w:t>
            </w:r>
          </w:p>
        </w:tc>
        <w:tc>
          <w:tcPr>
            <w:tcW w:w="5332" w:type="dxa"/>
            <w:gridSpan w:val="3"/>
            <w:tcBorders>
              <w:bottom w:val="single" w:sz="4" w:space="0" w:color="auto"/>
            </w:tcBorders>
            <w:shd w:val="clear" w:color="auto" w:fill="auto"/>
            <w:vAlign w:val="bottom"/>
          </w:tcPr>
          <w:p w14:paraId="70B0A79C" w14:textId="7BA614B0"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automatically calculate the total repayment amount and what the monthly payment should be with a configurable option for a down payment.  The system shall have the ability to mandate a configurable payment in full option based on the amount owed and the number of months the payments need to be made. </w:t>
            </w:r>
          </w:p>
        </w:tc>
        <w:tc>
          <w:tcPr>
            <w:tcW w:w="2500" w:type="dxa"/>
            <w:gridSpan w:val="3"/>
            <w:tcBorders>
              <w:bottom w:val="single" w:sz="4" w:space="0" w:color="auto"/>
            </w:tcBorders>
          </w:tcPr>
          <w:p w14:paraId="001FE376"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3B712AF" w14:textId="120FB859"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995854C" w14:textId="6F1D26F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8279D5C" w14:textId="77777777" w:rsidR="00EF7EA9" w:rsidRPr="00870CBC" w:rsidRDefault="00EF7EA9">
            <w:pPr>
              <w:spacing w:before="120" w:after="20"/>
              <w:jc w:val="center"/>
              <w:rPr>
                <w:rFonts w:ascii="Arial" w:hAnsi="Arial" w:cs="Arial"/>
                <w:bCs/>
                <w:sz w:val="18"/>
                <w:szCs w:val="18"/>
              </w:rPr>
            </w:pPr>
          </w:p>
        </w:tc>
      </w:tr>
      <w:tr w:rsidR="005B5B0A" w:rsidRPr="00963A42" w14:paraId="201965E6" w14:textId="77777777" w:rsidTr="006677F3">
        <w:tc>
          <w:tcPr>
            <w:tcW w:w="1280" w:type="dxa"/>
            <w:tcBorders>
              <w:bottom w:val="single" w:sz="4" w:space="0" w:color="auto"/>
            </w:tcBorders>
            <w:shd w:val="clear" w:color="auto" w:fill="auto"/>
          </w:tcPr>
          <w:p w14:paraId="00979C6A"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3583433" w14:textId="3301A656"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Repayments</w:t>
            </w:r>
          </w:p>
        </w:tc>
        <w:tc>
          <w:tcPr>
            <w:tcW w:w="988" w:type="dxa"/>
            <w:tcBorders>
              <w:bottom w:val="single" w:sz="4" w:space="0" w:color="auto"/>
            </w:tcBorders>
            <w:shd w:val="clear" w:color="auto" w:fill="auto"/>
            <w:vAlign w:val="center"/>
          </w:tcPr>
          <w:p w14:paraId="79D76102" w14:textId="3825D626"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C.289</w:t>
            </w:r>
          </w:p>
        </w:tc>
        <w:tc>
          <w:tcPr>
            <w:tcW w:w="5332" w:type="dxa"/>
            <w:gridSpan w:val="3"/>
            <w:tcBorders>
              <w:bottom w:val="single" w:sz="4" w:space="0" w:color="auto"/>
            </w:tcBorders>
            <w:shd w:val="clear" w:color="auto" w:fill="auto"/>
            <w:vAlign w:val="bottom"/>
          </w:tcPr>
          <w:p w14:paraId="56B18AAD" w14:textId="54238480"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round up cents to the nearest dollar for repayments</w:t>
            </w:r>
          </w:p>
        </w:tc>
        <w:tc>
          <w:tcPr>
            <w:tcW w:w="2500" w:type="dxa"/>
            <w:gridSpan w:val="3"/>
            <w:tcBorders>
              <w:bottom w:val="single" w:sz="4" w:space="0" w:color="auto"/>
            </w:tcBorders>
          </w:tcPr>
          <w:p w14:paraId="7710C4FF"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0F4D90F" w14:textId="6265D106"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7639184" w14:textId="7AAB0E2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4</w:t>
            </w:r>
          </w:p>
        </w:tc>
        <w:tc>
          <w:tcPr>
            <w:tcW w:w="1350" w:type="dxa"/>
            <w:shd w:val="clear" w:color="auto" w:fill="D9D9D9" w:themeFill="background1" w:themeFillShade="D9"/>
            <w:vAlign w:val="bottom"/>
          </w:tcPr>
          <w:p w14:paraId="21D2692B" w14:textId="77777777" w:rsidR="00EF7EA9" w:rsidRPr="00870CBC" w:rsidRDefault="00EF7EA9">
            <w:pPr>
              <w:spacing w:before="120" w:after="20"/>
              <w:jc w:val="center"/>
              <w:rPr>
                <w:rFonts w:ascii="Arial" w:hAnsi="Arial" w:cs="Arial"/>
                <w:bCs/>
                <w:sz w:val="18"/>
                <w:szCs w:val="18"/>
              </w:rPr>
            </w:pPr>
          </w:p>
        </w:tc>
      </w:tr>
      <w:tr w:rsidR="005B5B0A" w:rsidRPr="00963A42" w14:paraId="0CC97D25" w14:textId="77777777" w:rsidTr="006677F3">
        <w:tc>
          <w:tcPr>
            <w:tcW w:w="1280" w:type="dxa"/>
            <w:tcBorders>
              <w:bottom w:val="single" w:sz="4" w:space="0" w:color="auto"/>
            </w:tcBorders>
            <w:shd w:val="clear" w:color="auto" w:fill="auto"/>
          </w:tcPr>
          <w:p w14:paraId="0966E2C7"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B16A4F0" w14:textId="24576680"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Repayments</w:t>
            </w:r>
          </w:p>
        </w:tc>
        <w:tc>
          <w:tcPr>
            <w:tcW w:w="988" w:type="dxa"/>
            <w:tcBorders>
              <w:bottom w:val="single" w:sz="4" w:space="0" w:color="auto"/>
            </w:tcBorders>
            <w:shd w:val="clear" w:color="auto" w:fill="auto"/>
            <w:vAlign w:val="center"/>
          </w:tcPr>
          <w:p w14:paraId="3EC27151" w14:textId="1E953497"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C.290</w:t>
            </w:r>
          </w:p>
        </w:tc>
        <w:tc>
          <w:tcPr>
            <w:tcW w:w="5332" w:type="dxa"/>
            <w:gridSpan w:val="3"/>
            <w:tcBorders>
              <w:bottom w:val="single" w:sz="4" w:space="0" w:color="auto"/>
            </w:tcBorders>
            <w:shd w:val="clear" w:color="auto" w:fill="auto"/>
            <w:vAlign w:val="bottom"/>
          </w:tcPr>
          <w:p w14:paraId="4481FA01" w14:textId="036F4EFE"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submit repayment information to PIC to prevent PIC discrepancies including but not limited to findings on the IVT report &amp; new hire processes.</w:t>
            </w:r>
          </w:p>
        </w:tc>
        <w:tc>
          <w:tcPr>
            <w:tcW w:w="2500" w:type="dxa"/>
            <w:gridSpan w:val="3"/>
            <w:tcBorders>
              <w:bottom w:val="single" w:sz="4" w:space="0" w:color="auto"/>
            </w:tcBorders>
          </w:tcPr>
          <w:p w14:paraId="2B905B22"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72AF0A9" w14:textId="59624F7D"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248F0DFE" w14:textId="1918EEC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F1892EE" w14:textId="77777777" w:rsidR="00EF7EA9" w:rsidRPr="00870CBC" w:rsidRDefault="00EF7EA9">
            <w:pPr>
              <w:spacing w:before="120" w:after="20"/>
              <w:jc w:val="center"/>
              <w:rPr>
                <w:rFonts w:ascii="Arial" w:hAnsi="Arial" w:cs="Arial"/>
                <w:bCs/>
                <w:sz w:val="18"/>
                <w:szCs w:val="18"/>
              </w:rPr>
            </w:pPr>
          </w:p>
        </w:tc>
      </w:tr>
      <w:tr w:rsidR="005B5B0A" w:rsidRPr="00963A42" w14:paraId="10224B8E" w14:textId="77777777" w:rsidTr="006677F3">
        <w:tc>
          <w:tcPr>
            <w:tcW w:w="1280" w:type="dxa"/>
            <w:tcBorders>
              <w:bottom w:val="single" w:sz="4" w:space="0" w:color="auto"/>
            </w:tcBorders>
            <w:shd w:val="clear" w:color="auto" w:fill="auto"/>
          </w:tcPr>
          <w:p w14:paraId="28D2AF43"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59A675F" w14:textId="27DD7AC9"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Repayments</w:t>
            </w:r>
          </w:p>
        </w:tc>
        <w:tc>
          <w:tcPr>
            <w:tcW w:w="988" w:type="dxa"/>
            <w:tcBorders>
              <w:bottom w:val="single" w:sz="4" w:space="0" w:color="auto"/>
            </w:tcBorders>
            <w:shd w:val="clear" w:color="auto" w:fill="auto"/>
            <w:vAlign w:val="center"/>
          </w:tcPr>
          <w:p w14:paraId="7F7C6CAB" w14:textId="5D0F54F4"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C.291</w:t>
            </w:r>
          </w:p>
        </w:tc>
        <w:tc>
          <w:tcPr>
            <w:tcW w:w="5332" w:type="dxa"/>
            <w:gridSpan w:val="3"/>
            <w:tcBorders>
              <w:bottom w:val="single" w:sz="4" w:space="0" w:color="auto"/>
            </w:tcBorders>
            <w:shd w:val="clear" w:color="auto" w:fill="auto"/>
            <w:vAlign w:val="bottom"/>
          </w:tcPr>
          <w:p w14:paraId="6361CF0F" w14:textId="4F1CD2F1"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automatically generate payment adjustments to be used for the creation of the repayment</w:t>
            </w:r>
          </w:p>
        </w:tc>
        <w:tc>
          <w:tcPr>
            <w:tcW w:w="2500" w:type="dxa"/>
            <w:gridSpan w:val="3"/>
            <w:tcBorders>
              <w:bottom w:val="single" w:sz="4" w:space="0" w:color="auto"/>
            </w:tcBorders>
          </w:tcPr>
          <w:p w14:paraId="4484C392"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6B0D6A8" w14:textId="5C04F055"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F975A22" w14:textId="54F5171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C69C11D" w14:textId="77777777" w:rsidR="00EF7EA9" w:rsidRPr="00870CBC" w:rsidRDefault="00EF7EA9">
            <w:pPr>
              <w:spacing w:before="120" w:after="20"/>
              <w:jc w:val="center"/>
              <w:rPr>
                <w:rFonts w:ascii="Arial" w:hAnsi="Arial" w:cs="Arial"/>
                <w:bCs/>
                <w:sz w:val="18"/>
                <w:szCs w:val="18"/>
              </w:rPr>
            </w:pPr>
          </w:p>
        </w:tc>
      </w:tr>
      <w:tr w:rsidR="005B5B0A" w:rsidRPr="00963A42" w14:paraId="69D4CD6C" w14:textId="77777777" w:rsidTr="006677F3">
        <w:tc>
          <w:tcPr>
            <w:tcW w:w="1280" w:type="dxa"/>
            <w:tcBorders>
              <w:bottom w:val="single" w:sz="4" w:space="0" w:color="auto"/>
            </w:tcBorders>
            <w:shd w:val="clear" w:color="auto" w:fill="auto"/>
          </w:tcPr>
          <w:p w14:paraId="2433C6C0"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15C70F7" w14:textId="21C1E1C8"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Repayments</w:t>
            </w:r>
          </w:p>
        </w:tc>
        <w:tc>
          <w:tcPr>
            <w:tcW w:w="988" w:type="dxa"/>
            <w:tcBorders>
              <w:bottom w:val="single" w:sz="4" w:space="0" w:color="auto"/>
            </w:tcBorders>
            <w:shd w:val="clear" w:color="auto" w:fill="auto"/>
            <w:vAlign w:val="center"/>
          </w:tcPr>
          <w:p w14:paraId="02669CEF" w14:textId="303AF526"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C.292</w:t>
            </w:r>
          </w:p>
        </w:tc>
        <w:tc>
          <w:tcPr>
            <w:tcW w:w="5332" w:type="dxa"/>
            <w:gridSpan w:val="3"/>
            <w:tcBorders>
              <w:bottom w:val="single" w:sz="4" w:space="0" w:color="auto"/>
            </w:tcBorders>
            <w:shd w:val="clear" w:color="auto" w:fill="auto"/>
            <w:vAlign w:val="bottom"/>
          </w:tcPr>
          <w:p w14:paraId="359F3133" w14:textId="61FB812E"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track the number of historic repayments by resident and allow for the configurable ability to stop a new repayment from being created</w:t>
            </w:r>
          </w:p>
        </w:tc>
        <w:tc>
          <w:tcPr>
            <w:tcW w:w="2500" w:type="dxa"/>
            <w:gridSpan w:val="3"/>
            <w:tcBorders>
              <w:bottom w:val="single" w:sz="4" w:space="0" w:color="auto"/>
            </w:tcBorders>
          </w:tcPr>
          <w:p w14:paraId="6C850BEF"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881509C" w14:textId="344F97F3"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2C3A6006" w14:textId="3C7093C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6828FD5" w14:textId="77777777" w:rsidR="00EF7EA9" w:rsidRPr="00870CBC" w:rsidRDefault="00EF7EA9">
            <w:pPr>
              <w:spacing w:before="120" w:after="20"/>
              <w:jc w:val="center"/>
              <w:rPr>
                <w:rFonts w:ascii="Arial" w:hAnsi="Arial" w:cs="Arial"/>
                <w:bCs/>
                <w:sz w:val="18"/>
                <w:szCs w:val="18"/>
              </w:rPr>
            </w:pPr>
          </w:p>
        </w:tc>
      </w:tr>
      <w:tr w:rsidR="005B5B0A" w:rsidRPr="00963A42" w14:paraId="410CBFCC" w14:textId="77777777" w:rsidTr="006677F3">
        <w:tc>
          <w:tcPr>
            <w:tcW w:w="1280" w:type="dxa"/>
            <w:tcBorders>
              <w:bottom w:val="single" w:sz="4" w:space="0" w:color="auto"/>
            </w:tcBorders>
            <w:shd w:val="clear" w:color="auto" w:fill="auto"/>
          </w:tcPr>
          <w:p w14:paraId="23D9896B"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B7997E6" w14:textId="2B5E937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Repayments</w:t>
            </w:r>
          </w:p>
        </w:tc>
        <w:tc>
          <w:tcPr>
            <w:tcW w:w="988" w:type="dxa"/>
            <w:tcBorders>
              <w:bottom w:val="single" w:sz="4" w:space="0" w:color="auto"/>
            </w:tcBorders>
            <w:shd w:val="clear" w:color="auto" w:fill="auto"/>
            <w:vAlign w:val="center"/>
          </w:tcPr>
          <w:p w14:paraId="32C53E14" w14:textId="60DB8AD8"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C.293</w:t>
            </w:r>
          </w:p>
        </w:tc>
        <w:tc>
          <w:tcPr>
            <w:tcW w:w="5332" w:type="dxa"/>
            <w:gridSpan w:val="3"/>
            <w:tcBorders>
              <w:bottom w:val="single" w:sz="4" w:space="0" w:color="auto"/>
            </w:tcBorders>
            <w:shd w:val="clear" w:color="auto" w:fill="auto"/>
            <w:vAlign w:val="bottom"/>
          </w:tcPr>
          <w:p w14:paraId="53EB51EB" w14:textId="6A5888A3"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schedule a case conference to discuss the repayment process with the resident</w:t>
            </w:r>
          </w:p>
        </w:tc>
        <w:tc>
          <w:tcPr>
            <w:tcW w:w="2500" w:type="dxa"/>
            <w:gridSpan w:val="3"/>
            <w:tcBorders>
              <w:bottom w:val="single" w:sz="4" w:space="0" w:color="auto"/>
            </w:tcBorders>
          </w:tcPr>
          <w:p w14:paraId="594B3D91"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F7CFE52" w14:textId="4727B4AD"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2A955B51" w14:textId="591C038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3EDD0B71" w14:textId="77777777" w:rsidR="00EF7EA9" w:rsidRPr="00870CBC" w:rsidRDefault="00EF7EA9">
            <w:pPr>
              <w:spacing w:before="120" w:after="20"/>
              <w:jc w:val="center"/>
              <w:rPr>
                <w:rFonts w:ascii="Arial" w:hAnsi="Arial" w:cs="Arial"/>
                <w:bCs/>
                <w:sz w:val="18"/>
                <w:szCs w:val="18"/>
              </w:rPr>
            </w:pPr>
          </w:p>
        </w:tc>
      </w:tr>
      <w:tr w:rsidR="005B5B0A" w:rsidRPr="00963A42" w14:paraId="72CFE8A6" w14:textId="77777777" w:rsidTr="006677F3">
        <w:tc>
          <w:tcPr>
            <w:tcW w:w="1280" w:type="dxa"/>
            <w:tcBorders>
              <w:bottom w:val="single" w:sz="4" w:space="0" w:color="auto"/>
            </w:tcBorders>
            <w:shd w:val="clear" w:color="auto" w:fill="auto"/>
          </w:tcPr>
          <w:p w14:paraId="2126D578"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9D826B2" w14:textId="7318921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Repayments</w:t>
            </w:r>
          </w:p>
        </w:tc>
        <w:tc>
          <w:tcPr>
            <w:tcW w:w="988" w:type="dxa"/>
            <w:tcBorders>
              <w:bottom w:val="single" w:sz="4" w:space="0" w:color="auto"/>
            </w:tcBorders>
            <w:shd w:val="clear" w:color="auto" w:fill="auto"/>
            <w:vAlign w:val="center"/>
          </w:tcPr>
          <w:p w14:paraId="24516D28" w14:textId="616A6AB7"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C.294</w:t>
            </w:r>
          </w:p>
        </w:tc>
        <w:tc>
          <w:tcPr>
            <w:tcW w:w="5332" w:type="dxa"/>
            <w:gridSpan w:val="3"/>
            <w:tcBorders>
              <w:bottom w:val="single" w:sz="4" w:space="0" w:color="auto"/>
            </w:tcBorders>
            <w:shd w:val="clear" w:color="auto" w:fill="auto"/>
            <w:vAlign w:val="bottom"/>
          </w:tcPr>
          <w:p w14:paraId="62D55FFC" w14:textId="7E0263D0"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allow for a resident to pre-pay several months of their repayment balance but the prepayment will go to the end of the balance.  If the resident pays the entire balance of the repayment, the system shall close out the repayment and cancel the remaining monthly payments. </w:t>
            </w:r>
          </w:p>
        </w:tc>
        <w:tc>
          <w:tcPr>
            <w:tcW w:w="2500" w:type="dxa"/>
            <w:gridSpan w:val="3"/>
            <w:tcBorders>
              <w:bottom w:val="single" w:sz="4" w:space="0" w:color="auto"/>
            </w:tcBorders>
          </w:tcPr>
          <w:p w14:paraId="46FD3D82"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2BAA3625" w14:textId="3685D305"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52EBCD5" w14:textId="17217B4D"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D0EFB69" w14:textId="77777777" w:rsidR="00EF7EA9" w:rsidRPr="00870CBC" w:rsidRDefault="00EF7EA9">
            <w:pPr>
              <w:spacing w:before="120" w:after="20"/>
              <w:jc w:val="center"/>
              <w:rPr>
                <w:rFonts w:ascii="Arial" w:hAnsi="Arial" w:cs="Arial"/>
                <w:bCs/>
                <w:sz w:val="18"/>
                <w:szCs w:val="18"/>
              </w:rPr>
            </w:pPr>
          </w:p>
        </w:tc>
      </w:tr>
      <w:tr w:rsidR="005B5B0A" w:rsidRPr="00963A42" w14:paraId="0365FBC2" w14:textId="77777777" w:rsidTr="006677F3">
        <w:tc>
          <w:tcPr>
            <w:tcW w:w="1280" w:type="dxa"/>
            <w:tcBorders>
              <w:bottom w:val="single" w:sz="4" w:space="0" w:color="auto"/>
            </w:tcBorders>
            <w:shd w:val="clear" w:color="auto" w:fill="auto"/>
          </w:tcPr>
          <w:p w14:paraId="2D1D0BBC"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E5806A2" w14:textId="35B33FA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Repayments</w:t>
            </w:r>
          </w:p>
        </w:tc>
        <w:tc>
          <w:tcPr>
            <w:tcW w:w="988" w:type="dxa"/>
            <w:tcBorders>
              <w:bottom w:val="single" w:sz="4" w:space="0" w:color="auto"/>
            </w:tcBorders>
            <w:shd w:val="clear" w:color="auto" w:fill="auto"/>
            <w:vAlign w:val="center"/>
          </w:tcPr>
          <w:p w14:paraId="22035ECD" w14:textId="4A8CDE0C"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C.295</w:t>
            </w:r>
          </w:p>
        </w:tc>
        <w:tc>
          <w:tcPr>
            <w:tcW w:w="5332" w:type="dxa"/>
            <w:gridSpan w:val="3"/>
            <w:tcBorders>
              <w:bottom w:val="single" w:sz="4" w:space="0" w:color="auto"/>
            </w:tcBorders>
            <w:shd w:val="clear" w:color="auto" w:fill="auto"/>
            <w:vAlign w:val="bottom"/>
          </w:tcPr>
          <w:p w14:paraId="7658B22A" w14:textId="3E6780FC"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only allow one repayment to be current at the same time.  However, the resident shall be allowed to pay the balance of the lesser repayment to then be setup with a second repayment.</w:t>
            </w:r>
          </w:p>
        </w:tc>
        <w:tc>
          <w:tcPr>
            <w:tcW w:w="2500" w:type="dxa"/>
            <w:gridSpan w:val="3"/>
            <w:tcBorders>
              <w:bottom w:val="single" w:sz="4" w:space="0" w:color="auto"/>
            </w:tcBorders>
          </w:tcPr>
          <w:p w14:paraId="7932F95E"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44480FF" w14:textId="7C2D8422"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2B268A8" w14:textId="66C7253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165A48A" w14:textId="77777777" w:rsidR="00EF7EA9" w:rsidRPr="00870CBC" w:rsidRDefault="00EF7EA9">
            <w:pPr>
              <w:spacing w:before="120" w:after="20"/>
              <w:jc w:val="center"/>
              <w:rPr>
                <w:rFonts w:ascii="Arial" w:hAnsi="Arial" w:cs="Arial"/>
                <w:bCs/>
                <w:sz w:val="18"/>
                <w:szCs w:val="18"/>
              </w:rPr>
            </w:pPr>
          </w:p>
        </w:tc>
      </w:tr>
      <w:tr w:rsidR="005B5B0A" w:rsidRPr="00963A42" w14:paraId="41FC5C29" w14:textId="77777777" w:rsidTr="006677F3">
        <w:tc>
          <w:tcPr>
            <w:tcW w:w="1280" w:type="dxa"/>
            <w:tcBorders>
              <w:bottom w:val="single" w:sz="4" w:space="0" w:color="auto"/>
            </w:tcBorders>
            <w:shd w:val="clear" w:color="auto" w:fill="auto"/>
          </w:tcPr>
          <w:p w14:paraId="7A77FFBD"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89AF3B0" w14:textId="5052564B"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Repayments</w:t>
            </w:r>
          </w:p>
        </w:tc>
        <w:tc>
          <w:tcPr>
            <w:tcW w:w="988" w:type="dxa"/>
            <w:tcBorders>
              <w:bottom w:val="single" w:sz="4" w:space="0" w:color="auto"/>
            </w:tcBorders>
            <w:shd w:val="clear" w:color="auto" w:fill="auto"/>
            <w:vAlign w:val="center"/>
          </w:tcPr>
          <w:p w14:paraId="1B8394DC" w14:textId="192F5DF6"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C.296</w:t>
            </w:r>
          </w:p>
        </w:tc>
        <w:tc>
          <w:tcPr>
            <w:tcW w:w="5332" w:type="dxa"/>
            <w:gridSpan w:val="3"/>
            <w:tcBorders>
              <w:bottom w:val="single" w:sz="4" w:space="0" w:color="auto"/>
            </w:tcBorders>
            <w:shd w:val="clear" w:color="auto" w:fill="auto"/>
            <w:vAlign w:val="bottom"/>
          </w:tcPr>
          <w:p w14:paraId="21F2814F" w14:textId="14004921"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or three types of trackable repayment agreements.  (1) Active agreements (2) Inactive agreements where payments can still be received and (3) agreements that have not been signed and will not be considered an accounts receivable but is still a debt owed to THDA.</w:t>
            </w:r>
          </w:p>
        </w:tc>
        <w:tc>
          <w:tcPr>
            <w:tcW w:w="2500" w:type="dxa"/>
            <w:gridSpan w:val="3"/>
            <w:tcBorders>
              <w:bottom w:val="single" w:sz="4" w:space="0" w:color="auto"/>
            </w:tcBorders>
          </w:tcPr>
          <w:p w14:paraId="0CB93A4E"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F45B39E" w14:textId="33959671"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8432DD5" w14:textId="73C45F2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441F90E" w14:textId="77777777" w:rsidR="00EF7EA9" w:rsidRPr="00870CBC" w:rsidRDefault="00EF7EA9">
            <w:pPr>
              <w:spacing w:before="120" w:after="20"/>
              <w:jc w:val="center"/>
              <w:rPr>
                <w:rFonts w:ascii="Arial" w:hAnsi="Arial" w:cs="Arial"/>
                <w:bCs/>
                <w:sz w:val="18"/>
                <w:szCs w:val="18"/>
              </w:rPr>
            </w:pPr>
          </w:p>
        </w:tc>
      </w:tr>
      <w:tr w:rsidR="005B5B0A" w:rsidRPr="00963A42" w14:paraId="48E42A37" w14:textId="77777777" w:rsidTr="006677F3">
        <w:tc>
          <w:tcPr>
            <w:tcW w:w="1280" w:type="dxa"/>
            <w:tcBorders>
              <w:bottom w:val="single" w:sz="4" w:space="0" w:color="auto"/>
            </w:tcBorders>
            <w:shd w:val="clear" w:color="auto" w:fill="auto"/>
          </w:tcPr>
          <w:p w14:paraId="09687514"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7602E20" w14:textId="56C3396B"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Repayments</w:t>
            </w:r>
          </w:p>
        </w:tc>
        <w:tc>
          <w:tcPr>
            <w:tcW w:w="988" w:type="dxa"/>
            <w:tcBorders>
              <w:bottom w:val="single" w:sz="4" w:space="0" w:color="auto"/>
            </w:tcBorders>
            <w:shd w:val="clear" w:color="auto" w:fill="auto"/>
            <w:vAlign w:val="center"/>
          </w:tcPr>
          <w:p w14:paraId="0FD63B66" w14:textId="4934538C"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C.297</w:t>
            </w:r>
          </w:p>
        </w:tc>
        <w:tc>
          <w:tcPr>
            <w:tcW w:w="5332" w:type="dxa"/>
            <w:gridSpan w:val="3"/>
            <w:tcBorders>
              <w:bottom w:val="single" w:sz="4" w:space="0" w:color="auto"/>
            </w:tcBorders>
            <w:shd w:val="clear" w:color="auto" w:fill="auto"/>
            <w:vAlign w:val="bottom"/>
          </w:tcPr>
          <w:p w14:paraId="28B16D41" w14:textId="24169636"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for the repayment to be converted to a write off status but is still visible and trackable as a write off in the UI.  The repayment is still considered a debt owed to THDA.  The write off classification can be reversed.</w:t>
            </w:r>
          </w:p>
        </w:tc>
        <w:tc>
          <w:tcPr>
            <w:tcW w:w="2500" w:type="dxa"/>
            <w:gridSpan w:val="3"/>
            <w:tcBorders>
              <w:bottom w:val="single" w:sz="4" w:space="0" w:color="auto"/>
            </w:tcBorders>
          </w:tcPr>
          <w:p w14:paraId="168A0C43"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5989110" w14:textId="38FE803A"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050E625" w14:textId="77E3053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A99C9EC" w14:textId="77777777" w:rsidR="00EF7EA9" w:rsidRPr="00870CBC" w:rsidRDefault="00EF7EA9">
            <w:pPr>
              <w:spacing w:before="120" w:after="20"/>
              <w:jc w:val="center"/>
              <w:rPr>
                <w:rFonts w:ascii="Arial" w:hAnsi="Arial" w:cs="Arial"/>
                <w:bCs/>
                <w:sz w:val="18"/>
                <w:szCs w:val="18"/>
              </w:rPr>
            </w:pPr>
          </w:p>
        </w:tc>
      </w:tr>
      <w:tr w:rsidR="005B5B0A" w:rsidRPr="00963A42" w14:paraId="63E3F867" w14:textId="77777777" w:rsidTr="006677F3">
        <w:tc>
          <w:tcPr>
            <w:tcW w:w="1280" w:type="dxa"/>
            <w:tcBorders>
              <w:bottom w:val="single" w:sz="4" w:space="0" w:color="auto"/>
            </w:tcBorders>
            <w:shd w:val="clear" w:color="auto" w:fill="auto"/>
          </w:tcPr>
          <w:p w14:paraId="743464C2"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90A4C15" w14:textId="21008B3F"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Repayments</w:t>
            </w:r>
          </w:p>
        </w:tc>
        <w:tc>
          <w:tcPr>
            <w:tcW w:w="988" w:type="dxa"/>
            <w:tcBorders>
              <w:bottom w:val="single" w:sz="4" w:space="0" w:color="auto"/>
            </w:tcBorders>
            <w:shd w:val="clear" w:color="auto" w:fill="auto"/>
            <w:vAlign w:val="center"/>
          </w:tcPr>
          <w:p w14:paraId="3B1580CB" w14:textId="77761000"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C.298</w:t>
            </w:r>
          </w:p>
        </w:tc>
        <w:tc>
          <w:tcPr>
            <w:tcW w:w="5332" w:type="dxa"/>
            <w:gridSpan w:val="3"/>
            <w:tcBorders>
              <w:bottom w:val="single" w:sz="4" w:space="0" w:color="auto"/>
            </w:tcBorders>
            <w:shd w:val="clear" w:color="auto" w:fill="auto"/>
            <w:vAlign w:val="bottom"/>
          </w:tcPr>
          <w:p w14:paraId="42FACA4E" w14:textId="16846889"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provide a repayment module that is configurable to changing HUD or State requirements</w:t>
            </w:r>
          </w:p>
        </w:tc>
        <w:tc>
          <w:tcPr>
            <w:tcW w:w="2500" w:type="dxa"/>
            <w:gridSpan w:val="3"/>
            <w:tcBorders>
              <w:bottom w:val="single" w:sz="4" w:space="0" w:color="auto"/>
            </w:tcBorders>
          </w:tcPr>
          <w:p w14:paraId="640F94D8"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87384C4" w14:textId="49051BFD"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CD77CC3" w14:textId="6DF59F0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41DA044E" w14:textId="77777777" w:rsidR="00EF7EA9" w:rsidRPr="00870CBC" w:rsidRDefault="00EF7EA9">
            <w:pPr>
              <w:spacing w:before="120" w:after="20"/>
              <w:jc w:val="center"/>
              <w:rPr>
                <w:rFonts w:ascii="Arial" w:hAnsi="Arial" w:cs="Arial"/>
                <w:bCs/>
                <w:sz w:val="18"/>
                <w:szCs w:val="18"/>
              </w:rPr>
            </w:pPr>
          </w:p>
        </w:tc>
      </w:tr>
      <w:tr w:rsidR="005B5B0A" w:rsidRPr="00963A42" w14:paraId="7EC52397" w14:textId="77777777" w:rsidTr="006677F3">
        <w:tc>
          <w:tcPr>
            <w:tcW w:w="1280" w:type="dxa"/>
            <w:tcBorders>
              <w:bottom w:val="single" w:sz="4" w:space="0" w:color="auto"/>
            </w:tcBorders>
            <w:shd w:val="clear" w:color="auto" w:fill="auto"/>
          </w:tcPr>
          <w:p w14:paraId="3BBD7FFA"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FE37D9F" w14:textId="69199D57"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Repayments</w:t>
            </w:r>
          </w:p>
        </w:tc>
        <w:tc>
          <w:tcPr>
            <w:tcW w:w="988" w:type="dxa"/>
            <w:tcBorders>
              <w:bottom w:val="single" w:sz="4" w:space="0" w:color="auto"/>
            </w:tcBorders>
            <w:shd w:val="clear" w:color="auto" w:fill="auto"/>
            <w:vAlign w:val="center"/>
          </w:tcPr>
          <w:p w14:paraId="05573ADF" w14:textId="0750D0A8"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C.299</w:t>
            </w:r>
          </w:p>
        </w:tc>
        <w:tc>
          <w:tcPr>
            <w:tcW w:w="5332" w:type="dxa"/>
            <w:gridSpan w:val="3"/>
            <w:tcBorders>
              <w:bottom w:val="single" w:sz="4" w:space="0" w:color="auto"/>
            </w:tcBorders>
            <w:shd w:val="clear" w:color="auto" w:fill="auto"/>
            <w:vAlign w:val="bottom"/>
          </w:tcPr>
          <w:p w14:paraId="7E7A2518" w14:textId="109F2CEA"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auto generate 30/60/90 day reminder letters for late repayments</w:t>
            </w:r>
          </w:p>
        </w:tc>
        <w:tc>
          <w:tcPr>
            <w:tcW w:w="2500" w:type="dxa"/>
            <w:gridSpan w:val="3"/>
            <w:tcBorders>
              <w:bottom w:val="single" w:sz="4" w:space="0" w:color="auto"/>
            </w:tcBorders>
          </w:tcPr>
          <w:p w14:paraId="325A1A90"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2E2891D" w14:textId="44CE1DCD"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E0508C9" w14:textId="777181E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22EF6F7" w14:textId="77777777" w:rsidR="00EF7EA9" w:rsidRPr="00870CBC" w:rsidRDefault="00EF7EA9">
            <w:pPr>
              <w:spacing w:before="120" w:after="20"/>
              <w:jc w:val="center"/>
              <w:rPr>
                <w:rFonts w:ascii="Arial" w:hAnsi="Arial" w:cs="Arial"/>
                <w:bCs/>
                <w:sz w:val="18"/>
                <w:szCs w:val="18"/>
              </w:rPr>
            </w:pPr>
          </w:p>
        </w:tc>
      </w:tr>
      <w:tr w:rsidR="005B5B0A" w:rsidRPr="00963A42" w14:paraId="23B89A4F" w14:textId="77777777" w:rsidTr="006677F3">
        <w:tc>
          <w:tcPr>
            <w:tcW w:w="1280" w:type="dxa"/>
            <w:tcBorders>
              <w:bottom w:val="single" w:sz="4" w:space="0" w:color="auto"/>
            </w:tcBorders>
            <w:shd w:val="clear" w:color="auto" w:fill="auto"/>
          </w:tcPr>
          <w:p w14:paraId="6BF34B18"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F94BFA4" w14:textId="087F75A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Repayments</w:t>
            </w:r>
          </w:p>
        </w:tc>
        <w:tc>
          <w:tcPr>
            <w:tcW w:w="988" w:type="dxa"/>
            <w:tcBorders>
              <w:bottom w:val="single" w:sz="4" w:space="0" w:color="auto"/>
            </w:tcBorders>
            <w:shd w:val="clear" w:color="auto" w:fill="auto"/>
            <w:vAlign w:val="center"/>
          </w:tcPr>
          <w:p w14:paraId="3888F462" w14:textId="42616BDD"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C.300</w:t>
            </w:r>
          </w:p>
        </w:tc>
        <w:tc>
          <w:tcPr>
            <w:tcW w:w="5332" w:type="dxa"/>
            <w:gridSpan w:val="3"/>
            <w:tcBorders>
              <w:bottom w:val="single" w:sz="4" w:space="0" w:color="auto"/>
            </w:tcBorders>
            <w:shd w:val="clear" w:color="auto" w:fill="auto"/>
            <w:vAlign w:val="bottom"/>
          </w:tcPr>
          <w:p w14:paraId="79142C8A" w14:textId="6869FF1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auto generate a monthly statement/receipt letter for repayments that includes remaining debt owed and payment information</w:t>
            </w:r>
          </w:p>
        </w:tc>
        <w:tc>
          <w:tcPr>
            <w:tcW w:w="2500" w:type="dxa"/>
            <w:gridSpan w:val="3"/>
            <w:tcBorders>
              <w:bottom w:val="single" w:sz="4" w:space="0" w:color="auto"/>
            </w:tcBorders>
          </w:tcPr>
          <w:p w14:paraId="06ADEBC9"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3B57E7E" w14:textId="45B9DF07"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D3AB10F" w14:textId="07C1E59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FA7641E" w14:textId="77777777" w:rsidR="00EF7EA9" w:rsidRPr="00870CBC" w:rsidRDefault="00EF7EA9">
            <w:pPr>
              <w:spacing w:before="120" w:after="20"/>
              <w:jc w:val="center"/>
              <w:rPr>
                <w:rFonts w:ascii="Arial" w:hAnsi="Arial" w:cs="Arial"/>
                <w:bCs/>
                <w:sz w:val="18"/>
                <w:szCs w:val="18"/>
              </w:rPr>
            </w:pPr>
          </w:p>
        </w:tc>
      </w:tr>
      <w:tr w:rsidR="005B5B0A" w:rsidRPr="00963A42" w14:paraId="06C54FEF" w14:textId="77777777" w:rsidTr="006677F3">
        <w:tc>
          <w:tcPr>
            <w:tcW w:w="1280" w:type="dxa"/>
            <w:tcBorders>
              <w:bottom w:val="single" w:sz="4" w:space="0" w:color="auto"/>
            </w:tcBorders>
            <w:shd w:val="clear" w:color="auto" w:fill="auto"/>
          </w:tcPr>
          <w:p w14:paraId="7C048025"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3B4F52A" w14:textId="6CE91827"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Repayments</w:t>
            </w:r>
          </w:p>
        </w:tc>
        <w:tc>
          <w:tcPr>
            <w:tcW w:w="988" w:type="dxa"/>
            <w:tcBorders>
              <w:bottom w:val="single" w:sz="4" w:space="0" w:color="auto"/>
            </w:tcBorders>
            <w:shd w:val="clear" w:color="auto" w:fill="auto"/>
            <w:vAlign w:val="center"/>
          </w:tcPr>
          <w:p w14:paraId="602E317C" w14:textId="2E73C4EB"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C.301</w:t>
            </w:r>
          </w:p>
        </w:tc>
        <w:tc>
          <w:tcPr>
            <w:tcW w:w="5332" w:type="dxa"/>
            <w:gridSpan w:val="3"/>
            <w:tcBorders>
              <w:bottom w:val="single" w:sz="4" w:space="0" w:color="auto"/>
            </w:tcBorders>
            <w:shd w:val="clear" w:color="auto" w:fill="auto"/>
            <w:vAlign w:val="bottom"/>
          </w:tcPr>
          <w:p w14:paraId="672D4B18" w14:textId="25C90AC9"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repayment functionality is intuitive, user friendly, easy to learn and efficiently executed </w:t>
            </w:r>
          </w:p>
        </w:tc>
        <w:tc>
          <w:tcPr>
            <w:tcW w:w="2500" w:type="dxa"/>
            <w:gridSpan w:val="3"/>
            <w:tcBorders>
              <w:bottom w:val="single" w:sz="4" w:space="0" w:color="auto"/>
            </w:tcBorders>
          </w:tcPr>
          <w:p w14:paraId="4C996152"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4D956DE" w14:textId="593B2222"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CC220E9" w14:textId="640EE70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E755832" w14:textId="77777777" w:rsidR="00EF7EA9" w:rsidRPr="00870CBC" w:rsidRDefault="00EF7EA9">
            <w:pPr>
              <w:spacing w:before="120" w:after="20"/>
              <w:jc w:val="center"/>
              <w:rPr>
                <w:rFonts w:ascii="Arial" w:hAnsi="Arial" w:cs="Arial"/>
                <w:bCs/>
                <w:sz w:val="18"/>
                <w:szCs w:val="18"/>
              </w:rPr>
            </w:pPr>
          </w:p>
        </w:tc>
      </w:tr>
      <w:tr w:rsidR="005B5B0A" w:rsidRPr="00963A42" w14:paraId="029F0742" w14:textId="77777777" w:rsidTr="006677F3">
        <w:tc>
          <w:tcPr>
            <w:tcW w:w="1280" w:type="dxa"/>
            <w:tcBorders>
              <w:bottom w:val="single" w:sz="4" w:space="0" w:color="auto"/>
            </w:tcBorders>
            <w:shd w:val="clear" w:color="auto" w:fill="auto"/>
          </w:tcPr>
          <w:p w14:paraId="5A98282A"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A49B0C5" w14:textId="05C1DDC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bCs/>
                <w:color w:val="000000"/>
                <w:sz w:val="18"/>
                <w:szCs w:val="18"/>
              </w:rPr>
              <w:t>Reporting</w:t>
            </w:r>
          </w:p>
        </w:tc>
        <w:tc>
          <w:tcPr>
            <w:tcW w:w="988" w:type="dxa"/>
            <w:tcBorders>
              <w:bottom w:val="single" w:sz="4" w:space="0" w:color="auto"/>
            </w:tcBorders>
            <w:shd w:val="clear" w:color="auto" w:fill="auto"/>
            <w:vAlign w:val="center"/>
          </w:tcPr>
          <w:p w14:paraId="180F436B" w14:textId="2A5637BA"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C.302</w:t>
            </w:r>
          </w:p>
        </w:tc>
        <w:tc>
          <w:tcPr>
            <w:tcW w:w="5332" w:type="dxa"/>
            <w:gridSpan w:val="3"/>
            <w:tcBorders>
              <w:bottom w:val="single" w:sz="4" w:space="0" w:color="auto"/>
            </w:tcBorders>
            <w:shd w:val="clear" w:color="auto" w:fill="auto"/>
            <w:vAlign w:val="bottom"/>
          </w:tcPr>
          <w:p w14:paraId="1C9A2F26" w14:textId="02659283" w:rsidR="00EF7EA9" w:rsidRPr="00E17150" w:rsidRDefault="00EF7EA9" w:rsidP="006B38C1">
            <w:pPr>
              <w:spacing w:before="120" w:after="20"/>
              <w:rPr>
                <w:rFonts w:ascii="Arial" w:hAnsi="Arial" w:cs="Arial"/>
                <w:color w:val="FF0000"/>
                <w:sz w:val="18"/>
                <w:szCs w:val="18"/>
              </w:rPr>
            </w:pPr>
            <w:r w:rsidRPr="00932D3E">
              <w:rPr>
                <w:rFonts w:ascii="Arial" w:hAnsi="Arial" w:cs="Arial"/>
                <w:b/>
                <w:bCs/>
                <w:color w:val="000000"/>
                <w:sz w:val="18"/>
                <w:szCs w:val="18"/>
              </w:rPr>
              <w:t>The system shall provide a way to generate reports that include but are not limited to any entry field in the system.</w:t>
            </w:r>
          </w:p>
        </w:tc>
        <w:tc>
          <w:tcPr>
            <w:tcW w:w="2500" w:type="dxa"/>
            <w:gridSpan w:val="3"/>
            <w:tcBorders>
              <w:bottom w:val="single" w:sz="4" w:space="0" w:color="auto"/>
            </w:tcBorders>
          </w:tcPr>
          <w:p w14:paraId="6E913183"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5F499D8" w14:textId="33376101"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788E831" w14:textId="0D3B34C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2A405F91" w14:textId="77777777" w:rsidR="00EF7EA9" w:rsidRPr="00870CBC" w:rsidRDefault="00EF7EA9">
            <w:pPr>
              <w:spacing w:before="120" w:after="20"/>
              <w:jc w:val="center"/>
              <w:rPr>
                <w:rFonts w:ascii="Arial" w:hAnsi="Arial" w:cs="Arial"/>
                <w:bCs/>
                <w:sz w:val="18"/>
                <w:szCs w:val="18"/>
              </w:rPr>
            </w:pPr>
          </w:p>
        </w:tc>
      </w:tr>
      <w:tr w:rsidR="005B5B0A" w:rsidRPr="00963A42" w14:paraId="354B1F45" w14:textId="77777777" w:rsidTr="006677F3">
        <w:tc>
          <w:tcPr>
            <w:tcW w:w="1280" w:type="dxa"/>
            <w:tcBorders>
              <w:bottom w:val="single" w:sz="4" w:space="0" w:color="auto"/>
            </w:tcBorders>
            <w:shd w:val="clear" w:color="auto" w:fill="auto"/>
          </w:tcPr>
          <w:p w14:paraId="29E630B1"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EE6B53D" w14:textId="237B9801"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73C3EC2E" w14:textId="48A49191"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C.303</w:t>
            </w:r>
          </w:p>
        </w:tc>
        <w:tc>
          <w:tcPr>
            <w:tcW w:w="5332" w:type="dxa"/>
            <w:gridSpan w:val="3"/>
            <w:tcBorders>
              <w:bottom w:val="single" w:sz="4" w:space="0" w:color="auto"/>
            </w:tcBorders>
            <w:shd w:val="clear" w:color="auto" w:fill="auto"/>
            <w:vAlign w:val="bottom"/>
          </w:tcPr>
          <w:p w14:paraId="3E4886D7" w14:textId="195818AC"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Please provide THDA a list of all of your ready-made reports that you will be providing upon implementation</w:t>
            </w:r>
          </w:p>
        </w:tc>
        <w:tc>
          <w:tcPr>
            <w:tcW w:w="2500" w:type="dxa"/>
            <w:gridSpan w:val="3"/>
            <w:tcBorders>
              <w:bottom w:val="single" w:sz="4" w:space="0" w:color="auto"/>
            </w:tcBorders>
          </w:tcPr>
          <w:p w14:paraId="5AF077E8"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6BAE532" w14:textId="532559BD"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4889486" w14:textId="06A574CD"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6B693A6" w14:textId="77777777" w:rsidR="00EF7EA9" w:rsidRPr="00870CBC" w:rsidRDefault="00EF7EA9">
            <w:pPr>
              <w:spacing w:before="120" w:after="20"/>
              <w:jc w:val="center"/>
              <w:rPr>
                <w:rFonts w:ascii="Arial" w:hAnsi="Arial" w:cs="Arial"/>
                <w:bCs/>
                <w:sz w:val="18"/>
                <w:szCs w:val="18"/>
              </w:rPr>
            </w:pPr>
          </w:p>
        </w:tc>
      </w:tr>
      <w:tr w:rsidR="005B5B0A" w:rsidRPr="00963A42" w14:paraId="760C63BF" w14:textId="77777777" w:rsidTr="006677F3">
        <w:tc>
          <w:tcPr>
            <w:tcW w:w="1280" w:type="dxa"/>
            <w:tcBorders>
              <w:bottom w:val="single" w:sz="4" w:space="0" w:color="auto"/>
            </w:tcBorders>
            <w:shd w:val="clear" w:color="auto" w:fill="auto"/>
          </w:tcPr>
          <w:p w14:paraId="1DFB7D59"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4048CA8" w14:textId="563CF0C2"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4D94F441" w14:textId="6C714DF3"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C.304</w:t>
            </w:r>
          </w:p>
        </w:tc>
        <w:tc>
          <w:tcPr>
            <w:tcW w:w="5332" w:type="dxa"/>
            <w:gridSpan w:val="3"/>
            <w:tcBorders>
              <w:bottom w:val="single" w:sz="4" w:space="0" w:color="auto"/>
            </w:tcBorders>
            <w:shd w:val="clear" w:color="auto" w:fill="auto"/>
            <w:vAlign w:val="bottom"/>
          </w:tcPr>
          <w:p w14:paraId="666B38AE" w14:textId="55418EB6"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allow for the use of SSRS as a reporting platform and embed the links into the system allowing for users to launch the reports seamlessly </w:t>
            </w:r>
          </w:p>
        </w:tc>
        <w:tc>
          <w:tcPr>
            <w:tcW w:w="2500" w:type="dxa"/>
            <w:gridSpan w:val="3"/>
            <w:tcBorders>
              <w:bottom w:val="single" w:sz="4" w:space="0" w:color="auto"/>
            </w:tcBorders>
          </w:tcPr>
          <w:p w14:paraId="4790C85E"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3D72DFA" w14:textId="5634EDB9"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A499100" w14:textId="377C14D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34C6D5E" w14:textId="77777777" w:rsidR="00EF7EA9" w:rsidRPr="00870CBC" w:rsidRDefault="00EF7EA9">
            <w:pPr>
              <w:spacing w:before="120" w:after="20"/>
              <w:jc w:val="center"/>
              <w:rPr>
                <w:rFonts w:ascii="Arial" w:hAnsi="Arial" w:cs="Arial"/>
                <w:bCs/>
                <w:sz w:val="18"/>
                <w:szCs w:val="18"/>
              </w:rPr>
            </w:pPr>
          </w:p>
        </w:tc>
      </w:tr>
      <w:tr w:rsidR="005B5B0A" w:rsidRPr="00963A42" w14:paraId="0DBED5F5" w14:textId="77777777" w:rsidTr="006677F3">
        <w:tc>
          <w:tcPr>
            <w:tcW w:w="1280" w:type="dxa"/>
            <w:tcBorders>
              <w:bottom w:val="single" w:sz="4" w:space="0" w:color="auto"/>
            </w:tcBorders>
            <w:shd w:val="clear" w:color="auto" w:fill="auto"/>
          </w:tcPr>
          <w:p w14:paraId="545B83DB"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5DE50EF" w14:textId="5781A208"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4CD3BBA3" w14:textId="51C86128"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C.305</w:t>
            </w:r>
          </w:p>
        </w:tc>
        <w:tc>
          <w:tcPr>
            <w:tcW w:w="5332" w:type="dxa"/>
            <w:gridSpan w:val="3"/>
            <w:tcBorders>
              <w:bottom w:val="single" w:sz="4" w:space="0" w:color="auto"/>
            </w:tcBorders>
            <w:shd w:val="clear" w:color="auto" w:fill="auto"/>
            <w:vAlign w:val="bottom"/>
          </w:tcPr>
          <w:p w14:paraId="71D23BBF" w14:textId="1E2970F6"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Do you have the capacity to created or edit complex reports and what is the rate for doing so</w:t>
            </w:r>
          </w:p>
        </w:tc>
        <w:tc>
          <w:tcPr>
            <w:tcW w:w="2500" w:type="dxa"/>
            <w:gridSpan w:val="3"/>
            <w:tcBorders>
              <w:bottom w:val="single" w:sz="4" w:space="0" w:color="auto"/>
            </w:tcBorders>
          </w:tcPr>
          <w:p w14:paraId="425CD8F7"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7D1A60F" w14:textId="1863A926"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D22C3B5" w14:textId="2D54755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9BAC906" w14:textId="77777777" w:rsidR="00EF7EA9" w:rsidRPr="00870CBC" w:rsidRDefault="00EF7EA9">
            <w:pPr>
              <w:spacing w:before="120" w:after="20"/>
              <w:jc w:val="center"/>
              <w:rPr>
                <w:rFonts w:ascii="Arial" w:hAnsi="Arial" w:cs="Arial"/>
                <w:bCs/>
                <w:sz w:val="18"/>
                <w:szCs w:val="18"/>
              </w:rPr>
            </w:pPr>
          </w:p>
        </w:tc>
      </w:tr>
      <w:tr w:rsidR="005B5B0A" w:rsidRPr="00963A42" w14:paraId="70106FCC" w14:textId="77777777" w:rsidTr="006677F3">
        <w:tc>
          <w:tcPr>
            <w:tcW w:w="1280" w:type="dxa"/>
            <w:tcBorders>
              <w:bottom w:val="single" w:sz="4" w:space="0" w:color="auto"/>
            </w:tcBorders>
            <w:shd w:val="clear" w:color="auto" w:fill="auto"/>
          </w:tcPr>
          <w:p w14:paraId="6D22C555"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9F949F5" w14:textId="614DB7B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1B97346B" w14:textId="0F441B5E"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C.306</w:t>
            </w:r>
          </w:p>
        </w:tc>
        <w:tc>
          <w:tcPr>
            <w:tcW w:w="5332" w:type="dxa"/>
            <w:gridSpan w:val="3"/>
            <w:tcBorders>
              <w:bottom w:val="single" w:sz="4" w:space="0" w:color="auto"/>
            </w:tcBorders>
            <w:shd w:val="clear" w:color="auto" w:fill="auto"/>
            <w:vAlign w:val="bottom"/>
          </w:tcPr>
          <w:p w14:paraId="12C29C61" w14:textId="1049B824"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for the reporting of a system calculated field as easily as a data entered field</w:t>
            </w:r>
          </w:p>
        </w:tc>
        <w:tc>
          <w:tcPr>
            <w:tcW w:w="2500" w:type="dxa"/>
            <w:gridSpan w:val="3"/>
            <w:tcBorders>
              <w:bottom w:val="single" w:sz="4" w:space="0" w:color="auto"/>
            </w:tcBorders>
          </w:tcPr>
          <w:p w14:paraId="33A799FA"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207C55A7" w14:textId="7EFC647A"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BD93B8C" w14:textId="1FF6EE1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7CE4A97" w14:textId="77777777" w:rsidR="00EF7EA9" w:rsidRPr="00870CBC" w:rsidRDefault="00EF7EA9">
            <w:pPr>
              <w:spacing w:before="120" w:after="20"/>
              <w:jc w:val="center"/>
              <w:rPr>
                <w:rFonts w:ascii="Arial" w:hAnsi="Arial" w:cs="Arial"/>
                <w:bCs/>
                <w:sz w:val="18"/>
                <w:szCs w:val="18"/>
              </w:rPr>
            </w:pPr>
          </w:p>
        </w:tc>
      </w:tr>
      <w:tr w:rsidR="005B5B0A" w:rsidRPr="00963A42" w14:paraId="3E0DC6D7" w14:textId="77777777" w:rsidTr="006677F3">
        <w:tc>
          <w:tcPr>
            <w:tcW w:w="1280" w:type="dxa"/>
            <w:tcBorders>
              <w:bottom w:val="single" w:sz="4" w:space="0" w:color="auto"/>
            </w:tcBorders>
            <w:shd w:val="clear" w:color="auto" w:fill="auto"/>
          </w:tcPr>
          <w:p w14:paraId="419DE95C"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20E38D3" w14:textId="384547B8"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56A6DEA7" w14:textId="42DAA4D6"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C.307</w:t>
            </w:r>
          </w:p>
        </w:tc>
        <w:tc>
          <w:tcPr>
            <w:tcW w:w="5332" w:type="dxa"/>
            <w:gridSpan w:val="3"/>
            <w:tcBorders>
              <w:bottom w:val="single" w:sz="4" w:space="0" w:color="auto"/>
            </w:tcBorders>
            <w:shd w:val="clear" w:color="auto" w:fill="auto"/>
            <w:vAlign w:val="bottom"/>
          </w:tcPr>
          <w:p w14:paraId="5AB88B00" w14:textId="09C3A37A"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provide an appeal tracking report that shows the status of all open appeals/hearings</w:t>
            </w:r>
          </w:p>
        </w:tc>
        <w:tc>
          <w:tcPr>
            <w:tcW w:w="2500" w:type="dxa"/>
            <w:gridSpan w:val="3"/>
            <w:tcBorders>
              <w:bottom w:val="single" w:sz="4" w:space="0" w:color="auto"/>
            </w:tcBorders>
          </w:tcPr>
          <w:p w14:paraId="63A02FAC"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C159155" w14:textId="3FCAD6D3"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982F463" w14:textId="45E2AAC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FE63860" w14:textId="77777777" w:rsidR="00EF7EA9" w:rsidRPr="00870CBC" w:rsidRDefault="00EF7EA9">
            <w:pPr>
              <w:spacing w:before="120" w:after="20"/>
              <w:jc w:val="center"/>
              <w:rPr>
                <w:rFonts w:ascii="Arial" w:hAnsi="Arial" w:cs="Arial"/>
                <w:bCs/>
                <w:sz w:val="18"/>
                <w:szCs w:val="18"/>
              </w:rPr>
            </w:pPr>
          </w:p>
        </w:tc>
      </w:tr>
      <w:tr w:rsidR="005B5B0A" w:rsidRPr="00963A42" w14:paraId="71733A43" w14:textId="77777777" w:rsidTr="006677F3">
        <w:tc>
          <w:tcPr>
            <w:tcW w:w="1280" w:type="dxa"/>
            <w:tcBorders>
              <w:bottom w:val="single" w:sz="4" w:space="0" w:color="auto"/>
            </w:tcBorders>
            <w:shd w:val="clear" w:color="auto" w:fill="auto"/>
          </w:tcPr>
          <w:p w14:paraId="31920BA2"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AD52469" w14:textId="06CBCE41"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6DE2B2D3" w14:textId="58F28EB7"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C.308</w:t>
            </w:r>
          </w:p>
        </w:tc>
        <w:tc>
          <w:tcPr>
            <w:tcW w:w="5332" w:type="dxa"/>
            <w:gridSpan w:val="3"/>
            <w:tcBorders>
              <w:bottom w:val="single" w:sz="4" w:space="0" w:color="auto"/>
            </w:tcBorders>
            <w:shd w:val="clear" w:color="auto" w:fill="auto"/>
            <w:vAlign w:val="bottom"/>
          </w:tcPr>
          <w:p w14:paraId="2CF32AF6" w14:textId="1E3AA139"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be able to automatically generate and send a printable escrow statement for the FSS program on an annual or user defined basis</w:t>
            </w:r>
          </w:p>
        </w:tc>
        <w:tc>
          <w:tcPr>
            <w:tcW w:w="2500" w:type="dxa"/>
            <w:gridSpan w:val="3"/>
            <w:tcBorders>
              <w:bottom w:val="single" w:sz="4" w:space="0" w:color="auto"/>
            </w:tcBorders>
          </w:tcPr>
          <w:p w14:paraId="41D4B7C1"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AFDF5A0" w14:textId="1351BD38"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0486574" w14:textId="3E299D2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468BEF9" w14:textId="77777777" w:rsidR="00EF7EA9" w:rsidRPr="00870CBC" w:rsidRDefault="00EF7EA9">
            <w:pPr>
              <w:spacing w:before="120" w:after="20"/>
              <w:jc w:val="center"/>
              <w:rPr>
                <w:rFonts w:ascii="Arial" w:hAnsi="Arial" w:cs="Arial"/>
                <w:bCs/>
                <w:sz w:val="18"/>
                <w:szCs w:val="18"/>
              </w:rPr>
            </w:pPr>
          </w:p>
        </w:tc>
      </w:tr>
      <w:tr w:rsidR="005B5B0A" w:rsidRPr="00963A42" w14:paraId="2E285BA1" w14:textId="77777777" w:rsidTr="006677F3">
        <w:tc>
          <w:tcPr>
            <w:tcW w:w="1280" w:type="dxa"/>
            <w:tcBorders>
              <w:bottom w:val="single" w:sz="4" w:space="0" w:color="auto"/>
            </w:tcBorders>
            <w:shd w:val="clear" w:color="auto" w:fill="auto"/>
          </w:tcPr>
          <w:p w14:paraId="6C8F0277"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55E7F40" w14:textId="443D026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55448301" w14:textId="6C59EEAD"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C.309</w:t>
            </w:r>
          </w:p>
        </w:tc>
        <w:tc>
          <w:tcPr>
            <w:tcW w:w="5332" w:type="dxa"/>
            <w:gridSpan w:val="3"/>
            <w:tcBorders>
              <w:bottom w:val="single" w:sz="4" w:space="0" w:color="auto"/>
            </w:tcBorders>
            <w:shd w:val="clear" w:color="auto" w:fill="auto"/>
            <w:vAlign w:val="bottom"/>
          </w:tcPr>
          <w:p w14:paraId="4062A584" w14:textId="35259E71"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provide an easy to use simple report builder that does not require the user to have knowledge of SQL.  The user would be able to add or remove fields from existing reports as well when needed.</w:t>
            </w:r>
          </w:p>
        </w:tc>
        <w:tc>
          <w:tcPr>
            <w:tcW w:w="2500" w:type="dxa"/>
            <w:gridSpan w:val="3"/>
            <w:tcBorders>
              <w:bottom w:val="single" w:sz="4" w:space="0" w:color="auto"/>
            </w:tcBorders>
          </w:tcPr>
          <w:p w14:paraId="6FA0EEFC"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661F979" w14:textId="189A399D"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733A9D2" w14:textId="408CAD4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406A659" w14:textId="77777777" w:rsidR="00EF7EA9" w:rsidRPr="00870CBC" w:rsidRDefault="00EF7EA9">
            <w:pPr>
              <w:spacing w:before="120" w:after="20"/>
              <w:jc w:val="center"/>
              <w:rPr>
                <w:rFonts w:ascii="Arial" w:hAnsi="Arial" w:cs="Arial"/>
                <w:bCs/>
                <w:sz w:val="18"/>
                <w:szCs w:val="18"/>
              </w:rPr>
            </w:pPr>
          </w:p>
        </w:tc>
      </w:tr>
      <w:tr w:rsidR="005B5B0A" w:rsidRPr="00963A42" w14:paraId="78920DB3" w14:textId="77777777" w:rsidTr="006677F3">
        <w:tc>
          <w:tcPr>
            <w:tcW w:w="1280" w:type="dxa"/>
            <w:tcBorders>
              <w:bottom w:val="single" w:sz="4" w:space="0" w:color="auto"/>
            </w:tcBorders>
            <w:shd w:val="clear" w:color="auto" w:fill="auto"/>
          </w:tcPr>
          <w:p w14:paraId="5D500B46"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2CD69D3" w14:textId="02364BF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7D61A4FB" w14:textId="512647C6"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C.310</w:t>
            </w:r>
          </w:p>
        </w:tc>
        <w:tc>
          <w:tcPr>
            <w:tcW w:w="5332" w:type="dxa"/>
            <w:gridSpan w:val="3"/>
            <w:tcBorders>
              <w:bottom w:val="single" w:sz="4" w:space="0" w:color="auto"/>
            </w:tcBorders>
            <w:shd w:val="clear" w:color="auto" w:fill="auto"/>
            <w:vAlign w:val="bottom"/>
          </w:tcPr>
          <w:p w14:paraId="26032F84" w14:textId="5216F4DB"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provide a complex report builder that allows users with SQL knowledge to pull data from every table and field in the database</w:t>
            </w:r>
          </w:p>
        </w:tc>
        <w:tc>
          <w:tcPr>
            <w:tcW w:w="2500" w:type="dxa"/>
            <w:gridSpan w:val="3"/>
            <w:tcBorders>
              <w:bottom w:val="single" w:sz="4" w:space="0" w:color="auto"/>
            </w:tcBorders>
          </w:tcPr>
          <w:p w14:paraId="09D46C93"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10DAA24" w14:textId="0BFD272C"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CCED315" w14:textId="3663D50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584893E" w14:textId="77777777" w:rsidR="00EF7EA9" w:rsidRPr="00870CBC" w:rsidRDefault="00EF7EA9">
            <w:pPr>
              <w:spacing w:before="120" w:after="20"/>
              <w:jc w:val="center"/>
              <w:rPr>
                <w:rFonts w:ascii="Arial" w:hAnsi="Arial" w:cs="Arial"/>
                <w:bCs/>
                <w:sz w:val="18"/>
                <w:szCs w:val="18"/>
              </w:rPr>
            </w:pPr>
          </w:p>
        </w:tc>
      </w:tr>
      <w:tr w:rsidR="005B5B0A" w:rsidRPr="00963A42" w14:paraId="661E1C03" w14:textId="77777777" w:rsidTr="006677F3">
        <w:tc>
          <w:tcPr>
            <w:tcW w:w="1280" w:type="dxa"/>
            <w:tcBorders>
              <w:bottom w:val="single" w:sz="4" w:space="0" w:color="auto"/>
            </w:tcBorders>
            <w:shd w:val="clear" w:color="auto" w:fill="auto"/>
          </w:tcPr>
          <w:p w14:paraId="162487BD"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2780CF1" w14:textId="4FE44F52"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229544A2" w14:textId="449C6A8B"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C.311</w:t>
            </w:r>
          </w:p>
        </w:tc>
        <w:tc>
          <w:tcPr>
            <w:tcW w:w="5332" w:type="dxa"/>
            <w:gridSpan w:val="3"/>
            <w:tcBorders>
              <w:bottom w:val="single" w:sz="4" w:space="0" w:color="auto"/>
            </w:tcBorders>
            <w:shd w:val="clear" w:color="auto" w:fill="auto"/>
            <w:vAlign w:val="bottom"/>
          </w:tcPr>
          <w:p w14:paraId="5376AE7A" w14:textId="47153849"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provide the ability for users to run existing reports and select simple parameters like date ranges, staff and voucher types then have the ability to export the data in an Excel, Text, .pdf or other formats</w:t>
            </w:r>
          </w:p>
        </w:tc>
        <w:tc>
          <w:tcPr>
            <w:tcW w:w="2500" w:type="dxa"/>
            <w:gridSpan w:val="3"/>
            <w:tcBorders>
              <w:bottom w:val="single" w:sz="4" w:space="0" w:color="auto"/>
            </w:tcBorders>
          </w:tcPr>
          <w:p w14:paraId="3CD613F5"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2CBB0DF" w14:textId="3555EF9C"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DF0449D" w14:textId="3ADBEAB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584E3A5" w14:textId="77777777" w:rsidR="00EF7EA9" w:rsidRPr="00870CBC" w:rsidRDefault="00EF7EA9">
            <w:pPr>
              <w:spacing w:before="120" w:after="20"/>
              <w:jc w:val="center"/>
              <w:rPr>
                <w:rFonts w:ascii="Arial" w:hAnsi="Arial" w:cs="Arial"/>
                <w:bCs/>
                <w:sz w:val="18"/>
                <w:szCs w:val="18"/>
              </w:rPr>
            </w:pPr>
          </w:p>
        </w:tc>
      </w:tr>
      <w:tr w:rsidR="005B5B0A" w:rsidRPr="00963A42" w14:paraId="5B06C1B4" w14:textId="77777777" w:rsidTr="006677F3">
        <w:tc>
          <w:tcPr>
            <w:tcW w:w="1280" w:type="dxa"/>
            <w:tcBorders>
              <w:bottom w:val="single" w:sz="4" w:space="0" w:color="auto"/>
            </w:tcBorders>
            <w:shd w:val="clear" w:color="auto" w:fill="auto"/>
          </w:tcPr>
          <w:p w14:paraId="2C258E96"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7DBCEC2" w14:textId="78A27588"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0697C026" w14:textId="3FB03AC0"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C.312</w:t>
            </w:r>
          </w:p>
        </w:tc>
        <w:tc>
          <w:tcPr>
            <w:tcW w:w="5332" w:type="dxa"/>
            <w:gridSpan w:val="3"/>
            <w:tcBorders>
              <w:bottom w:val="single" w:sz="4" w:space="0" w:color="auto"/>
            </w:tcBorders>
            <w:shd w:val="clear" w:color="auto" w:fill="auto"/>
            <w:vAlign w:val="bottom"/>
          </w:tcPr>
          <w:p w14:paraId="06B312DA" w14:textId="5ABD180C"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fulfill HUD reporting requirements and generate the VMS  &amp; PIC Reports</w:t>
            </w:r>
          </w:p>
        </w:tc>
        <w:tc>
          <w:tcPr>
            <w:tcW w:w="2500" w:type="dxa"/>
            <w:gridSpan w:val="3"/>
            <w:tcBorders>
              <w:bottom w:val="single" w:sz="4" w:space="0" w:color="auto"/>
            </w:tcBorders>
          </w:tcPr>
          <w:p w14:paraId="51437253"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21E59D0" w14:textId="7BC86123"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C11394E" w14:textId="5C54A68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5BD02420" w14:textId="77777777" w:rsidR="00EF7EA9" w:rsidRPr="00870CBC" w:rsidRDefault="00EF7EA9">
            <w:pPr>
              <w:spacing w:before="120" w:after="20"/>
              <w:jc w:val="center"/>
              <w:rPr>
                <w:rFonts w:ascii="Arial" w:hAnsi="Arial" w:cs="Arial"/>
                <w:bCs/>
                <w:sz w:val="18"/>
                <w:szCs w:val="18"/>
              </w:rPr>
            </w:pPr>
          </w:p>
        </w:tc>
      </w:tr>
      <w:tr w:rsidR="005B5B0A" w:rsidRPr="00963A42" w14:paraId="350E6DE6" w14:textId="77777777" w:rsidTr="006677F3">
        <w:tc>
          <w:tcPr>
            <w:tcW w:w="1280" w:type="dxa"/>
            <w:tcBorders>
              <w:bottom w:val="single" w:sz="4" w:space="0" w:color="auto"/>
            </w:tcBorders>
            <w:shd w:val="clear" w:color="auto" w:fill="auto"/>
          </w:tcPr>
          <w:p w14:paraId="2D420DAE"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A138647" w14:textId="5086DA60"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3A13493B" w14:textId="66CAB2F0"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C.313</w:t>
            </w:r>
          </w:p>
        </w:tc>
        <w:tc>
          <w:tcPr>
            <w:tcW w:w="5332" w:type="dxa"/>
            <w:gridSpan w:val="3"/>
            <w:tcBorders>
              <w:bottom w:val="single" w:sz="4" w:space="0" w:color="auto"/>
            </w:tcBorders>
            <w:shd w:val="clear" w:color="auto" w:fill="auto"/>
            <w:vAlign w:val="bottom"/>
          </w:tcPr>
          <w:p w14:paraId="10ED2471" w14:textId="6B521F6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be able to mirror the various HUD PIC Reports which will then allow for THDA to compare the data between the system and PIC to locate reporting gaps.</w:t>
            </w:r>
          </w:p>
        </w:tc>
        <w:tc>
          <w:tcPr>
            <w:tcW w:w="2500" w:type="dxa"/>
            <w:gridSpan w:val="3"/>
            <w:tcBorders>
              <w:bottom w:val="single" w:sz="4" w:space="0" w:color="auto"/>
            </w:tcBorders>
          </w:tcPr>
          <w:p w14:paraId="5E704540"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2BE24D46" w14:textId="2385C8AC"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7E965DC" w14:textId="5E0C77D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6FF56AC8" w14:textId="77777777" w:rsidR="00EF7EA9" w:rsidRPr="00870CBC" w:rsidRDefault="00EF7EA9">
            <w:pPr>
              <w:spacing w:before="120" w:after="20"/>
              <w:jc w:val="center"/>
              <w:rPr>
                <w:rFonts w:ascii="Arial" w:hAnsi="Arial" w:cs="Arial"/>
                <w:bCs/>
                <w:sz w:val="18"/>
                <w:szCs w:val="18"/>
              </w:rPr>
            </w:pPr>
          </w:p>
        </w:tc>
      </w:tr>
      <w:tr w:rsidR="005B5B0A" w:rsidRPr="00963A42" w14:paraId="51B440BE" w14:textId="77777777" w:rsidTr="006677F3">
        <w:tc>
          <w:tcPr>
            <w:tcW w:w="1280" w:type="dxa"/>
            <w:tcBorders>
              <w:bottom w:val="single" w:sz="4" w:space="0" w:color="auto"/>
            </w:tcBorders>
            <w:shd w:val="clear" w:color="auto" w:fill="auto"/>
          </w:tcPr>
          <w:p w14:paraId="49D18997"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698441E" w14:textId="1C260A44"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1A79F9B5" w14:textId="093F7D34" w:rsidR="00EF7EA9" w:rsidRPr="00932D3E" w:rsidRDefault="00EF7EA9" w:rsidP="006B38C1">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C.314</w:t>
            </w:r>
          </w:p>
        </w:tc>
        <w:tc>
          <w:tcPr>
            <w:tcW w:w="5332" w:type="dxa"/>
            <w:gridSpan w:val="3"/>
            <w:tcBorders>
              <w:bottom w:val="single" w:sz="4" w:space="0" w:color="auto"/>
            </w:tcBorders>
            <w:shd w:val="clear" w:color="auto" w:fill="auto"/>
            <w:vAlign w:val="bottom"/>
          </w:tcPr>
          <w:p w14:paraId="546D612E" w14:textId="78B83CA4"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provide a report that mirrors the EIV FSS SEMAP report so that we can compare the HUD report vs. who the current participants are in FSS Program and fix any EIV gaps.</w:t>
            </w:r>
          </w:p>
        </w:tc>
        <w:tc>
          <w:tcPr>
            <w:tcW w:w="2500" w:type="dxa"/>
            <w:gridSpan w:val="3"/>
            <w:tcBorders>
              <w:bottom w:val="single" w:sz="4" w:space="0" w:color="auto"/>
            </w:tcBorders>
          </w:tcPr>
          <w:p w14:paraId="4D08A786"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F2690BC" w14:textId="141D8F21"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A928FCA" w14:textId="1E0EDC8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3A31046" w14:textId="77777777" w:rsidR="00EF7EA9" w:rsidRPr="00870CBC" w:rsidRDefault="00EF7EA9">
            <w:pPr>
              <w:spacing w:before="120" w:after="20"/>
              <w:jc w:val="center"/>
              <w:rPr>
                <w:rFonts w:ascii="Arial" w:hAnsi="Arial" w:cs="Arial"/>
                <w:bCs/>
                <w:sz w:val="18"/>
                <w:szCs w:val="18"/>
              </w:rPr>
            </w:pPr>
          </w:p>
        </w:tc>
      </w:tr>
      <w:tr w:rsidR="005B5B0A" w:rsidRPr="00963A42" w14:paraId="79E78F00" w14:textId="77777777" w:rsidTr="006677F3">
        <w:tc>
          <w:tcPr>
            <w:tcW w:w="1280" w:type="dxa"/>
            <w:tcBorders>
              <w:bottom w:val="single" w:sz="4" w:space="0" w:color="auto"/>
            </w:tcBorders>
            <w:shd w:val="clear" w:color="auto" w:fill="auto"/>
          </w:tcPr>
          <w:p w14:paraId="0B24A7D9"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847D5C0" w14:textId="225C38DA"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16DFD6C8" w14:textId="63B2E976"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C.315</w:t>
            </w:r>
          </w:p>
        </w:tc>
        <w:tc>
          <w:tcPr>
            <w:tcW w:w="5332" w:type="dxa"/>
            <w:gridSpan w:val="3"/>
            <w:tcBorders>
              <w:bottom w:val="single" w:sz="4" w:space="0" w:color="auto"/>
            </w:tcBorders>
            <w:shd w:val="clear" w:color="auto" w:fill="auto"/>
            <w:vAlign w:val="bottom"/>
          </w:tcPr>
          <w:p w14:paraId="243F7AB1" w14:textId="4523B291"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make all reports available to be run from within the system regardless of the source data</w:t>
            </w:r>
          </w:p>
        </w:tc>
        <w:tc>
          <w:tcPr>
            <w:tcW w:w="2500" w:type="dxa"/>
            <w:gridSpan w:val="3"/>
            <w:tcBorders>
              <w:bottom w:val="single" w:sz="4" w:space="0" w:color="auto"/>
            </w:tcBorders>
          </w:tcPr>
          <w:p w14:paraId="53364154"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0570D27" w14:textId="600FA4E8"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29216568" w14:textId="0B6690A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13C1B14" w14:textId="77777777" w:rsidR="00EF7EA9" w:rsidRPr="00870CBC" w:rsidRDefault="00EF7EA9">
            <w:pPr>
              <w:spacing w:before="120" w:after="20"/>
              <w:jc w:val="center"/>
              <w:rPr>
                <w:rFonts w:ascii="Arial" w:hAnsi="Arial" w:cs="Arial"/>
                <w:bCs/>
                <w:sz w:val="18"/>
                <w:szCs w:val="18"/>
              </w:rPr>
            </w:pPr>
          </w:p>
        </w:tc>
      </w:tr>
      <w:tr w:rsidR="005B5B0A" w:rsidRPr="00963A42" w14:paraId="68F4E712" w14:textId="77777777" w:rsidTr="006677F3">
        <w:tc>
          <w:tcPr>
            <w:tcW w:w="1280" w:type="dxa"/>
            <w:tcBorders>
              <w:bottom w:val="single" w:sz="4" w:space="0" w:color="auto"/>
            </w:tcBorders>
            <w:shd w:val="clear" w:color="auto" w:fill="auto"/>
          </w:tcPr>
          <w:p w14:paraId="4365F0CE"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8D3F351" w14:textId="0803EBB4"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362A3428" w14:textId="61B34F33"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C.316</w:t>
            </w:r>
          </w:p>
        </w:tc>
        <w:tc>
          <w:tcPr>
            <w:tcW w:w="5332" w:type="dxa"/>
            <w:gridSpan w:val="3"/>
            <w:tcBorders>
              <w:bottom w:val="single" w:sz="4" w:space="0" w:color="auto"/>
            </w:tcBorders>
            <w:shd w:val="clear" w:color="auto" w:fill="auto"/>
            <w:vAlign w:val="bottom"/>
          </w:tcPr>
          <w:p w14:paraId="0C1FB22F" w14:textId="4C0DE247"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vendor shall have canned reports available for use under the category of Accounting / Financial.  Please review the master list of reports amendment and indicate which reports you have available that are similar to the title and description provided.</w:t>
            </w:r>
          </w:p>
        </w:tc>
        <w:tc>
          <w:tcPr>
            <w:tcW w:w="2500" w:type="dxa"/>
            <w:gridSpan w:val="3"/>
            <w:tcBorders>
              <w:bottom w:val="single" w:sz="4" w:space="0" w:color="auto"/>
            </w:tcBorders>
          </w:tcPr>
          <w:p w14:paraId="2059C205"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FA6C666" w14:textId="637526AE"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94A5556" w14:textId="02D100F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3B885E1" w14:textId="77777777" w:rsidR="00EF7EA9" w:rsidRPr="00870CBC" w:rsidRDefault="00EF7EA9">
            <w:pPr>
              <w:spacing w:before="120" w:after="20"/>
              <w:jc w:val="center"/>
              <w:rPr>
                <w:rFonts w:ascii="Arial" w:hAnsi="Arial" w:cs="Arial"/>
                <w:bCs/>
                <w:sz w:val="18"/>
                <w:szCs w:val="18"/>
              </w:rPr>
            </w:pPr>
          </w:p>
        </w:tc>
      </w:tr>
      <w:tr w:rsidR="005B5B0A" w:rsidRPr="00963A42" w14:paraId="7676DF3D" w14:textId="77777777" w:rsidTr="006677F3">
        <w:tc>
          <w:tcPr>
            <w:tcW w:w="1280" w:type="dxa"/>
            <w:tcBorders>
              <w:bottom w:val="single" w:sz="4" w:space="0" w:color="auto"/>
            </w:tcBorders>
            <w:shd w:val="clear" w:color="auto" w:fill="auto"/>
          </w:tcPr>
          <w:p w14:paraId="165191AE"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24E8884" w14:textId="72922CAD"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29D814A9" w14:textId="36F2309E"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C.317</w:t>
            </w:r>
          </w:p>
        </w:tc>
        <w:tc>
          <w:tcPr>
            <w:tcW w:w="5332" w:type="dxa"/>
            <w:gridSpan w:val="3"/>
            <w:tcBorders>
              <w:bottom w:val="single" w:sz="4" w:space="0" w:color="auto"/>
            </w:tcBorders>
            <w:shd w:val="clear" w:color="auto" w:fill="auto"/>
            <w:vAlign w:val="bottom"/>
          </w:tcPr>
          <w:p w14:paraId="619D4FAA" w14:textId="5C082271"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vendor shall have canned reports available for use under the category of Certifications / </w:t>
            </w:r>
            <w:proofErr w:type="spellStart"/>
            <w:r w:rsidRPr="00932D3E">
              <w:rPr>
                <w:rFonts w:ascii="Arial" w:hAnsi="Arial" w:cs="Arial"/>
                <w:color w:val="000000"/>
                <w:sz w:val="18"/>
                <w:szCs w:val="18"/>
              </w:rPr>
              <w:t>Recertifications</w:t>
            </w:r>
            <w:proofErr w:type="spellEnd"/>
            <w:r w:rsidRPr="00932D3E">
              <w:rPr>
                <w:rFonts w:ascii="Arial" w:hAnsi="Arial" w:cs="Arial"/>
                <w:color w:val="000000"/>
                <w:sz w:val="18"/>
                <w:szCs w:val="18"/>
              </w:rPr>
              <w:t xml:space="preserve">.  Please review </w:t>
            </w:r>
            <w:r w:rsidRPr="00932D3E">
              <w:rPr>
                <w:rFonts w:ascii="Arial" w:hAnsi="Arial" w:cs="Arial"/>
                <w:color w:val="000000"/>
                <w:sz w:val="18"/>
                <w:szCs w:val="18"/>
              </w:rPr>
              <w:lastRenderedPageBreak/>
              <w:t>the master list of reports amendment and indicate which reports you have available that are similar to the title and description provided.</w:t>
            </w:r>
          </w:p>
        </w:tc>
        <w:tc>
          <w:tcPr>
            <w:tcW w:w="2500" w:type="dxa"/>
            <w:gridSpan w:val="3"/>
            <w:tcBorders>
              <w:bottom w:val="single" w:sz="4" w:space="0" w:color="auto"/>
            </w:tcBorders>
          </w:tcPr>
          <w:p w14:paraId="5AA87AE9"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00F925D" w14:textId="2E75075E"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639671F7" w14:textId="051B94C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D9EF703" w14:textId="77777777" w:rsidR="00EF7EA9" w:rsidRPr="00870CBC" w:rsidRDefault="00EF7EA9">
            <w:pPr>
              <w:spacing w:before="120" w:after="20"/>
              <w:jc w:val="center"/>
              <w:rPr>
                <w:rFonts w:ascii="Arial" w:hAnsi="Arial" w:cs="Arial"/>
                <w:bCs/>
                <w:sz w:val="18"/>
                <w:szCs w:val="18"/>
              </w:rPr>
            </w:pPr>
          </w:p>
        </w:tc>
      </w:tr>
      <w:tr w:rsidR="005B5B0A" w:rsidRPr="00963A42" w14:paraId="3F5EE50A" w14:textId="77777777" w:rsidTr="006677F3">
        <w:tc>
          <w:tcPr>
            <w:tcW w:w="1280" w:type="dxa"/>
            <w:tcBorders>
              <w:bottom w:val="single" w:sz="4" w:space="0" w:color="auto"/>
            </w:tcBorders>
            <w:shd w:val="clear" w:color="auto" w:fill="auto"/>
          </w:tcPr>
          <w:p w14:paraId="495F2D5B"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35BE22F" w14:textId="6BBFCEF9"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57011504" w14:textId="043FF61E"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C.318</w:t>
            </w:r>
          </w:p>
        </w:tc>
        <w:tc>
          <w:tcPr>
            <w:tcW w:w="5332" w:type="dxa"/>
            <w:gridSpan w:val="3"/>
            <w:tcBorders>
              <w:bottom w:val="single" w:sz="4" w:space="0" w:color="auto"/>
            </w:tcBorders>
            <w:shd w:val="clear" w:color="auto" w:fill="auto"/>
            <w:vAlign w:val="bottom"/>
          </w:tcPr>
          <w:p w14:paraId="5F902287" w14:textId="62703616"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vendor shall have canned reports available for use under the category of FSS.  Please review the master list of reports amendment and indicate which reports you have available that are similar to the title and description provided.</w:t>
            </w:r>
          </w:p>
        </w:tc>
        <w:tc>
          <w:tcPr>
            <w:tcW w:w="2500" w:type="dxa"/>
            <w:gridSpan w:val="3"/>
            <w:tcBorders>
              <w:bottom w:val="single" w:sz="4" w:space="0" w:color="auto"/>
            </w:tcBorders>
          </w:tcPr>
          <w:p w14:paraId="2C667CA1"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52FA484" w14:textId="0C802DB7"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02771FD" w14:textId="41ABB21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44CBF96" w14:textId="77777777" w:rsidR="00EF7EA9" w:rsidRPr="00870CBC" w:rsidRDefault="00EF7EA9">
            <w:pPr>
              <w:spacing w:before="120" w:after="20"/>
              <w:jc w:val="center"/>
              <w:rPr>
                <w:rFonts w:ascii="Arial" w:hAnsi="Arial" w:cs="Arial"/>
                <w:bCs/>
                <w:sz w:val="18"/>
                <w:szCs w:val="18"/>
              </w:rPr>
            </w:pPr>
          </w:p>
        </w:tc>
      </w:tr>
      <w:tr w:rsidR="005B5B0A" w:rsidRPr="00963A42" w14:paraId="19DCA6E3" w14:textId="77777777" w:rsidTr="006677F3">
        <w:tc>
          <w:tcPr>
            <w:tcW w:w="1280" w:type="dxa"/>
            <w:tcBorders>
              <w:bottom w:val="single" w:sz="4" w:space="0" w:color="auto"/>
            </w:tcBorders>
            <w:shd w:val="clear" w:color="auto" w:fill="auto"/>
          </w:tcPr>
          <w:p w14:paraId="36857ABD"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9C270CA" w14:textId="1A6A29C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736DBDD6" w14:textId="24D192C6"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C.319</w:t>
            </w:r>
          </w:p>
        </w:tc>
        <w:tc>
          <w:tcPr>
            <w:tcW w:w="5332" w:type="dxa"/>
            <w:gridSpan w:val="3"/>
            <w:tcBorders>
              <w:bottom w:val="single" w:sz="4" w:space="0" w:color="auto"/>
            </w:tcBorders>
            <w:shd w:val="clear" w:color="auto" w:fill="auto"/>
            <w:vAlign w:val="bottom"/>
          </w:tcPr>
          <w:p w14:paraId="5418AD62" w14:textId="44864A1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vendor shall have canned reports available for use under the category of Housing the Applicant.  Please review the master list of reports amendment and indicate which reports you have available that are similar to the title and description provided.</w:t>
            </w:r>
          </w:p>
        </w:tc>
        <w:tc>
          <w:tcPr>
            <w:tcW w:w="2500" w:type="dxa"/>
            <w:gridSpan w:val="3"/>
            <w:tcBorders>
              <w:bottom w:val="single" w:sz="4" w:space="0" w:color="auto"/>
            </w:tcBorders>
          </w:tcPr>
          <w:p w14:paraId="7CDBAAE0"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6B57D73" w14:textId="72C7FA56"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C0EE069" w14:textId="33E756A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1C41168" w14:textId="77777777" w:rsidR="00EF7EA9" w:rsidRPr="00870CBC" w:rsidRDefault="00EF7EA9">
            <w:pPr>
              <w:spacing w:before="120" w:after="20"/>
              <w:jc w:val="center"/>
              <w:rPr>
                <w:rFonts w:ascii="Arial" w:hAnsi="Arial" w:cs="Arial"/>
                <w:bCs/>
                <w:sz w:val="18"/>
                <w:szCs w:val="18"/>
              </w:rPr>
            </w:pPr>
          </w:p>
        </w:tc>
      </w:tr>
      <w:tr w:rsidR="005B5B0A" w:rsidRPr="00963A42" w14:paraId="02A3875E" w14:textId="77777777" w:rsidTr="006677F3">
        <w:tc>
          <w:tcPr>
            <w:tcW w:w="1280" w:type="dxa"/>
            <w:tcBorders>
              <w:bottom w:val="single" w:sz="4" w:space="0" w:color="auto"/>
            </w:tcBorders>
            <w:shd w:val="clear" w:color="auto" w:fill="auto"/>
          </w:tcPr>
          <w:p w14:paraId="40FB1FB7"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CFC93BB" w14:textId="2CA49F1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00BC6E7D" w14:textId="16F88069"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C.320</w:t>
            </w:r>
          </w:p>
        </w:tc>
        <w:tc>
          <w:tcPr>
            <w:tcW w:w="5332" w:type="dxa"/>
            <w:gridSpan w:val="3"/>
            <w:tcBorders>
              <w:bottom w:val="single" w:sz="4" w:space="0" w:color="auto"/>
            </w:tcBorders>
            <w:shd w:val="clear" w:color="auto" w:fill="auto"/>
            <w:vAlign w:val="bottom"/>
          </w:tcPr>
          <w:p w14:paraId="57E76722" w14:textId="65F2A49C"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vendor shall have canned reports available for use under the category of Inspections.  Please review the master list of reports amendment and indicate which reports you have available that are similar to the title and description provided.</w:t>
            </w:r>
          </w:p>
        </w:tc>
        <w:tc>
          <w:tcPr>
            <w:tcW w:w="2500" w:type="dxa"/>
            <w:gridSpan w:val="3"/>
            <w:tcBorders>
              <w:bottom w:val="single" w:sz="4" w:space="0" w:color="auto"/>
            </w:tcBorders>
          </w:tcPr>
          <w:p w14:paraId="70969A9D"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EA25FF7" w14:textId="12375A79"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09BCE4A" w14:textId="64BB2F6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445BE55" w14:textId="77777777" w:rsidR="00EF7EA9" w:rsidRPr="00870CBC" w:rsidRDefault="00EF7EA9">
            <w:pPr>
              <w:spacing w:before="120" w:after="20"/>
              <w:jc w:val="center"/>
              <w:rPr>
                <w:rFonts w:ascii="Arial" w:hAnsi="Arial" w:cs="Arial"/>
                <w:bCs/>
                <w:sz w:val="18"/>
                <w:szCs w:val="18"/>
              </w:rPr>
            </w:pPr>
          </w:p>
        </w:tc>
      </w:tr>
      <w:tr w:rsidR="005B5B0A" w:rsidRPr="00963A42" w14:paraId="04287E90" w14:textId="77777777" w:rsidTr="006677F3">
        <w:tc>
          <w:tcPr>
            <w:tcW w:w="1280" w:type="dxa"/>
            <w:tcBorders>
              <w:bottom w:val="single" w:sz="4" w:space="0" w:color="auto"/>
            </w:tcBorders>
            <w:shd w:val="clear" w:color="auto" w:fill="auto"/>
          </w:tcPr>
          <w:p w14:paraId="568CD55F"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3E28E81" w14:textId="784444B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5581D868" w14:textId="566304C0"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C.321</w:t>
            </w:r>
          </w:p>
        </w:tc>
        <w:tc>
          <w:tcPr>
            <w:tcW w:w="5332" w:type="dxa"/>
            <w:gridSpan w:val="3"/>
            <w:tcBorders>
              <w:bottom w:val="single" w:sz="4" w:space="0" w:color="auto"/>
            </w:tcBorders>
            <w:shd w:val="clear" w:color="auto" w:fill="auto"/>
            <w:vAlign w:val="bottom"/>
          </w:tcPr>
          <w:p w14:paraId="7157FD32" w14:textId="008D2323"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vendor shall have canned reports available for use under the category of Waitlist  Please review the master list of reports amendment and indicate which reports you have available that are similar to the title and description provided.</w:t>
            </w:r>
          </w:p>
        </w:tc>
        <w:tc>
          <w:tcPr>
            <w:tcW w:w="2500" w:type="dxa"/>
            <w:gridSpan w:val="3"/>
            <w:tcBorders>
              <w:bottom w:val="single" w:sz="4" w:space="0" w:color="auto"/>
            </w:tcBorders>
          </w:tcPr>
          <w:p w14:paraId="5B3CBA2F"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955FA97" w14:textId="5CB65DE3"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3B1EC60" w14:textId="5627514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BC5F3D8" w14:textId="77777777" w:rsidR="00EF7EA9" w:rsidRPr="00870CBC" w:rsidRDefault="00EF7EA9">
            <w:pPr>
              <w:spacing w:before="120" w:after="20"/>
              <w:jc w:val="center"/>
              <w:rPr>
                <w:rFonts w:ascii="Arial" w:hAnsi="Arial" w:cs="Arial"/>
                <w:bCs/>
                <w:sz w:val="18"/>
                <w:szCs w:val="18"/>
              </w:rPr>
            </w:pPr>
          </w:p>
        </w:tc>
      </w:tr>
      <w:tr w:rsidR="005B5B0A" w:rsidRPr="00963A42" w14:paraId="16C38322" w14:textId="77777777" w:rsidTr="006677F3">
        <w:tc>
          <w:tcPr>
            <w:tcW w:w="1280" w:type="dxa"/>
            <w:tcBorders>
              <w:bottom w:val="single" w:sz="4" w:space="0" w:color="auto"/>
            </w:tcBorders>
            <w:shd w:val="clear" w:color="auto" w:fill="auto"/>
          </w:tcPr>
          <w:p w14:paraId="208C0CAB"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7CEB1FF" w14:textId="73F65739"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0F8F4E1E" w14:textId="2FBA13F7" w:rsidR="00EF7EA9" w:rsidRPr="00932D3E" w:rsidRDefault="00EF7EA9" w:rsidP="006B38C1">
            <w:pPr>
              <w:spacing w:before="120" w:after="20"/>
              <w:ind w:left="720" w:hanging="720"/>
              <w:rPr>
                <w:rFonts w:ascii="Arial" w:hAnsi="Arial" w:cs="Arial"/>
                <w:b/>
                <w:color w:val="000000"/>
                <w:sz w:val="18"/>
                <w:szCs w:val="18"/>
              </w:rPr>
            </w:pPr>
            <w:r>
              <w:rPr>
                <w:rFonts w:ascii="Arial" w:hAnsi="Arial" w:cs="Arial"/>
                <w:b/>
                <w:color w:val="000000"/>
                <w:sz w:val="18"/>
                <w:szCs w:val="18"/>
              </w:rPr>
              <w:t>C.322</w:t>
            </w:r>
          </w:p>
        </w:tc>
        <w:tc>
          <w:tcPr>
            <w:tcW w:w="5332" w:type="dxa"/>
            <w:gridSpan w:val="3"/>
            <w:tcBorders>
              <w:bottom w:val="single" w:sz="4" w:space="0" w:color="auto"/>
            </w:tcBorders>
            <w:shd w:val="clear" w:color="auto" w:fill="auto"/>
            <w:vAlign w:val="bottom"/>
          </w:tcPr>
          <w:p w14:paraId="07B49D82" w14:textId="0F3F120D"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include a feature to randomly pull a set of sample tenants to assist with populating the "universe" for SEMAP reporting.</w:t>
            </w:r>
          </w:p>
        </w:tc>
        <w:tc>
          <w:tcPr>
            <w:tcW w:w="2500" w:type="dxa"/>
            <w:gridSpan w:val="3"/>
            <w:tcBorders>
              <w:bottom w:val="single" w:sz="4" w:space="0" w:color="auto"/>
            </w:tcBorders>
          </w:tcPr>
          <w:p w14:paraId="267ABB91"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8F342A2" w14:textId="43BF8C6B"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473256A" w14:textId="12E285D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106F3EA9" w14:textId="77777777" w:rsidR="00EF7EA9" w:rsidRPr="00870CBC" w:rsidRDefault="00EF7EA9">
            <w:pPr>
              <w:spacing w:before="120" w:after="20"/>
              <w:jc w:val="center"/>
              <w:rPr>
                <w:rFonts w:ascii="Arial" w:hAnsi="Arial" w:cs="Arial"/>
                <w:bCs/>
                <w:sz w:val="18"/>
                <w:szCs w:val="18"/>
              </w:rPr>
            </w:pPr>
          </w:p>
        </w:tc>
      </w:tr>
      <w:tr w:rsidR="005B5B0A" w:rsidRPr="00963A42" w14:paraId="77DCB61D" w14:textId="77777777" w:rsidTr="006677F3">
        <w:tc>
          <w:tcPr>
            <w:tcW w:w="1280" w:type="dxa"/>
            <w:tcBorders>
              <w:bottom w:val="single" w:sz="4" w:space="0" w:color="auto"/>
            </w:tcBorders>
            <w:shd w:val="clear" w:color="auto" w:fill="auto"/>
          </w:tcPr>
          <w:p w14:paraId="3E4F995D"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EBB56FC" w14:textId="4BC6101B" w:rsidR="00EF7EA9" w:rsidRPr="00932D3E" w:rsidRDefault="00EF7EA9" w:rsidP="006B38C1">
            <w:pPr>
              <w:spacing w:before="120" w:after="20"/>
              <w:ind w:left="720" w:hanging="720"/>
              <w:rPr>
                <w:rFonts w:ascii="Arial" w:hAnsi="Arial" w:cs="Arial"/>
                <w:b/>
                <w:color w:val="000000"/>
                <w:sz w:val="18"/>
                <w:szCs w:val="18"/>
              </w:rPr>
            </w:pPr>
            <w:r>
              <w:rPr>
                <w:rFonts w:ascii="Arial" w:hAnsi="Arial" w:cs="Arial"/>
                <w:b/>
                <w:color w:val="000000"/>
                <w:sz w:val="18"/>
                <w:szCs w:val="18"/>
              </w:rPr>
              <w:t>Reporting</w:t>
            </w:r>
          </w:p>
        </w:tc>
        <w:tc>
          <w:tcPr>
            <w:tcW w:w="988" w:type="dxa"/>
            <w:tcBorders>
              <w:bottom w:val="single" w:sz="4" w:space="0" w:color="auto"/>
            </w:tcBorders>
            <w:shd w:val="clear" w:color="auto" w:fill="auto"/>
            <w:vAlign w:val="center"/>
          </w:tcPr>
          <w:p w14:paraId="4404BEFD" w14:textId="07B01FAB" w:rsidR="00EF7EA9" w:rsidRPr="00932D3E" w:rsidRDefault="00EF7EA9" w:rsidP="006B38C1">
            <w:pPr>
              <w:spacing w:before="120" w:after="20"/>
              <w:ind w:left="720" w:hanging="720"/>
              <w:rPr>
                <w:rFonts w:ascii="Arial" w:hAnsi="Arial" w:cs="Arial"/>
                <w:b/>
                <w:color w:val="000000"/>
                <w:sz w:val="18"/>
                <w:szCs w:val="18"/>
              </w:rPr>
            </w:pPr>
            <w:r>
              <w:rPr>
                <w:rFonts w:ascii="Arial" w:hAnsi="Arial" w:cs="Arial"/>
                <w:b/>
                <w:color w:val="000000"/>
                <w:sz w:val="18"/>
                <w:szCs w:val="18"/>
              </w:rPr>
              <w:t>C.323</w:t>
            </w:r>
          </w:p>
        </w:tc>
        <w:tc>
          <w:tcPr>
            <w:tcW w:w="5332" w:type="dxa"/>
            <w:gridSpan w:val="3"/>
            <w:tcBorders>
              <w:bottom w:val="single" w:sz="4" w:space="0" w:color="auto"/>
            </w:tcBorders>
            <w:shd w:val="clear" w:color="auto" w:fill="auto"/>
            <w:vAlign w:val="bottom"/>
          </w:tcPr>
          <w:p w14:paraId="051FC7A8" w14:textId="7A9426F2" w:rsidR="00EF7EA9" w:rsidRPr="00A55740" w:rsidRDefault="00EF7EA9" w:rsidP="001E093A">
            <w:pPr>
              <w:spacing w:before="120" w:after="20"/>
              <w:rPr>
                <w:rFonts w:ascii="Arial" w:hAnsi="Arial" w:cs="Arial"/>
                <w:sz w:val="18"/>
                <w:szCs w:val="18"/>
              </w:rPr>
            </w:pPr>
            <w:r w:rsidRPr="00A55740">
              <w:rPr>
                <w:rFonts w:ascii="Arial" w:hAnsi="Arial" w:cs="Arial"/>
                <w:bCs/>
                <w:iCs/>
                <w:sz w:val="18"/>
                <w:szCs w:val="18"/>
              </w:rPr>
              <w:t xml:space="preserve">The system shall provide </w:t>
            </w:r>
            <w:r>
              <w:rPr>
                <w:rFonts w:ascii="Arial" w:hAnsi="Arial" w:cs="Arial"/>
                <w:bCs/>
                <w:iCs/>
                <w:sz w:val="18"/>
                <w:szCs w:val="18"/>
              </w:rPr>
              <w:t xml:space="preserve">canned </w:t>
            </w:r>
            <w:r w:rsidRPr="00A55740">
              <w:rPr>
                <w:rFonts w:ascii="Arial" w:hAnsi="Arial" w:cs="Arial"/>
                <w:bCs/>
                <w:iCs/>
                <w:sz w:val="18"/>
                <w:szCs w:val="18"/>
              </w:rPr>
              <w:t xml:space="preserve">reports that provide the SEMAP requirement for indicator 1 that includes the following: A report that provides the required parameters of a wait list that </w:t>
            </w:r>
            <w:r w:rsidRPr="00A55740">
              <w:rPr>
                <w:rFonts w:ascii="Arial" w:hAnsi="Arial" w:cs="Arial"/>
                <w:bCs/>
                <w:iCs/>
                <w:sz w:val="18"/>
                <w:szCs w:val="18"/>
              </w:rPr>
              <w:lastRenderedPageBreak/>
              <w:t>shows applicant name, date and time of application, preference, race and voucher size.</w:t>
            </w:r>
          </w:p>
        </w:tc>
        <w:tc>
          <w:tcPr>
            <w:tcW w:w="2500" w:type="dxa"/>
            <w:gridSpan w:val="3"/>
            <w:tcBorders>
              <w:bottom w:val="single" w:sz="4" w:space="0" w:color="auto"/>
            </w:tcBorders>
          </w:tcPr>
          <w:p w14:paraId="6B3D485D"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2F3B200B" w14:textId="4D7A6338"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A491FB0" w14:textId="0768BE73" w:rsidR="00EF7EA9" w:rsidRPr="00870CBC" w:rsidRDefault="00EF7EA9">
            <w:pPr>
              <w:spacing w:before="120" w:after="20"/>
              <w:jc w:val="center"/>
              <w:rPr>
                <w:rFonts w:ascii="Arial" w:hAnsi="Arial" w:cs="Arial"/>
                <w:color w:val="000000"/>
                <w:sz w:val="18"/>
                <w:szCs w:val="18"/>
              </w:rPr>
            </w:pPr>
            <w:r w:rsidRPr="00870CBC">
              <w:rPr>
                <w:rFonts w:ascii="Arial" w:hAnsi="Arial" w:cs="Arial"/>
                <w:color w:val="000000"/>
                <w:sz w:val="18"/>
                <w:szCs w:val="18"/>
              </w:rPr>
              <w:t>10</w:t>
            </w:r>
          </w:p>
        </w:tc>
        <w:tc>
          <w:tcPr>
            <w:tcW w:w="1350" w:type="dxa"/>
            <w:shd w:val="clear" w:color="auto" w:fill="D9D9D9" w:themeFill="background1" w:themeFillShade="D9"/>
            <w:vAlign w:val="bottom"/>
          </w:tcPr>
          <w:p w14:paraId="325166AD" w14:textId="77777777" w:rsidR="00EF7EA9" w:rsidRPr="00870CBC" w:rsidRDefault="00EF7EA9">
            <w:pPr>
              <w:spacing w:before="120" w:after="20"/>
              <w:jc w:val="center"/>
              <w:rPr>
                <w:rFonts w:ascii="Arial" w:hAnsi="Arial" w:cs="Arial"/>
                <w:bCs/>
                <w:sz w:val="18"/>
                <w:szCs w:val="18"/>
              </w:rPr>
            </w:pPr>
          </w:p>
        </w:tc>
      </w:tr>
      <w:tr w:rsidR="005B5B0A" w:rsidRPr="00963A42" w14:paraId="4ACF8D0C" w14:textId="77777777" w:rsidTr="006677F3">
        <w:tc>
          <w:tcPr>
            <w:tcW w:w="1280" w:type="dxa"/>
            <w:tcBorders>
              <w:bottom w:val="single" w:sz="4" w:space="0" w:color="auto"/>
            </w:tcBorders>
            <w:shd w:val="clear" w:color="auto" w:fill="auto"/>
          </w:tcPr>
          <w:p w14:paraId="658A697E"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9FE052E" w14:textId="4BF800B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Security</w:t>
            </w:r>
          </w:p>
        </w:tc>
        <w:tc>
          <w:tcPr>
            <w:tcW w:w="988" w:type="dxa"/>
            <w:tcBorders>
              <w:bottom w:val="single" w:sz="4" w:space="0" w:color="auto"/>
            </w:tcBorders>
            <w:shd w:val="clear" w:color="auto" w:fill="auto"/>
            <w:vAlign w:val="center"/>
          </w:tcPr>
          <w:p w14:paraId="71197998" w14:textId="109CB8E2"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C.32</w:t>
            </w:r>
            <w:r>
              <w:rPr>
                <w:rFonts w:ascii="Arial" w:hAnsi="Arial" w:cs="Arial"/>
                <w:b/>
                <w:color w:val="000000"/>
                <w:sz w:val="18"/>
                <w:szCs w:val="18"/>
              </w:rPr>
              <w:t>4</w:t>
            </w:r>
          </w:p>
        </w:tc>
        <w:tc>
          <w:tcPr>
            <w:tcW w:w="5332" w:type="dxa"/>
            <w:gridSpan w:val="3"/>
            <w:tcBorders>
              <w:bottom w:val="single" w:sz="4" w:space="0" w:color="auto"/>
            </w:tcBorders>
            <w:shd w:val="clear" w:color="auto" w:fill="auto"/>
            <w:vAlign w:val="bottom"/>
          </w:tcPr>
          <w:p w14:paraId="795AABC9" w14:textId="408D5708"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provide a security role for Hearing officers with limited visibility to the appeals module to allow for that position to be non-partial.</w:t>
            </w:r>
          </w:p>
        </w:tc>
        <w:tc>
          <w:tcPr>
            <w:tcW w:w="2500" w:type="dxa"/>
            <w:gridSpan w:val="3"/>
            <w:tcBorders>
              <w:bottom w:val="single" w:sz="4" w:space="0" w:color="auto"/>
            </w:tcBorders>
          </w:tcPr>
          <w:p w14:paraId="18A1E5F0"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193A9BB" w14:textId="290DFCA4"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2AB545E4" w14:textId="72FE818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07470676" w14:textId="77777777" w:rsidR="00EF7EA9" w:rsidRPr="00870CBC" w:rsidRDefault="00EF7EA9">
            <w:pPr>
              <w:spacing w:before="120" w:after="20"/>
              <w:jc w:val="center"/>
              <w:rPr>
                <w:rFonts w:ascii="Arial" w:hAnsi="Arial" w:cs="Arial"/>
                <w:bCs/>
                <w:sz w:val="18"/>
                <w:szCs w:val="18"/>
              </w:rPr>
            </w:pPr>
          </w:p>
        </w:tc>
      </w:tr>
      <w:tr w:rsidR="005B5B0A" w:rsidRPr="00963A42" w14:paraId="464B9CDE" w14:textId="77777777" w:rsidTr="006677F3">
        <w:tc>
          <w:tcPr>
            <w:tcW w:w="1280" w:type="dxa"/>
            <w:tcBorders>
              <w:bottom w:val="single" w:sz="4" w:space="0" w:color="auto"/>
            </w:tcBorders>
            <w:shd w:val="clear" w:color="auto" w:fill="auto"/>
          </w:tcPr>
          <w:p w14:paraId="1762D755"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5EBA6C7" w14:textId="01C7DF9B"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Security</w:t>
            </w:r>
          </w:p>
        </w:tc>
        <w:tc>
          <w:tcPr>
            <w:tcW w:w="988" w:type="dxa"/>
            <w:tcBorders>
              <w:bottom w:val="single" w:sz="4" w:space="0" w:color="auto"/>
            </w:tcBorders>
            <w:shd w:val="clear" w:color="auto" w:fill="auto"/>
            <w:vAlign w:val="center"/>
          </w:tcPr>
          <w:p w14:paraId="7C6A0465" w14:textId="676D7AE2" w:rsidR="00EF7EA9" w:rsidRPr="00932D3E" w:rsidRDefault="00EF7EA9" w:rsidP="006B38C1">
            <w:pPr>
              <w:spacing w:before="120" w:after="20"/>
              <w:ind w:left="720" w:hanging="720"/>
              <w:rPr>
                <w:rFonts w:ascii="Arial" w:hAnsi="Arial" w:cs="Arial"/>
                <w:b/>
                <w:color w:val="000000"/>
                <w:sz w:val="18"/>
                <w:szCs w:val="18"/>
              </w:rPr>
            </w:pPr>
            <w:r>
              <w:rPr>
                <w:rFonts w:ascii="Arial" w:hAnsi="Arial" w:cs="Arial"/>
                <w:b/>
                <w:color w:val="000000"/>
                <w:sz w:val="18"/>
                <w:szCs w:val="18"/>
              </w:rPr>
              <w:t>C.325</w:t>
            </w:r>
          </w:p>
        </w:tc>
        <w:tc>
          <w:tcPr>
            <w:tcW w:w="5332" w:type="dxa"/>
            <w:gridSpan w:val="3"/>
            <w:tcBorders>
              <w:bottom w:val="single" w:sz="4" w:space="0" w:color="auto"/>
            </w:tcBorders>
            <w:shd w:val="clear" w:color="auto" w:fill="auto"/>
            <w:vAlign w:val="bottom"/>
          </w:tcPr>
          <w:p w14:paraId="0A378A4F" w14:textId="374F5984"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security for letters and reports with the ability to limit access by role or individual</w:t>
            </w:r>
          </w:p>
        </w:tc>
        <w:tc>
          <w:tcPr>
            <w:tcW w:w="2500" w:type="dxa"/>
            <w:gridSpan w:val="3"/>
            <w:tcBorders>
              <w:bottom w:val="single" w:sz="4" w:space="0" w:color="auto"/>
            </w:tcBorders>
          </w:tcPr>
          <w:p w14:paraId="7076D54F"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1849518" w14:textId="15FEF12C"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58979EB" w14:textId="3624647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5616DDE6" w14:textId="77777777" w:rsidR="00EF7EA9" w:rsidRPr="00870CBC" w:rsidRDefault="00EF7EA9">
            <w:pPr>
              <w:spacing w:before="120" w:after="20"/>
              <w:jc w:val="center"/>
              <w:rPr>
                <w:rFonts w:ascii="Arial" w:hAnsi="Arial" w:cs="Arial"/>
                <w:bCs/>
                <w:sz w:val="18"/>
                <w:szCs w:val="18"/>
              </w:rPr>
            </w:pPr>
          </w:p>
        </w:tc>
      </w:tr>
      <w:tr w:rsidR="005B5B0A" w:rsidRPr="00963A42" w14:paraId="79F2B545" w14:textId="77777777" w:rsidTr="006677F3">
        <w:tc>
          <w:tcPr>
            <w:tcW w:w="1280" w:type="dxa"/>
            <w:tcBorders>
              <w:bottom w:val="single" w:sz="4" w:space="0" w:color="auto"/>
            </w:tcBorders>
            <w:shd w:val="clear" w:color="auto" w:fill="auto"/>
          </w:tcPr>
          <w:p w14:paraId="5DCDC218"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99BFD91" w14:textId="0840B760"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Security</w:t>
            </w:r>
          </w:p>
        </w:tc>
        <w:tc>
          <w:tcPr>
            <w:tcW w:w="988" w:type="dxa"/>
            <w:tcBorders>
              <w:bottom w:val="single" w:sz="4" w:space="0" w:color="auto"/>
            </w:tcBorders>
            <w:shd w:val="clear" w:color="auto" w:fill="auto"/>
            <w:vAlign w:val="center"/>
          </w:tcPr>
          <w:p w14:paraId="305B7E44" w14:textId="6E102690"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C.326</w:t>
            </w:r>
          </w:p>
        </w:tc>
        <w:tc>
          <w:tcPr>
            <w:tcW w:w="5332" w:type="dxa"/>
            <w:gridSpan w:val="3"/>
            <w:tcBorders>
              <w:bottom w:val="single" w:sz="4" w:space="0" w:color="auto"/>
            </w:tcBorders>
            <w:shd w:val="clear" w:color="auto" w:fill="auto"/>
            <w:vAlign w:val="bottom"/>
          </w:tcPr>
          <w:p w14:paraId="4107C155" w14:textId="57037484"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role based security with the ability to limit modules, screens and fields within the system by user role.</w:t>
            </w:r>
          </w:p>
        </w:tc>
        <w:tc>
          <w:tcPr>
            <w:tcW w:w="2500" w:type="dxa"/>
            <w:gridSpan w:val="3"/>
            <w:tcBorders>
              <w:bottom w:val="single" w:sz="4" w:space="0" w:color="auto"/>
            </w:tcBorders>
          </w:tcPr>
          <w:p w14:paraId="1770401E"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E80ADDD" w14:textId="19E23DF9"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6CCF136" w14:textId="3C00237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F4E4D26" w14:textId="77777777" w:rsidR="00EF7EA9" w:rsidRPr="00870CBC" w:rsidRDefault="00EF7EA9">
            <w:pPr>
              <w:spacing w:before="120" w:after="20"/>
              <w:jc w:val="center"/>
              <w:rPr>
                <w:rFonts w:ascii="Arial" w:hAnsi="Arial" w:cs="Arial"/>
                <w:bCs/>
                <w:sz w:val="18"/>
                <w:szCs w:val="18"/>
              </w:rPr>
            </w:pPr>
          </w:p>
        </w:tc>
      </w:tr>
      <w:tr w:rsidR="005B5B0A" w:rsidRPr="00963A42" w14:paraId="5ED5FE0B" w14:textId="77777777" w:rsidTr="006677F3">
        <w:tc>
          <w:tcPr>
            <w:tcW w:w="1280" w:type="dxa"/>
            <w:tcBorders>
              <w:bottom w:val="single" w:sz="4" w:space="0" w:color="auto"/>
            </w:tcBorders>
            <w:shd w:val="clear" w:color="auto" w:fill="auto"/>
          </w:tcPr>
          <w:p w14:paraId="6F210BAE"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1C9F68A" w14:textId="6EFDB3E2"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Tenant/Owner/Landlord/Vendor</w:t>
            </w:r>
          </w:p>
        </w:tc>
        <w:tc>
          <w:tcPr>
            <w:tcW w:w="988" w:type="dxa"/>
            <w:tcBorders>
              <w:bottom w:val="single" w:sz="4" w:space="0" w:color="auto"/>
            </w:tcBorders>
            <w:shd w:val="clear" w:color="auto" w:fill="auto"/>
            <w:vAlign w:val="center"/>
          </w:tcPr>
          <w:p w14:paraId="1C03EE5E" w14:textId="7CA442D1"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C.327</w:t>
            </w:r>
          </w:p>
        </w:tc>
        <w:tc>
          <w:tcPr>
            <w:tcW w:w="5332" w:type="dxa"/>
            <w:gridSpan w:val="3"/>
            <w:tcBorders>
              <w:bottom w:val="single" w:sz="4" w:space="0" w:color="auto"/>
            </w:tcBorders>
            <w:shd w:val="clear" w:color="auto" w:fill="auto"/>
            <w:vAlign w:val="bottom"/>
          </w:tcPr>
          <w:p w14:paraId="5DDC44A5" w14:textId="7BFCC63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for the modification of name, SSN and other demographic information with the ability determined by security role</w:t>
            </w:r>
          </w:p>
        </w:tc>
        <w:tc>
          <w:tcPr>
            <w:tcW w:w="2500" w:type="dxa"/>
            <w:gridSpan w:val="3"/>
            <w:tcBorders>
              <w:bottom w:val="single" w:sz="4" w:space="0" w:color="auto"/>
            </w:tcBorders>
          </w:tcPr>
          <w:p w14:paraId="05CF2B8A"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35B4A0B" w14:textId="48587D63"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789582D" w14:textId="774136E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0B087750" w14:textId="77777777" w:rsidR="00EF7EA9" w:rsidRPr="00870CBC" w:rsidRDefault="00EF7EA9">
            <w:pPr>
              <w:spacing w:before="120" w:after="20"/>
              <w:jc w:val="center"/>
              <w:rPr>
                <w:rFonts w:ascii="Arial" w:hAnsi="Arial" w:cs="Arial"/>
                <w:bCs/>
                <w:sz w:val="18"/>
                <w:szCs w:val="18"/>
              </w:rPr>
            </w:pPr>
          </w:p>
        </w:tc>
      </w:tr>
      <w:tr w:rsidR="005B5B0A" w:rsidRPr="00963A42" w14:paraId="2BEC0E47" w14:textId="77777777" w:rsidTr="006677F3">
        <w:tc>
          <w:tcPr>
            <w:tcW w:w="1280" w:type="dxa"/>
            <w:tcBorders>
              <w:bottom w:val="single" w:sz="4" w:space="0" w:color="auto"/>
            </w:tcBorders>
            <w:shd w:val="clear" w:color="auto" w:fill="auto"/>
          </w:tcPr>
          <w:p w14:paraId="527FDEDC"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E958939" w14:textId="6AB076D4"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Tenant/Owner/Landlord/Vendor</w:t>
            </w:r>
          </w:p>
        </w:tc>
        <w:tc>
          <w:tcPr>
            <w:tcW w:w="988" w:type="dxa"/>
            <w:tcBorders>
              <w:bottom w:val="single" w:sz="4" w:space="0" w:color="auto"/>
            </w:tcBorders>
            <w:shd w:val="clear" w:color="auto" w:fill="auto"/>
            <w:vAlign w:val="center"/>
          </w:tcPr>
          <w:p w14:paraId="19BE0762" w14:textId="44A44A54"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C.328</w:t>
            </w:r>
          </w:p>
        </w:tc>
        <w:tc>
          <w:tcPr>
            <w:tcW w:w="5332" w:type="dxa"/>
            <w:gridSpan w:val="3"/>
            <w:tcBorders>
              <w:bottom w:val="single" w:sz="4" w:space="0" w:color="auto"/>
            </w:tcBorders>
            <w:shd w:val="clear" w:color="auto" w:fill="auto"/>
            <w:vAlign w:val="bottom"/>
          </w:tcPr>
          <w:p w14:paraId="2A2DEC81" w14:textId="1DA3ACBE"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for the entry of an alternative ID generated by PIC to replace the SSN.</w:t>
            </w:r>
          </w:p>
        </w:tc>
        <w:tc>
          <w:tcPr>
            <w:tcW w:w="2500" w:type="dxa"/>
            <w:gridSpan w:val="3"/>
            <w:tcBorders>
              <w:bottom w:val="single" w:sz="4" w:space="0" w:color="auto"/>
            </w:tcBorders>
          </w:tcPr>
          <w:p w14:paraId="03348549"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D8CF1A1" w14:textId="77C6082C"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5CE8EDF" w14:textId="0731B01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04BEDBB" w14:textId="77777777" w:rsidR="00EF7EA9" w:rsidRPr="00870CBC" w:rsidRDefault="00EF7EA9">
            <w:pPr>
              <w:spacing w:before="120" w:after="20"/>
              <w:jc w:val="center"/>
              <w:rPr>
                <w:rFonts w:ascii="Arial" w:hAnsi="Arial" w:cs="Arial"/>
                <w:bCs/>
                <w:sz w:val="18"/>
                <w:szCs w:val="18"/>
              </w:rPr>
            </w:pPr>
          </w:p>
        </w:tc>
      </w:tr>
      <w:tr w:rsidR="005B5B0A" w:rsidRPr="00963A42" w14:paraId="72BAACA9" w14:textId="77777777" w:rsidTr="006677F3">
        <w:tc>
          <w:tcPr>
            <w:tcW w:w="1280" w:type="dxa"/>
            <w:tcBorders>
              <w:bottom w:val="single" w:sz="4" w:space="0" w:color="auto"/>
            </w:tcBorders>
            <w:shd w:val="clear" w:color="auto" w:fill="auto"/>
          </w:tcPr>
          <w:p w14:paraId="19EC90A3"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37584B3" w14:textId="2884CBD1"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Tenant/Owner/Landlord/Vendor</w:t>
            </w:r>
          </w:p>
        </w:tc>
        <w:tc>
          <w:tcPr>
            <w:tcW w:w="988" w:type="dxa"/>
            <w:tcBorders>
              <w:bottom w:val="single" w:sz="4" w:space="0" w:color="auto"/>
            </w:tcBorders>
            <w:shd w:val="clear" w:color="auto" w:fill="auto"/>
            <w:vAlign w:val="center"/>
          </w:tcPr>
          <w:p w14:paraId="6E708571" w14:textId="6DC462D6"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C.329</w:t>
            </w:r>
          </w:p>
        </w:tc>
        <w:tc>
          <w:tcPr>
            <w:tcW w:w="5332" w:type="dxa"/>
            <w:gridSpan w:val="3"/>
            <w:tcBorders>
              <w:bottom w:val="single" w:sz="4" w:space="0" w:color="auto"/>
            </w:tcBorders>
            <w:shd w:val="clear" w:color="auto" w:fill="auto"/>
            <w:vAlign w:val="bottom"/>
          </w:tcPr>
          <w:p w14:paraId="6DBC25A7" w14:textId="553FEB61"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provide a search engine to locate a landlord, owner, resident, household members or applicant by various demographic information including but not limited to Name, address, email address, phone number or SSN.  Once found the head of household record would display in the correct module (applicant would be brought up in the waitlist, resident would be brought up in the certification module)</w:t>
            </w:r>
          </w:p>
        </w:tc>
        <w:tc>
          <w:tcPr>
            <w:tcW w:w="2500" w:type="dxa"/>
            <w:gridSpan w:val="3"/>
            <w:tcBorders>
              <w:bottom w:val="single" w:sz="4" w:space="0" w:color="auto"/>
            </w:tcBorders>
          </w:tcPr>
          <w:p w14:paraId="7B37A2FF"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7CF9571" w14:textId="10E9FA65"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3ED25CC" w14:textId="7BEA0DD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BCFECC1" w14:textId="77777777" w:rsidR="00EF7EA9" w:rsidRPr="00870CBC" w:rsidRDefault="00EF7EA9">
            <w:pPr>
              <w:spacing w:before="120" w:after="20"/>
              <w:jc w:val="center"/>
              <w:rPr>
                <w:rFonts w:ascii="Arial" w:hAnsi="Arial" w:cs="Arial"/>
                <w:bCs/>
                <w:sz w:val="18"/>
                <w:szCs w:val="18"/>
              </w:rPr>
            </w:pPr>
          </w:p>
        </w:tc>
      </w:tr>
      <w:tr w:rsidR="005B5B0A" w:rsidRPr="00963A42" w14:paraId="7A38775D" w14:textId="77777777" w:rsidTr="006677F3">
        <w:tc>
          <w:tcPr>
            <w:tcW w:w="1280" w:type="dxa"/>
            <w:tcBorders>
              <w:bottom w:val="single" w:sz="4" w:space="0" w:color="auto"/>
            </w:tcBorders>
            <w:shd w:val="clear" w:color="auto" w:fill="auto"/>
          </w:tcPr>
          <w:p w14:paraId="7E7EB5AB"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E0C5F13" w14:textId="736823C3"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Tenant/Owner/Landlord/Vendor</w:t>
            </w:r>
          </w:p>
        </w:tc>
        <w:tc>
          <w:tcPr>
            <w:tcW w:w="988" w:type="dxa"/>
            <w:tcBorders>
              <w:bottom w:val="single" w:sz="4" w:space="0" w:color="auto"/>
            </w:tcBorders>
            <w:shd w:val="clear" w:color="auto" w:fill="auto"/>
            <w:vAlign w:val="center"/>
          </w:tcPr>
          <w:p w14:paraId="1BA842C8" w14:textId="2210A248"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C.330</w:t>
            </w:r>
          </w:p>
        </w:tc>
        <w:tc>
          <w:tcPr>
            <w:tcW w:w="5332" w:type="dxa"/>
            <w:gridSpan w:val="3"/>
            <w:tcBorders>
              <w:bottom w:val="single" w:sz="4" w:space="0" w:color="auto"/>
            </w:tcBorders>
            <w:shd w:val="clear" w:color="auto" w:fill="auto"/>
            <w:vAlign w:val="bottom"/>
          </w:tcPr>
          <w:p w14:paraId="2116B532" w14:textId="685C2EA8"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users to filter units for Owners by active participants. This will enable users to view only the units with active residents under vendor management module, so you can see only the units that need a change of ownership</w:t>
            </w:r>
          </w:p>
        </w:tc>
        <w:tc>
          <w:tcPr>
            <w:tcW w:w="2500" w:type="dxa"/>
            <w:gridSpan w:val="3"/>
            <w:tcBorders>
              <w:bottom w:val="single" w:sz="4" w:space="0" w:color="auto"/>
            </w:tcBorders>
          </w:tcPr>
          <w:p w14:paraId="453C437A"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04BA5E2" w14:textId="20750B39"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BEB3B98" w14:textId="7074636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A5A032B" w14:textId="77777777" w:rsidR="00EF7EA9" w:rsidRPr="00870CBC" w:rsidRDefault="00EF7EA9">
            <w:pPr>
              <w:spacing w:before="120" w:after="20"/>
              <w:jc w:val="center"/>
              <w:rPr>
                <w:rFonts w:ascii="Arial" w:hAnsi="Arial" w:cs="Arial"/>
                <w:bCs/>
                <w:sz w:val="18"/>
                <w:szCs w:val="18"/>
              </w:rPr>
            </w:pPr>
          </w:p>
        </w:tc>
      </w:tr>
      <w:tr w:rsidR="005B5B0A" w:rsidRPr="00963A42" w14:paraId="6BED7262" w14:textId="77777777" w:rsidTr="006677F3">
        <w:tc>
          <w:tcPr>
            <w:tcW w:w="1280" w:type="dxa"/>
            <w:tcBorders>
              <w:bottom w:val="single" w:sz="4" w:space="0" w:color="auto"/>
            </w:tcBorders>
            <w:shd w:val="clear" w:color="auto" w:fill="auto"/>
          </w:tcPr>
          <w:p w14:paraId="63481675"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F926117" w14:textId="70B45E6D"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Tenant/Owner/Landlord/Vendor</w:t>
            </w:r>
          </w:p>
        </w:tc>
        <w:tc>
          <w:tcPr>
            <w:tcW w:w="988" w:type="dxa"/>
            <w:tcBorders>
              <w:bottom w:val="single" w:sz="4" w:space="0" w:color="auto"/>
            </w:tcBorders>
            <w:shd w:val="clear" w:color="auto" w:fill="auto"/>
            <w:vAlign w:val="center"/>
          </w:tcPr>
          <w:p w14:paraId="0DA3A05A" w14:textId="732E656A"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C.331</w:t>
            </w:r>
          </w:p>
        </w:tc>
        <w:tc>
          <w:tcPr>
            <w:tcW w:w="5332" w:type="dxa"/>
            <w:gridSpan w:val="3"/>
            <w:tcBorders>
              <w:bottom w:val="single" w:sz="4" w:space="0" w:color="auto"/>
            </w:tcBorders>
            <w:shd w:val="clear" w:color="auto" w:fill="auto"/>
            <w:vAlign w:val="bottom"/>
          </w:tcPr>
          <w:p w14:paraId="594B4CDF" w14:textId="0D6F9E82"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provide for alternative addresses for an owner and HAP payee so that payments may be sent to one address (such as a corporate office) and correspondence (such as to a property manager) may be mailed to another address.</w:t>
            </w:r>
          </w:p>
        </w:tc>
        <w:tc>
          <w:tcPr>
            <w:tcW w:w="2500" w:type="dxa"/>
            <w:gridSpan w:val="3"/>
            <w:tcBorders>
              <w:bottom w:val="single" w:sz="4" w:space="0" w:color="auto"/>
            </w:tcBorders>
          </w:tcPr>
          <w:p w14:paraId="6B780897"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56A1230" w14:textId="33F57AE2"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4E0C83B" w14:textId="15D56DF5"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E6E6389" w14:textId="77777777" w:rsidR="00EF7EA9" w:rsidRPr="00870CBC" w:rsidRDefault="00EF7EA9">
            <w:pPr>
              <w:spacing w:before="120" w:after="20"/>
              <w:jc w:val="center"/>
              <w:rPr>
                <w:rFonts w:ascii="Arial" w:hAnsi="Arial" w:cs="Arial"/>
                <w:bCs/>
                <w:sz w:val="18"/>
                <w:szCs w:val="18"/>
              </w:rPr>
            </w:pPr>
          </w:p>
        </w:tc>
      </w:tr>
      <w:tr w:rsidR="005B5B0A" w:rsidRPr="00963A42" w14:paraId="46485610" w14:textId="77777777" w:rsidTr="006677F3">
        <w:tc>
          <w:tcPr>
            <w:tcW w:w="1280" w:type="dxa"/>
            <w:tcBorders>
              <w:bottom w:val="single" w:sz="4" w:space="0" w:color="auto"/>
            </w:tcBorders>
            <w:shd w:val="clear" w:color="auto" w:fill="auto"/>
          </w:tcPr>
          <w:p w14:paraId="0F49FDEF"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49F75B2" w14:textId="5DA8F706"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Tenant/Owner/Landlord/Vendor</w:t>
            </w:r>
          </w:p>
        </w:tc>
        <w:tc>
          <w:tcPr>
            <w:tcW w:w="988" w:type="dxa"/>
            <w:tcBorders>
              <w:bottom w:val="single" w:sz="4" w:space="0" w:color="auto"/>
            </w:tcBorders>
            <w:shd w:val="clear" w:color="auto" w:fill="auto"/>
            <w:vAlign w:val="center"/>
          </w:tcPr>
          <w:p w14:paraId="1472E62A" w14:textId="55F59BBA"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C.332</w:t>
            </w:r>
          </w:p>
        </w:tc>
        <w:tc>
          <w:tcPr>
            <w:tcW w:w="5332" w:type="dxa"/>
            <w:gridSpan w:val="3"/>
            <w:tcBorders>
              <w:bottom w:val="single" w:sz="4" w:space="0" w:color="auto"/>
            </w:tcBorders>
            <w:shd w:val="clear" w:color="auto" w:fill="auto"/>
            <w:vAlign w:val="bottom"/>
          </w:tcPr>
          <w:p w14:paraId="16F48B17" w14:textId="46DA4A45"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for the archiving of a vendor keeping intact history but allowing for the vendor to not be selected for future work</w:t>
            </w:r>
          </w:p>
        </w:tc>
        <w:tc>
          <w:tcPr>
            <w:tcW w:w="2500" w:type="dxa"/>
            <w:gridSpan w:val="3"/>
            <w:tcBorders>
              <w:bottom w:val="single" w:sz="4" w:space="0" w:color="auto"/>
            </w:tcBorders>
          </w:tcPr>
          <w:p w14:paraId="3546D611"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2765C40C" w14:textId="76EE768C"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9F4BEE4" w14:textId="66A7BE9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5D4BF6CF" w14:textId="77777777" w:rsidR="00EF7EA9" w:rsidRPr="00870CBC" w:rsidRDefault="00EF7EA9">
            <w:pPr>
              <w:spacing w:before="120" w:after="20"/>
              <w:jc w:val="center"/>
              <w:rPr>
                <w:rFonts w:ascii="Arial" w:hAnsi="Arial" w:cs="Arial"/>
                <w:bCs/>
                <w:sz w:val="18"/>
                <w:szCs w:val="18"/>
              </w:rPr>
            </w:pPr>
          </w:p>
        </w:tc>
      </w:tr>
      <w:tr w:rsidR="005B5B0A" w:rsidRPr="00963A42" w14:paraId="59EBF6CC" w14:textId="77777777" w:rsidTr="006677F3">
        <w:tc>
          <w:tcPr>
            <w:tcW w:w="1280" w:type="dxa"/>
            <w:tcBorders>
              <w:bottom w:val="single" w:sz="4" w:space="0" w:color="auto"/>
            </w:tcBorders>
            <w:shd w:val="clear" w:color="auto" w:fill="auto"/>
          </w:tcPr>
          <w:p w14:paraId="601A8F1C"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5F10334" w14:textId="69F3AE71"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Tenant/Owner/Landlord/Vendor</w:t>
            </w:r>
          </w:p>
        </w:tc>
        <w:tc>
          <w:tcPr>
            <w:tcW w:w="988" w:type="dxa"/>
            <w:tcBorders>
              <w:bottom w:val="single" w:sz="4" w:space="0" w:color="auto"/>
            </w:tcBorders>
            <w:shd w:val="clear" w:color="auto" w:fill="auto"/>
            <w:vAlign w:val="center"/>
          </w:tcPr>
          <w:p w14:paraId="3A14E085" w14:textId="4A64111A"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C.333</w:t>
            </w:r>
          </w:p>
        </w:tc>
        <w:tc>
          <w:tcPr>
            <w:tcW w:w="5332" w:type="dxa"/>
            <w:gridSpan w:val="3"/>
            <w:tcBorders>
              <w:bottom w:val="single" w:sz="4" w:space="0" w:color="auto"/>
            </w:tcBorders>
            <w:shd w:val="clear" w:color="auto" w:fill="auto"/>
            <w:vAlign w:val="bottom"/>
          </w:tcPr>
          <w:p w14:paraId="4DF62741" w14:textId="11B2002C"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hold a list of vendors with standardized information</w:t>
            </w:r>
          </w:p>
        </w:tc>
        <w:tc>
          <w:tcPr>
            <w:tcW w:w="2500" w:type="dxa"/>
            <w:gridSpan w:val="3"/>
            <w:tcBorders>
              <w:bottom w:val="single" w:sz="4" w:space="0" w:color="auto"/>
            </w:tcBorders>
          </w:tcPr>
          <w:p w14:paraId="00A81EAF"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46FB8B2" w14:textId="798F11BB"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A4AA597" w14:textId="207FD77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CBF8205" w14:textId="77777777" w:rsidR="00EF7EA9" w:rsidRPr="00870CBC" w:rsidRDefault="00EF7EA9">
            <w:pPr>
              <w:spacing w:before="120" w:after="20"/>
              <w:jc w:val="center"/>
              <w:rPr>
                <w:rFonts w:ascii="Arial" w:hAnsi="Arial" w:cs="Arial"/>
                <w:bCs/>
                <w:sz w:val="18"/>
                <w:szCs w:val="18"/>
              </w:rPr>
            </w:pPr>
          </w:p>
        </w:tc>
      </w:tr>
      <w:tr w:rsidR="005B5B0A" w:rsidRPr="00963A42" w14:paraId="058F6002" w14:textId="77777777" w:rsidTr="006677F3">
        <w:tc>
          <w:tcPr>
            <w:tcW w:w="1280" w:type="dxa"/>
            <w:tcBorders>
              <w:bottom w:val="single" w:sz="4" w:space="0" w:color="auto"/>
            </w:tcBorders>
            <w:shd w:val="clear" w:color="auto" w:fill="auto"/>
          </w:tcPr>
          <w:p w14:paraId="4C67C90C"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498C280" w14:textId="397F03C3"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Tenant/Owner/Landlord/Vendor</w:t>
            </w:r>
          </w:p>
        </w:tc>
        <w:tc>
          <w:tcPr>
            <w:tcW w:w="988" w:type="dxa"/>
            <w:tcBorders>
              <w:bottom w:val="single" w:sz="4" w:space="0" w:color="auto"/>
            </w:tcBorders>
            <w:shd w:val="clear" w:color="auto" w:fill="auto"/>
            <w:vAlign w:val="center"/>
          </w:tcPr>
          <w:p w14:paraId="336A8CFB" w14:textId="7BF0E6D0" w:rsidR="00EF7EA9" w:rsidRPr="00932D3E" w:rsidRDefault="00EF7EA9" w:rsidP="006B38C1">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w:t>
            </w:r>
            <w:r>
              <w:rPr>
                <w:rFonts w:ascii="Arial" w:hAnsi="Arial" w:cs="Arial"/>
                <w:b/>
                <w:color w:val="000000"/>
                <w:sz w:val="18"/>
                <w:szCs w:val="18"/>
              </w:rPr>
              <w:t>.334</w:t>
            </w:r>
          </w:p>
        </w:tc>
        <w:tc>
          <w:tcPr>
            <w:tcW w:w="5332" w:type="dxa"/>
            <w:gridSpan w:val="3"/>
            <w:tcBorders>
              <w:bottom w:val="single" w:sz="4" w:space="0" w:color="auto"/>
            </w:tcBorders>
            <w:shd w:val="clear" w:color="auto" w:fill="auto"/>
            <w:vAlign w:val="bottom"/>
          </w:tcPr>
          <w:p w14:paraId="19AF42EA" w14:textId="1C15D8AC"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hold a section of critical information that can be used to alert users when performing different actions.  I.e.. if a resident has prior repayments and is requesting a new repayment, the system shall alert the user of the prior repayments</w:t>
            </w:r>
          </w:p>
        </w:tc>
        <w:tc>
          <w:tcPr>
            <w:tcW w:w="2500" w:type="dxa"/>
            <w:gridSpan w:val="3"/>
            <w:tcBorders>
              <w:bottom w:val="single" w:sz="4" w:space="0" w:color="auto"/>
            </w:tcBorders>
          </w:tcPr>
          <w:p w14:paraId="44B15DF2"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67EDA8E" w14:textId="4CADDAD8"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631F3C17" w14:textId="071315C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0512F46" w14:textId="77777777" w:rsidR="00EF7EA9" w:rsidRPr="00870CBC" w:rsidRDefault="00EF7EA9">
            <w:pPr>
              <w:spacing w:before="120" w:after="20"/>
              <w:jc w:val="center"/>
              <w:rPr>
                <w:rFonts w:ascii="Arial" w:hAnsi="Arial" w:cs="Arial"/>
                <w:bCs/>
                <w:sz w:val="18"/>
                <w:szCs w:val="18"/>
              </w:rPr>
            </w:pPr>
          </w:p>
        </w:tc>
      </w:tr>
      <w:tr w:rsidR="005B5B0A" w:rsidRPr="00963A42" w14:paraId="322CD784" w14:textId="77777777" w:rsidTr="006677F3">
        <w:tc>
          <w:tcPr>
            <w:tcW w:w="1280" w:type="dxa"/>
            <w:tcBorders>
              <w:bottom w:val="single" w:sz="4" w:space="0" w:color="auto"/>
            </w:tcBorders>
            <w:shd w:val="clear" w:color="auto" w:fill="auto"/>
          </w:tcPr>
          <w:p w14:paraId="6862DC74"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3B04308" w14:textId="02F1E16E" w:rsidR="00EF7EA9" w:rsidRPr="00E17150" w:rsidRDefault="00EF7EA9" w:rsidP="006B38C1">
            <w:pPr>
              <w:spacing w:before="120" w:after="20"/>
              <w:rPr>
                <w:rFonts w:ascii="Arial" w:hAnsi="Arial" w:cs="Arial"/>
                <w:b/>
                <w:color w:val="FF0000"/>
                <w:sz w:val="18"/>
                <w:szCs w:val="18"/>
              </w:rPr>
            </w:pPr>
            <w:r w:rsidRPr="00932D3E">
              <w:rPr>
                <w:rFonts w:ascii="Arial" w:hAnsi="Arial" w:cs="Arial"/>
                <w:b/>
                <w:color w:val="000000"/>
                <w:sz w:val="18"/>
                <w:szCs w:val="18"/>
              </w:rPr>
              <w:t>Tenant/Owner/Landlord/Vendor</w:t>
            </w:r>
          </w:p>
        </w:tc>
        <w:tc>
          <w:tcPr>
            <w:tcW w:w="988" w:type="dxa"/>
            <w:tcBorders>
              <w:bottom w:val="single" w:sz="4" w:space="0" w:color="auto"/>
            </w:tcBorders>
            <w:shd w:val="clear" w:color="auto" w:fill="auto"/>
            <w:vAlign w:val="center"/>
          </w:tcPr>
          <w:p w14:paraId="0C084B2C" w14:textId="63D3A7A1"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C.335</w:t>
            </w:r>
          </w:p>
        </w:tc>
        <w:tc>
          <w:tcPr>
            <w:tcW w:w="5332" w:type="dxa"/>
            <w:gridSpan w:val="3"/>
            <w:tcBorders>
              <w:bottom w:val="single" w:sz="4" w:space="0" w:color="auto"/>
            </w:tcBorders>
            <w:shd w:val="clear" w:color="auto" w:fill="auto"/>
            <w:vAlign w:val="bottom"/>
          </w:tcPr>
          <w:p w14:paraId="3538927A" w14:textId="66323C61"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Tenant/Owner/Landlord/Vendor functionality is intuitive, user friendly, easy to learn and efficiently executed </w:t>
            </w:r>
          </w:p>
        </w:tc>
        <w:tc>
          <w:tcPr>
            <w:tcW w:w="2500" w:type="dxa"/>
            <w:gridSpan w:val="3"/>
            <w:tcBorders>
              <w:bottom w:val="single" w:sz="4" w:space="0" w:color="auto"/>
            </w:tcBorders>
          </w:tcPr>
          <w:p w14:paraId="0AE3E429"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407684D" w14:textId="636DEB2C"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0EAA3D4" w14:textId="1EED275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49BA59B" w14:textId="77777777" w:rsidR="00EF7EA9" w:rsidRPr="00870CBC" w:rsidRDefault="00EF7EA9">
            <w:pPr>
              <w:spacing w:before="120" w:after="20"/>
              <w:jc w:val="center"/>
              <w:rPr>
                <w:rFonts w:ascii="Arial" w:hAnsi="Arial" w:cs="Arial"/>
                <w:bCs/>
                <w:sz w:val="18"/>
                <w:szCs w:val="18"/>
              </w:rPr>
            </w:pPr>
          </w:p>
        </w:tc>
      </w:tr>
      <w:tr w:rsidR="005B5B0A" w:rsidRPr="00963A42" w14:paraId="67EA6671" w14:textId="77777777" w:rsidTr="006677F3">
        <w:tc>
          <w:tcPr>
            <w:tcW w:w="1280" w:type="dxa"/>
            <w:tcBorders>
              <w:bottom w:val="single" w:sz="4" w:space="0" w:color="auto"/>
            </w:tcBorders>
            <w:shd w:val="clear" w:color="auto" w:fill="auto"/>
          </w:tcPr>
          <w:p w14:paraId="7D54C33C"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37D2BE4C" w14:textId="5AA203CD"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Units</w:t>
            </w:r>
          </w:p>
        </w:tc>
        <w:tc>
          <w:tcPr>
            <w:tcW w:w="988" w:type="dxa"/>
            <w:tcBorders>
              <w:bottom w:val="single" w:sz="4" w:space="0" w:color="auto"/>
            </w:tcBorders>
            <w:shd w:val="clear" w:color="auto" w:fill="auto"/>
            <w:vAlign w:val="center"/>
          </w:tcPr>
          <w:p w14:paraId="2ADB39DC" w14:textId="49D2C53F"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C.336</w:t>
            </w:r>
          </w:p>
        </w:tc>
        <w:tc>
          <w:tcPr>
            <w:tcW w:w="5332" w:type="dxa"/>
            <w:gridSpan w:val="3"/>
            <w:tcBorders>
              <w:bottom w:val="single" w:sz="4" w:space="0" w:color="auto"/>
            </w:tcBorders>
            <w:shd w:val="clear" w:color="auto" w:fill="auto"/>
            <w:vAlign w:val="bottom"/>
          </w:tcPr>
          <w:p w14:paraId="37477501" w14:textId="3D088A4A"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be able to store and display information on HCV units, including, but not limited to: address, current occupant, occupancy history, owner, HAP Payee, FMR area, number of bedrooms, square footage, year built, and structure type.</w:t>
            </w:r>
          </w:p>
        </w:tc>
        <w:tc>
          <w:tcPr>
            <w:tcW w:w="2500" w:type="dxa"/>
            <w:gridSpan w:val="3"/>
            <w:tcBorders>
              <w:bottom w:val="single" w:sz="4" w:space="0" w:color="auto"/>
            </w:tcBorders>
          </w:tcPr>
          <w:p w14:paraId="23430156"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05A624C" w14:textId="63B49EF5"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EC84AE4" w14:textId="2F2DFF1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4EDF55A" w14:textId="77777777" w:rsidR="00EF7EA9" w:rsidRPr="00870CBC" w:rsidRDefault="00EF7EA9">
            <w:pPr>
              <w:spacing w:before="120" w:after="20"/>
              <w:jc w:val="center"/>
              <w:rPr>
                <w:rFonts w:ascii="Arial" w:hAnsi="Arial" w:cs="Arial"/>
                <w:bCs/>
                <w:sz w:val="18"/>
                <w:szCs w:val="18"/>
              </w:rPr>
            </w:pPr>
          </w:p>
        </w:tc>
      </w:tr>
      <w:tr w:rsidR="005B5B0A" w:rsidRPr="00963A42" w14:paraId="7BDF2EA7" w14:textId="77777777" w:rsidTr="006677F3">
        <w:tc>
          <w:tcPr>
            <w:tcW w:w="1280" w:type="dxa"/>
            <w:tcBorders>
              <w:bottom w:val="single" w:sz="4" w:space="0" w:color="auto"/>
            </w:tcBorders>
            <w:shd w:val="clear" w:color="auto" w:fill="auto"/>
          </w:tcPr>
          <w:p w14:paraId="54DE74D9"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5358CDC" w14:textId="25226132"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Units</w:t>
            </w:r>
          </w:p>
        </w:tc>
        <w:tc>
          <w:tcPr>
            <w:tcW w:w="988" w:type="dxa"/>
            <w:tcBorders>
              <w:bottom w:val="single" w:sz="4" w:space="0" w:color="auto"/>
            </w:tcBorders>
            <w:shd w:val="clear" w:color="auto" w:fill="auto"/>
            <w:vAlign w:val="center"/>
          </w:tcPr>
          <w:p w14:paraId="2269C092" w14:textId="35E5E218"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C.337</w:t>
            </w:r>
          </w:p>
        </w:tc>
        <w:tc>
          <w:tcPr>
            <w:tcW w:w="5332" w:type="dxa"/>
            <w:gridSpan w:val="3"/>
            <w:tcBorders>
              <w:bottom w:val="single" w:sz="4" w:space="0" w:color="auto"/>
            </w:tcBorders>
            <w:shd w:val="clear" w:color="auto" w:fill="auto"/>
            <w:vAlign w:val="bottom"/>
          </w:tcPr>
          <w:p w14:paraId="4E0D6333" w14:textId="0AF6B8B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provide a method to easily determine the number of occupied HCV units.</w:t>
            </w:r>
          </w:p>
        </w:tc>
        <w:tc>
          <w:tcPr>
            <w:tcW w:w="2500" w:type="dxa"/>
            <w:gridSpan w:val="3"/>
            <w:tcBorders>
              <w:bottom w:val="single" w:sz="4" w:space="0" w:color="auto"/>
            </w:tcBorders>
          </w:tcPr>
          <w:p w14:paraId="274FBD2A"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A81F180" w14:textId="5C96FC09"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6166F17" w14:textId="26CE1C3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5B069FF" w14:textId="77777777" w:rsidR="00EF7EA9" w:rsidRPr="00870CBC" w:rsidRDefault="00EF7EA9">
            <w:pPr>
              <w:spacing w:before="120" w:after="20"/>
              <w:jc w:val="center"/>
              <w:rPr>
                <w:rFonts w:ascii="Arial" w:hAnsi="Arial" w:cs="Arial"/>
                <w:bCs/>
                <w:sz w:val="18"/>
                <w:szCs w:val="18"/>
              </w:rPr>
            </w:pPr>
          </w:p>
        </w:tc>
      </w:tr>
      <w:tr w:rsidR="005B5B0A" w:rsidRPr="00963A42" w14:paraId="43D1E939" w14:textId="77777777" w:rsidTr="006677F3">
        <w:tc>
          <w:tcPr>
            <w:tcW w:w="1280" w:type="dxa"/>
            <w:tcBorders>
              <w:bottom w:val="single" w:sz="4" w:space="0" w:color="auto"/>
            </w:tcBorders>
            <w:shd w:val="clear" w:color="auto" w:fill="auto"/>
          </w:tcPr>
          <w:p w14:paraId="3C0DC6C3"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78EF7AF" w14:textId="30685BFC"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Units</w:t>
            </w:r>
          </w:p>
        </w:tc>
        <w:tc>
          <w:tcPr>
            <w:tcW w:w="988" w:type="dxa"/>
            <w:tcBorders>
              <w:bottom w:val="single" w:sz="4" w:space="0" w:color="auto"/>
            </w:tcBorders>
            <w:shd w:val="clear" w:color="auto" w:fill="auto"/>
            <w:vAlign w:val="center"/>
          </w:tcPr>
          <w:p w14:paraId="42C0F467" w14:textId="4F1F9540"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C.338</w:t>
            </w:r>
          </w:p>
        </w:tc>
        <w:tc>
          <w:tcPr>
            <w:tcW w:w="5332" w:type="dxa"/>
            <w:gridSpan w:val="3"/>
            <w:tcBorders>
              <w:bottom w:val="single" w:sz="4" w:space="0" w:color="auto"/>
            </w:tcBorders>
            <w:shd w:val="clear" w:color="auto" w:fill="auto"/>
            <w:vAlign w:val="bottom"/>
          </w:tcPr>
          <w:p w14:paraId="7F6CE8C2" w14:textId="4B1C1458"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provide a method to easily determine the number of owners who are active on the program, but do not have any currently occupied units, and shall be able to provide a list of these owners which includes their contact information.</w:t>
            </w:r>
          </w:p>
        </w:tc>
        <w:tc>
          <w:tcPr>
            <w:tcW w:w="2500" w:type="dxa"/>
            <w:gridSpan w:val="3"/>
            <w:tcBorders>
              <w:bottom w:val="single" w:sz="4" w:space="0" w:color="auto"/>
            </w:tcBorders>
          </w:tcPr>
          <w:p w14:paraId="024684B4"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07CB5AA8" w14:textId="3918AA35"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341BE68" w14:textId="7375D0F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C326177" w14:textId="77777777" w:rsidR="00EF7EA9" w:rsidRPr="00870CBC" w:rsidRDefault="00EF7EA9">
            <w:pPr>
              <w:spacing w:before="120" w:after="20"/>
              <w:jc w:val="center"/>
              <w:rPr>
                <w:rFonts w:ascii="Arial" w:hAnsi="Arial" w:cs="Arial"/>
                <w:bCs/>
                <w:sz w:val="18"/>
                <w:szCs w:val="18"/>
              </w:rPr>
            </w:pPr>
          </w:p>
        </w:tc>
      </w:tr>
      <w:tr w:rsidR="005B5B0A" w:rsidRPr="00963A42" w14:paraId="56B74F6D" w14:textId="77777777" w:rsidTr="006677F3">
        <w:tc>
          <w:tcPr>
            <w:tcW w:w="1280" w:type="dxa"/>
            <w:tcBorders>
              <w:bottom w:val="single" w:sz="4" w:space="0" w:color="auto"/>
            </w:tcBorders>
            <w:shd w:val="clear" w:color="auto" w:fill="auto"/>
          </w:tcPr>
          <w:p w14:paraId="66ED0520"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DEA792A" w14:textId="312D591B"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Units</w:t>
            </w:r>
          </w:p>
        </w:tc>
        <w:tc>
          <w:tcPr>
            <w:tcW w:w="988" w:type="dxa"/>
            <w:tcBorders>
              <w:bottom w:val="single" w:sz="4" w:space="0" w:color="auto"/>
            </w:tcBorders>
            <w:shd w:val="clear" w:color="auto" w:fill="auto"/>
            <w:vAlign w:val="center"/>
          </w:tcPr>
          <w:p w14:paraId="17370040" w14:textId="09AD8C9F" w:rsidR="00EF7EA9" w:rsidRPr="00932D3E" w:rsidRDefault="00EF7EA9" w:rsidP="006B38C1">
            <w:pPr>
              <w:spacing w:before="120" w:after="20"/>
              <w:ind w:left="720" w:hanging="720"/>
              <w:rPr>
                <w:rFonts w:ascii="Arial" w:hAnsi="Arial" w:cs="Arial"/>
                <w:b/>
                <w:color w:val="000000"/>
                <w:sz w:val="18"/>
                <w:szCs w:val="18"/>
              </w:rPr>
            </w:pPr>
            <w:r>
              <w:rPr>
                <w:rFonts w:ascii="Arial" w:hAnsi="Arial" w:cs="Arial"/>
                <w:b/>
                <w:color w:val="000000"/>
                <w:sz w:val="18"/>
                <w:szCs w:val="18"/>
              </w:rPr>
              <w:t>C.339</w:t>
            </w:r>
          </w:p>
        </w:tc>
        <w:tc>
          <w:tcPr>
            <w:tcW w:w="5332" w:type="dxa"/>
            <w:gridSpan w:val="3"/>
            <w:tcBorders>
              <w:bottom w:val="single" w:sz="4" w:space="0" w:color="auto"/>
            </w:tcBorders>
            <w:shd w:val="clear" w:color="auto" w:fill="auto"/>
            <w:vAlign w:val="bottom"/>
          </w:tcPr>
          <w:p w14:paraId="34114F5F" w14:textId="0D812060"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allow for the change of the head of household for a unit by updating the social security number with an automated feature that submits the change to PIC to prevent duplicate entries.  </w:t>
            </w:r>
          </w:p>
        </w:tc>
        <w:tc>
          <w:tcPr>
            <w:tcW w:w="2500" w:type="dxa"/>
            <w:gridSpan w:val="3"/>
            <w:tcBorders>
              <w:bottom w:val="single" w:sz="4" w:space="0" w:color="auto"/>
            </w:tcBorders>
          </w:tcPr>
          <w:p w14:paraId="337DB8F7"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D949304" w14:textId="665DB1E0"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3673023" w14:textId="4B312A18"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8AE6DCD" w14:textId="77777777" w:rsidR="00EF7EA9" w:rsidRPr="00870CBC" w:rsidRDefault="00EF7EA9">
            <w:pPr>
              <w:spacing w:before="120" w:after="20"/>
              <w:jc w:val="center"/>
              <w:rPr>
                <w:rFonts w:ascii="Arial" w:hAnsi="Arial" w:cs="Arial"/>
                <w:bCs/>
                <w:sz w:val="18"/>
                <w:szCs w:val="18"/>
              </w:rPr>
            </w:pPr>
          </w:p>
        </w:tc>
      </w:tr>
      <w:tr w:rsidR="005B5B0A" w:rsidRPr="00963A42" w14:paraId="6C90D936" w14:textId="77777777" w:rsidTr="006677F3">
        <w:tc>
          <w:tcPr>
            <w:tcW w:w="1280" w:type="dxa"/>
            <w:tcBorders>
              <w:bottom w:val="single" w:sz="4" w:space="0" w:color="auto"/>
            </w:tcBorders>
            <w:shd w:val="clear" w:color="auto" w:fill="auto"/>
          </w:tcPr>
          <w:p w14:paraId="516EEF79"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7E5DDDC" w14:textId="0FA32118"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Units</w:t>
            </w:r>
          </w:p>
        </w:tc>
        <w:tc>
          <w:tcPr>
            <w:tcW w:w="988" w:type="dxa"/>
            <w:tcBorders>
              <w:bottom w:val="single" w:sz="4" w:space="0" w:color="auto"/>
            </w:tcBorders>
            <w:shd w:val="clear" w:color="auto" w:fill="auto"/>
            <w:vAlign w:val="center"/>
          </w:tcPr>
          <w:p w14:paraId="387CFFCA" w14:textId="61F87777"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C.340</w:t>
            </w:r>
          </w:p>
        </w:tc>
        <w:tc>
          <w:tcPr>
            <w:tcW w:w="5332" w:type="dxa"/>
            <w:gridSpan w:val="3"/>
            <w:tcBorders>
              <w:bottom w:val="single" w:sz="4" w:space="0" w:color="auto"/>
            </w:tcBorders>
            <w:shd w:val="clear" w:color="auto" w:fill="auto"/>
            <w:vAlign w:val="bottom"/>
          </w:tcPr>
          <w:p w14:paraId="2E6DAB12" w14:textId="31A7E39D"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provide an efficient method to bulk change the owner of record, or the address for an owner of record, for a set of units, giving the user the option to select which unit(s) are getting assigned to the new owner/address.</w:t>
            </w:r>
          </w:p>
        </w:tc>
        <w:tc>
          <w:tcPr>
            <w:tcW w:w="2500" w:type="dxa"/>
            <w:gridSpan w:val="3"/>
            <w:tcBorders>
              <w:bottom w:val="single" w:sz="4" w:space="0" w:color="auto"/>
            </w:tcBorders>
          </w:tcPr>
          <w:p w14:paraId="6AC66642"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9A20E4B" w14:textId="792DBD5C"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CEF506A" w14:textId="28783049"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43ECC00F" w14:textId="77777777" w:rsidR="00EF7EA9" w:rsidRPr="00870CBC" w:rsidRDefault="00EF7EA9">
            <w:pPr>
              <w:spacing w:before="120" w:after="20"/>
              <w:jc w:val="center"/>
              <w:rPr>
                <w:rFonts w:ascii="Arial" w:hAnsi="Arial" w:cs="Arial"/>
                <w:bCs/>
                <w:sz w:val="18"/>
                <w:szCs w:val="18"/>
              </w:rPr>
            </w:pPr>
          </w:p>
        </w:tc>
      </w:tr>
      <w:tr w:rsidR="005B5B0A" w:rsidRPr="00963A42" w14:paraId="4FEE9631" w14:textId="77777777" w:rsidTr="006677F3">
        <w:tc>
          <w:tcPr>
            <w:tcW w:w="1280" w:type="dxa"/>
            <w:tcBorders>
              <w:bottom w:val="single" w:sz="4" w:space="0" w:color="auto"/>
            </w:tcBorders>
            <w:shd w:val="clear" w:color="auto" w:fill="auto"/>
          </w:tcPr>
          <w:p w14:paraId="0BE9DDB0"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5EA6029" w14:textId="478F4663"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Units</w:t>
            </w:r>
          </w:p>
        </w:tc>
        <w:tc>
          <w:tcPr>
            <w:tcW w:w="988" w:type="dxa"/>
            <w:tcBorders>
              <w:bottom w:val="single" w:sz="4" w:space="0" w:color="auto"/>
            </w:tcBorders>
            <w:shd w:val="clear" w:color="auto" w:fill="auto"/>
            <w:vAlign w:val="center"/>
          </w:tcPr>
          <w:p w14:paraId="2B77D9B7" w14:textId="140C09EB"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C.341</w:t>
            </w:r>
          </w:p>
        </w:tc>
        <w:tc>
          <w:tcPr>
            <w:tcW w:w="5332" w:type="dxa"/>
            <w:gridSpan w:val="3"/>
            <w:tcBorders>
              <w:bottom w:val="single" w:sz="4" w:space="0" w:color="auto"/>
            </w:tcBorders>
            <w:shd w:val="clear" w:color="auto" w:fill="auto"/>
            <w:vAlign w:val="bottom"/>
          </w:tcPr>
          <w:p w14:paraId="2FE80CA3" w14:textId="031FF6C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Unit functionality is intuitive, user friendly, easy to learn and efficiently executed </w:t>
            </w:r>
          </w:p>
        </w:tc>
        <w:tc>
          <w:tcPr>
            <w:tcW w:w="2500" w:type="dxa"/>
            <w:gridSpan w:val="3"/>
            <w:tcBorders>
              <w:bottom w:val="single" w:sz="4" w:space="0" w:color="auto"/>
            </w:tcBorders>
          </w:tcPr>
          <w:p w14:paraId="40482C5B"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2E65071" w14:textId="584DEB49"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D8277AF" w14:textId="0F286FD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71366C88" w14:textId="77777777" w:rsidR="00EF7EA9" w:rsidRPr="00870CBC" w:rsidRDefault="00EF7EA9">
            <w:pPr>
              <w:spacing w:before="120" w:after="20"/>
              <w:jc w:val="center"/>
              <w:rPr>
                <w:rFonts w:ascii="Arial" w:hAnsi="Arial" w:cs="Arial"/>
                <w:bCs/>
                <w:sz w:val="18"/>
                <w:szCs w:val="18"/>
              </w:rPr>
            </w:pPr>
          </w:p>
        </w:tc>
      </w:tr>
      <w:tr w:rsidR="005B5B0A" w:rsidRPr="00963A42" w14:paraId="39AD0F97" w14:textId="77777777" w:rsidTr="006677F3">
        <w:tc>
          <w:tcPr>
            <w:tcW w:w="1280" w:type="dxa"/>
            <w:tcBorders>
              <w:bottom w:val="single" w:sz="4" w:space="0" w:color="auto"/>
            </w:tcBorders>
            <w:shd w:val="clear" w:color="auto" w:fill="auto"/>
          </w:tcPr>
          <w:p w14:paraId="0F04A826"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0B3852F" w14:textId="48A3E10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bCs/>
                <w:color w:val="000000"/>
                <w:sz w:val="18"/>
                <w:szCs w:val="18"/>
              </w:rPr>
              <w:t>Waitlist</w:t>
            </w:r>
          </w:p>
        </w:tc>
        <w:tc>
          <w:tcPr>
            <w:tcW w:w="988" w:type="dxa"/>
            <w:tcBorders>
              <w:bottom w:val="single" w:sz="4" w:space="0" w:color="auto"/>
            </w:tcBorders>
            <w:shd w:val="clear" w:color="auto" w:fill="auto"/>
            <w:vAlign w:val="center"/>
          </w:tcPr>
          <w:p w14:paraId="42092B93" w14:textId="2CE52F40"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C.342</w:t>
            </w:r>
          </w:p>
        </w:tc>
        <w:tc>
          <w:tcPr>
            <w:tcW w:w="5332" w:type="dxa"/>
            <w:gridSpan w:val="3"/>
            <w:tcBorders>
              <w:bottom w:val="single" w:sz="4" w:space="0" w:color="auto"/>
            </w:tcBorders>
            <w:shd w:val="clear" w:color="auto" w:fill="auto"/>
            <w:vAlign w:val="bottom"/>
          </w:tcPr>
          <w:p w14:paraId="74D97586" w14:textId="15EB720F" w:rsidR="00EF7EA9" w:rsidRPr="00E17150" w:rsidRDefault="00EF7EA9" w:rsidP="006B38C1">
            <w:pPr>
              <w:spacing w:before="120" w:after="20"/>
              <w:rPr>
                <w:rFonts w:ascii="Arial" w:hAnsi="Arial" w:cs="Arial"/>
                <w:color w:val="FF0000"/>
                <w:sz w:val="18"/>
                <w:szCs w:val="18"/>
              </w:rPr>
            </w:pPr>
            <w:r w:rsidRPr="00932D3E">
              <w:rPr>
                <w:rFonts w:ascii="Arial" w:hAnsi="Arial" w:cs="Arial"/>
                <w:b/>
                <w:bCs/>
                <w:color w:val="000000"/>
                <w:sz w:val="18"/>
                <w:szCs w:val="18"/>
              </w:rPr>
              <w:t>The system shall have a module to hold multiple waitlists of section 8 rental assistance applicants which can then be used to feed into the draw process.  An online portal is available to be used to externally apply to the waitlist as well as a method to manually add applicants.</w:t>
            </w:r>
          </w:p>
        </w:tc>
        <w:tc>
          <w:tcPr>
            <w:tcW w:w="2500" w:type="dxa"/>
            <w:gridSpan w:val="3"/>
            <w:tcBorders>
              <w:bottom w:val="single" w:sz="4" w:space="0" w:color="auto"/>
            </w:tcBorders>
          </w:tcPr>
          <w:p w14:paraId="77AA7DBB"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E9E6B21" w14:textId="2BDA7AEC"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334DD43" w14:textId="3E4BC4E0"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4E193FB0" w14:textId="77777777" w:rsidR="00EF7EA9" w:rsidRPr="00870CBC" w:rsidRDefault="00EF7EA9">
            <w:pPr>
              <w:spacing w:before="120" w:after="20"/>
              <w:jc w:val="center"/>
              <w:rPr>
                <w:rFonts w:ascii="Arial" w:hAnsi="Arial" w:cs="Arial"/>
                <w:bCs/>
                <w:sz w:val="18"/>
                <w:szCs w:val="18"/>
              </w:rPr>
            </w:pPr>
          </w:p>
        </w:tc>
      </w:tr>
      <w:tr w:rsidR="005B5B0A" w:rsidRPr="00963A42" w14:paraId="10158341" w14:textId="77777777" w:rsidTr="006677F3">
        <w:tc>
          <w:tcPr>
            <w:tcW w:w="1280" w:type="dxa"/>
            <w:tcBorders>
              <w:bottom w:val="single" w:sz="4" w:space="0" w:color="auto"/>
            </w:tcBorders>
            <w:shd w:val="clear" w:color="auto" w:fill="auto"/>
          </w:tcPr>
          <w:p w14:paraId="3F3BE6BA"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80F435C" w14:textId="7186AF5C"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7C981FCC" w14:textId="6F526A89" w:rsidR="00EF7EA9" w:rsidRPr="00932D3E" w:rsidRDefault="00EF7EA9" w:rsidP="00980028">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C</w:t>
            </w:r>
            <w:r>
              <w:rPr>
                <w:rFonts w:ascii="Arial" w:hAnsi="Arial" w:cs="Arial"/>
                <w:b/>
                <w:color w:val="000000"/>
                <w:sz w:val="18"/>
                <w:szCs w:val="18"/>
              </w:rPr>
              <w:t>.343</w:t>
            </w:r>
          </w:p>
        </w:tc>
        <w:tc>
          <w:tcPr>
            <w:tcW w:w="5332" w:type="dxa"/>
            <w:gridSpan w:val="3"/>
            <w:tcBorders>
              <w:bottom w:val="single" w:sz="4" w:space="0" w:color="auto"/>
            </w:tcBorders>
            <w:shd w:val="clear" w:color="auto" w:fill="auto"/>
            <w:vAlign w:val="bottom"/>
          </w:tcPr>
          <w:p w14:paraId="7308CD37" w14:textId="570BF29B"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display the application in multiple languages</w:t>
            </w:r>
          </w:p>
        </w:tc>
        <w:tc>
          <w:tcPr>
            <w:tcW w:w="2500" w:type="dxa"/>
            <w:gridSpan w:val="3"/>
            <w:tcBorders>
              <w:bottom w:val="single" w:sz="4" w:space="0" w:color="auto"/>
            </w:tcBorders>
          </w:tcPr>
          <w:p w14:paraId="2683BD92"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3DACC4B8" w14:textId="62A67282"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E3E4C70" w14:textId="094DB3B2"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17075A07" w14:textId="77777777" w:rsidR="00EF7EA9" w:rsidRPr="00870CBC" w:rsidRDefault="00EF7EA9">
            <w:pPr>
              <w:spacing w:before="120" w:after="20"/>
              <w:jc w:val="center"/>
              <w:rPr>
                <w:rFonts w:ascii="Arial" w:hAnsi="Arial" w:cs="Arial"/>
                <w:bCs/>
                <w:sz w:val="18"/>
                <w:szCs w:val="18"/>
              </w:rPr>
            </w:pPr>
          </w:p>
        </w:tc>
      </w:tr>
      <w:tr w:rsidR="005B5B0A" w:rsidRPr="00963A42" w14:paraId="45EF2738" w14:textId="77777777" w:rsidTr="006677F3">
        <w:tc>
          <w:tcPr>
            <w:tcW w:w="1280" w:type="dxa"/>
            <w:tcBorders>
              <w:bottom w:val="single" w:sz="4" w:space="0" w:color="auto"/>
            </w:tcBorders>
            <w:shd w:val="clear" w:color="auto" w:fill="auto"/>
          </w:tcPr>
          <w:p w14:paraId="24591DBF"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9D6E6A8" w14:textId="0B8330B4"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145B6C56" w14:textId="47CE0421"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C.344</w:t>
            </w:r>
          </w:p>
        </w:tc>
        <w:tc>
          <w:tcPr>
            <w:tcW w:w="5332" w:type="dxa"/>
            <w:gridSpan w:val="3"/>
            <w:tcBorders>
              <w:bottom w:val="single" w:sz="4" w:space="0" w:color="auto"/>
            </w:tcBorders>
            <w:shd w:val="clear" w:color="auto" w:fill="auto"/>
            <w:vAlign w:val="bottom"/>
          </w:tcPr>
          <w:p w14:paraId="1257E6A7" w14:textId="038DCB3D"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a conditional preference system that will allow for follow up questions and exclusions for the preferences such as not letting an applicant select a Local Preference when they may live out of area by validating the current home address entered.</w:t>
            </w:r>
          </w:p>
        </w:tc>
        <w:tc>
          <w:tcPr>
            <w:tcW w:w="2500" w:type="dxa"/>
            <w:gridSpan w:val="3"/>
            <w:tcBorders>
              <w:bottom w:val="single" w:sz="4" w:space="0" w:color="auto"/>
            </w:tcBorders>
          </w:tcPr>
          <w:p w14:paraId="1C83D869"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2E91473D" w14:textId="270C4370"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7CCDE42" w14:textId="1CDE99C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09776F22" w14:textId="77777777" w:rsidR="00EF7EA9" w:rsidRPr="00870CBC" w:rsidRDefault="00EF7EA9">
            <w:pPr>
              <w:spacing w:before="120" w:after="20"/>
              <w:jc w:val="center"/>
              <w:rPr>
                <w:rFonts w:ascii="Arial" w:hAnsi="Arial" w:cs="Arial"/>
                <w:bCs/>
                <w:sz w:val="18"/>
                <w:szCs w:val="18"/>
              </w:rPr>
            </w:pPr>
          </w:p>
        </w:tc>
      </w:tr>
      <w:tr w:rsidR="005B5B0A" w:rsidRPr="00963A42" w14:paraId="18F14149" w14:textId="77777777" w:rsidTr="006677F3">
        <w:tc>
          <w:tcPr>
            <w:tcW w:w="1280" w:type="dxa"/>
            <w:tcBorders>
              <w:bottom w:val="single" w:sz="4" w:space="0" w:color="auto"/>
            </w:tcBorders>
            <w:shd w:val="clear" w:color="auto" w:fill="auto"/>
          </w:tcPr>
          <w:p w14:paraId="02C06E35"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B509915" w14:textId="1D509756"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4E0D8C74" w14:textId="4581314B"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C.345</w:t>
            </w:r>
          </w:p>
        </w:tc>
        <w:tc>
          <w:tcPr>
            <w:tcW w:w="5332" w:type="dxa"/>
            <w:gridSpan w:val="3"/>
            <w:tcBorders>
              <w:bottom w:val="single" w:sz="4" w:space="0" w:color="auto"/>
            </w:tcBorders>
            <w:shd w:val="clear" w:color="auto" w:fill="auto"/>
            <w:vAlign w:val="bottom"/>
          </w:tcPr>
          <w:p w14:paraId="78D2161A" w14:textId="15502E68"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display and store a confirmation and time stamp to the applicant when they finalize the submission of their application to the waitlist</w:t>
            </w:r>
          </w:p>
        </w:tc>
        <w:tc>
          <w:tcPr>
            <w:tcW w:w="2500" w:type="dxa"/>
            <w:gridSpan w:val="3"/>
            <w:tcBorders>
              <w:bottom w:val="single" w:sz="4" w:space="0" w:color="auto"/>
            </w:tcBorders>
          </w:tcPr>
          <w:p w14:paraId="11D24F33"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E42CD4D" w14:textId="0911FAE1"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4E258C1" w14:textId="6A42346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0A73D64F" w14:textId="77777777" w:rsidR="00EF7EA9" w:rsidRPr="00870CBC" w:rsidRDefault="00EF7EA9">
            <w:pPr>
              <w:spacing w:before="120" w:after="20"/>
              <w:jc w:val="center"/>
              <w:rPr>
                <w:rFonts w:ascii="Arial" w:hAnsi="Arial" w:cs="Arial"/>
                <w:bCs/>
                <w:sz w:val="18"/>
                <w:szCs w:val="18"/>
              </w:rPr>
            </w:pPr>
          </w:p>
        </w:tc>
      </w:tr>
      <w:tr w:rsidR="005B5B0A" w:rsidRPr="00963A42" w14:paraId="4457CE3B" w14:textId="77777777" w:rsidTr="006677F3">
        <w:tc>
          <w:tcPr>
            <w:tcW w:w="1280" w:type="dxa"/>
            <w:tcBorders>
              <w:bottom w:val="single" w:sz="4" w:space="0" w:color="auto"/>
            </w:tcBorders>
            <w:shd w:val="clear" w:color="auto" w:fill="auto"/>
          </w:tcPr>
          <w:p w14:paraId="7A6243EA"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26D46344" w14:textId="74CB80A9"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3CF0F9E6" w14:textId="084CD2C8"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C.346</w:t>
            </w:r>
          </w:p>
        </w:tc>
        <w:tc>
          <w:tcPr>
            <w:tcW w:w="5332" w:type="dxa"/>
            <w:gridSpan w:val="3"/>
            <w:tcBorders>
              <w:bottom w:val="single" w:sz="4" w:space="0" w:color="auto"/>
            </w:tcBorders>
            <w:shd w:val="clear" w:color="auto" w:fill="auto"/>
            <w:vAlign w:val="bottom"/>
          </w:tcPr>
          <w:p w14:paraId="03AFD05D" w14:textId="74F4A486"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enforce an alignment between the </w:t>
            </w:r>
            <w:proofErr w:type="spellStart"/>
            <w:r w:rsidRPr="00932D3E">
              <w:rPr>
                <w:rFonts w:ascii="Arial" w:hAnsi="Arial" w:cs="Arial"/>
                <w:color w:val="000000"/>
                <w:sz w:val="18"/>
                <w:szCs w:val="18"/>
              </w:rPr>
              <w:t>ZipCode</w:t>
            </w:r>
            <w:proofErr w:type="spellEnd"/>
            <w:r w:rsidRPr="00932D3E">
              <w:rPr>
                <w:rFonts w:ascii="Arial" w:hAnsi="Arial" w:cs="Arial"/>
                <w:color w:val="000000"/>
                <w:sz w:val="18"/>
                <w:szCs w:val="18"/>
              </w:rPr>
              <w:t xml:space="preserve"> and the city for a waitlist application</w:t>
            </w:r>
          </w:p>
        </w:tc>
        <w:tc>
          <w:tcPr>
            <w:tcW w:w="2500" w:type="dxa"/>
            <w:gridSpan w:val="3"/>
            <w:tcBorders>
              <w:bottom w:val="single" w:sz="4" w:space="0" w:color="auto"/>
            </w:tcBorders>
          </w:tcPr>
          <w:p w14:paraId="2C247DD1"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D0C5543" w14:textId="4C35199D"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93FE6A2" w14:textId="2BA73F9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337FAE8B" w14:textId="77777777" w:rsidR="00EF7EA9" w:rsidRPr="00870CBC" w:rsidRDefault="00EF7EA9">
            <w:pPr>
              <w:spacing w:before="120" w:after="20"/>
              <w:jc w:val="center"/>
              <w:rPr>
                <w:rFonts w:ascii="Arial" w:hAnsi="Arial" w:cs="Arial"/>
                <w:bCs/>
                <w:sz w:val="18"/>
                <w:szCs w:val="18"/>
              </w:rPr>
            </w:pPr>
          </w:p>
        </w:tc>
      </w:tr>
      <w:tr w:rsidR="005B5B0A" w:rsidRPr="00963A42" w14:paraId="49E60FDB" w14:textId="77777777" w:rsidTr="006677F3">
        <w:tc>
          <w:tcPr>
            <w:tcW w:w="1280" w:type="dxa"/>
            <w:tcBorders>
              <w:bottom w:val="single" w:sz="4" w:space="0" w:color="auto"/>
            </w:tcBorders>
            <w:shd w:val="clear" w:color="auto" w:fill="auto"/>
          </w:tcPr>
          <w:p w14:paraId="778F8F10"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9704CA7" w14:textId="1682B5B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4439759D" w14:textId="063EEF8B"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C.347</w:t>
            </w:r>
          </w:p>
        </w:tc>
        <w:tc>
          <w:tcPr>
            <w:tcW w:w="5332" w:type="dxa"/>
            <w:gridSpan w:val="3"/>
            <w:tcBorders>
              <w:bottom w:val="single" w:sz="4" w:space="0" w:color="auto"/>
            </w:tcBorders>
            <w:shd w:val="clear" w:color="auto" w:fill="auto"/>
            <w:vAlign w:val="bottom"/>
          </w:tcPr>
          <w:p w14:paraId="6B61E4CB" w14:textId="33BDF44D"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complete address validation with USPS for a waitlist application</w:t>
            </w:r>
          </w:p>
        </w:tc>
        <w:tc>
          <w:tcPr>
            <w:tcW w:w="2500" w:type="dxa"/>
            <w:gridSpan w:val="3"/>
            <w:tcBorders>
              <w:bottom w:val="single" w:sz="4" w:space="0" w:color="auto"/>
            </w:tcBorders>
          </w:tcPr>
          <w:p w14:paraId="64C35228"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2C52150" w14:textId="0EFB9657"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C4B6790" w14:textId="7AAF2BF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13D0BCC2" w14:textId="77777777" w:rsidR="00EF7EA9" w:rsidRPr="00870CBC" w:rsidRDefault="00EF7EA9">
            <w:pPr>
              <w:spacing w:before="120" w:after="20"/>
              <w:jc w:val="center"/>
              <w:rPr>
                <w:rFonts w:ascii="Arial" w:hAnsi="Arial" w:cs="Arial"/>
                <w:bCs/>
                <w:sz w:val="18"/>
                <w:szCs w:val="18"/>
              </w:rPr>
            </w:pPr>
          </w:p>
        </w:tc>
      </w:tr>
      <w:tr w:rsidR="005B5B0A" w:rsidRPr="00963A42" w14:paraId="268FAC69" w14:textId="77777777" w:rsidTr="006677F3">
        <w:tc>
          <w:tcPr>
            <w:tcW w:w="1280" w:type="dxa"/>
            <w:tcBorders>
              <w:bottom w:val="single" w:sz="4" w:space="0" w:color="auto"/>
            </w:tcBorders>
            <w:shd w:val="clear" w:color="auto" w:fill="auto"/>
          </w:tcPr>
          <w:p w14:paraId="19FB12F0"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0123483" w14:textId="3BACCCC8"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65756FB0" w14:textId="37785368"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C.348</w:t>
            </w:r>
          </w:p>
        </w:tc>
        <w:tc>
          <w:tcPr>
            <w:tcW w:w="5332" w:type="dxa"/>
            <w:gridSpan w:val="3"/>
            <w:tcBorders>
              <w:bottom w:val="single" w:sz="4" w:space="0" w:color="auto"/>
            </w:tcBorders>
            <w:shd w:val="clear" w:color="auto" w:fill="auto"/>
            <w:vAlign w:val="bottom"/>
          </w:tcPr>
          <w:p w14:paraId="654A9491" w14:textId="244C6FDD"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for a restricted waitlist opening that would be open to special agency referral only.  An example of a solution would be a password requirement.</w:t>
            </w:r>
          </w:p>
        </w:tc>
        <w:tc>
          <w:tcPr>
            <w:tcW w:w="2500" w:type="dxa"/>
            <w:gridSpan w:val="3"/>
            <w:tcBorders>
              <w:bottom w:val="single" w:sz="4" w:space="0" w:color="auto"/>
            </w:tcBorders>
          </w:tcPr>
          <w:p w14:paraId="401ED7B0"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027CF763" w14:textId="3433BE78"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F6004C0" w14:textId="094F018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41A308A6" w14:textId="77777777" w:rsidR="00EF7EA9" w:rsidRPr="00870CBC" w:rsidRDefault="00EF7EA9">
            <w:pPr>
              <w:spacing w:before="120" w:after="20"/>
              <w:jc w:val="center"/>
              <w:rPr>
                <w:rFonts w:ascii="Arial" w:hAnsi="Arial" w:cs="Arial"/>
                <w:bCs/>
                <w:sz w:val="18"/>
                <w:szCs w:val="18"/>
              </w:rPr>
            </w:pPr>
          </w:p>
        </w:tc>
      </w:tr>
      <w:tr w:rsidR="005B5B0A" w:rsidRPr="00963A42" w14:paraId="5A281637" w14:textId="77777777" w:rsidTr="006677F3">
        <w:tc>
          <w:tcPr>
            <w:tcW w:w="1280" w:type="dxa"/>
            <w:tcBorders>
              <w:bottom w:val="single" w:sz="4" w:space="0" w:color="auto"/>
            </w:tcBorders>
            <w:shd w:val="clear" w:color="auto" w:fill="auto"/>
          </w:tcPr>
          <w:p w14:paraId="70D60565"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D99D7F2" w14:textId="1D05398E"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71FE3A40" w14:textId="1E248131"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C.349</w:t>
            </w:r>
          </w:p>
        </w:tc>
        <w:tc>
          <w:tcPr>
            <w:tcW w:w="5332" w:type="dxa"/>
            <w:gridSpan w:val="3"/>
            <w:tcBorders>
              <w:bottom w:val="single" w:sz="4" w:space="0" w:color="auto"/>
            </w:tcBorders>
            <w:shd w:val="clear" w:color="auto" w:fill="auto"/>
            <w:vAlign w:val="bottom"/>
          </w:tcPr>
          <w:p w14:paraId="410D9333" w14:textId="0FFA6447"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allow for the mass purging of a waitlist for aged applicants including letter generating and closing of the applicant waitlist record</w:t>
            </w:r>
          </w:p>
        </w:tc>
        <w:tc>
          <w:tcPr>
            <w:tcW w:w="2500" w:type="dxa"/>
            <w:gridSpan w:val="3"/>
            <w:tcBorders>
              <w:bottom w:val="single" w:sz="4" w:space="0" w:color="auto"/>
            </w:tcBorders>
          </w:tcPr>
          <w:p w14:paraId="4F201B7E"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08D0E188" w14:textId="7A454976"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18A232B" w14:textId="6CA06AF8"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6B73F26C" w14:textId="77777777" w:rsidR="00EF7EA9" w:rsidRPr="00870CBC" w:rsidRDefault="00EF7EA9">
            <w:pPr>
              <w:spacing w:before="120" w:after="20"/>
              <w:jc w:val="center"/>
              <w:rPr>
                <w:rFonts w:ascii="Arial" w:hAnsi="Arial" w:cs="Arial"/>
                <w:bCs/>
                <w:sz w:val="18"/>
                <w:szCs w:val="18"/>
              </w:rPr>
            </w:pPr>
          </w:p>
        </w:tc>
      </w:tr>
      <w:tr w:rsidR="005B5B0A" w:rsidRPr="00963A42" w14:paraId="470EAA8E" w14:textId="77777777" w:rsidTr="006677F3">
        <w:tc>
          <w:tcPr>
            <w:tcW w:w="1280" w:type="dxa"/>
            <w:tcBorders>
              <w:bottom w:val="single" w:sz="4" w:space="0" w:color="auto"/>
            </w:tcBorders>
            <w:shd w:val="clear" w:color="auto" w:fill="auto"/>
          </w:tcPr>
          <w:p w14:paraId="4EE914EB"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ED46C83" w14:textId="3AE2A6E1"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1653C212" w14:textId="797D086B"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C.350</w:t>
            </w:r>
          </w:p>
        </w:tc>
        <w:tc>
          <w:tcPr>
            <w:tcW w:w="5332" w:type="dxa"/>
            <w:gridSpan w:val="3"/>
            <w:tcBorders>
              <w:bottom w:val="single" w:sz="4" w:space="0" w:color="auto"/>
            </w:tcBorders>
            <w:shd w:val="clear" w:color="auto" w:fill="auto"/>
            <w:vAlign w:val="bottom"/>
          </w:tcPr>
          <w:p w14:paraId="2648F645" w14:textId="3EE841E0"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add custom denial reasons</w:t>
            </w:r>
          </w:p>
        </w:tc>
        <w:tc>
          <w:tcPr>
            <w:tcW w:w="2500" w:type="dxa"/>
            <w:gridSpan w:val="3"/>
            <w:tcBorders>
              <w:bottom w:val="single" w:sz="4" w:space="0" w:color="auto"/>
            </w:tcBorders>
          </w:tcPr>
          <w:p w14:paraId="25C7ECBE"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1904E07" w14:textId="1DCB92B5"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91C3D8A" w14:textId="375D57F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B71C7E7" w14:textId="77777777" w:rsidR="00EF7EA9" w:rsidRPr="00870CBC" w:rsidRDefault="00EF7EA9">
            <w:pPr>
              <w:spacing w:before="120" w:after="20"/>
              <w:jc w:val="center"/>
              <w:rPr>
                <w:rFonts w:ascii="Arial" w:hAnsi="Arial" w:cs="Arial"/>
                <w:bCs/>
                <w:sz w:val="18"/>
                <w:szCs w:val="18"/>
              </w:rPr>
            </w:pPr>
          </w:p>
        </w:tc>
      </w:tr>
      <w:tr w:rsidR="005B5B0A" w:rsidRPr="00963A42" w14:paraId="0F83D71B" w14:textId="77777777" w:rsidTr="006677F3">
        <w:tc>
          <w:tcPr>
            <w:tcW w:w="1280" w:type="dxa"/>
            <w:tcBorders>
              <w:bottom w:val="single" w:sz="4" w:space="0" w:color="auto"/>
            </w:tcBorders>
            <w:shd w:val="clear" w:color="auto" w:fill="auto"/>
          </w:tcPr>
          <w:p w14:paraId="18B1E7EC"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C1B1682" w14:textId="496B09FC"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363B67E6" w14:textId="4CB8E5FC"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C.351</w:t>
            </w:r>
          </w:p>
        </w:tc>
        <w:tc>
          <w:tcPr>
            <w:tcW w:w="5332" w:type="dxa"/>
            <w:gridSpan w:val="3"/>
            <w:tcBorders>
              <w:bottom w:val="single" w:sz="4" w:space="0" w:color="auto"/>
            </w:tcBorders>
            <w:shd w:val="clear" w:color="auto" w:fill="auto"/>
            <w:vAlign w:val="bottom"/>
          </w:tcPr>
          <w:p w14:paraId="200DA0F9" w14:textId="7E18ED8E"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identify applicants who need to be denied on the waiting list due to specific denial reasons and automatically close the application and generate an email to the applicant.</w:t>
            </w:r>
          </w:p>
        </w:tc>
        <w:tc>
          <w:tcPr>
            <w:tcW w:w="2500" w:type="dxa"/>
            <w:gridSpan w:val="3"/>
            <w:tcBorders>
              <w:bottom w:val="single" w:sz="4" w:space="0" w:color="auto"/>
            </w:tcBorders>
          </w:tcPr>
          <w:p w14:paraId="6F0A6E90"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9739C21" w14:textId="01D1F757"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0463A532" w14:textId="4649F2D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DC5275B" w14:textId="77777777" w:rsidR="00EF7EA9" w:rsidRPr="00870CBC" w:rsidRDefault="00EF7EA9">
            <w:pPr>
              <w:spacing w:before="120" w:after="20"/>
              <w:jc w:val="center"/>
              <w:rPr>
                <w:rFonts w:ascii="Arial" w:hAnsi="Arial" w:cs="Arial"/>
                <w:bCs/>
                <w:sz w:val="18"/>
                <w:szCs w:val="18"/>
              </w:rPr>
            </w:pPr>
          </w:p>
        </w:tc>
      </w:tr>
      <w:tr w:rsidR="005B5B0A" w:rsidRPr="00963A42" w14:paraId="3E249DA1" w14:textId="77777777" w:rsidTr="006677F3">
        <w:tc>
          <w:tcPr>
            <w:tcW w:w="1280" w:type="dxa"/>
            <w:tcBorders>
              <w:bottom w:val="single" w:sz="4" w:space="0" w:color="auto"/>
            </w:tcBorders>
            <w:shd w:val="clear" w:color="auto" w:fill="auto"/>
          </w:tcPr>
          <w:p w14:paraId="4FDFE2D3"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B0DA572" w14:textId="1E0993F4"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3590FCBA" w14:textId="6C5BCAC9" w:rsidR="00EF7EA9" w:rsidRPr="00932D3E" w:rsidRDefault="00EF7EA9" w:rsidP="00980028">
            <w:pPr>
              <w:spacing w:before="120" w:after="20"/>
              <w:ind w:left="720" w:hanging="720"/>
              <w:rPr>
                <w:rFonts w:ascii="Arial" w:hAnsi="Arial" w:cs="Arial"/>
                <w:b/>
                <w:color w:val="000000"/>
                <w:sz w:val="18"/>
                <w:szCs w:val="18"/>
              </w:rPr>
            </w:pPr>
            <w:r>
              <w:rPr>
                <w:rFonts w:ascii="Arial" w:hAnsi="Arial" w:cs="Arial"/>
                <w:b/>
                <w:color w:val="000000"/>
                <w:sz w:val="18"/>
                <w:szCs w:val="18"/>
              </w:rPr>
              <w:t>C.352</w:t>
            </w:r>
          </w:p>
        </w:tc>
        <w:tc>
          <w:tcPr>
            <w:tcW w:w="5332" w:type="dxa"/>
            <w:gridSpan w:val="3"/>
            <w:tcBorders>
              <w:bottom w:val="single" w:sz="4" w:space="0" w:color="auto"/>
            </w:tcBorders>
            <w:shd w:val="clear" w:color="auto" w:fill="auto"/>
            <w:vAlign w:val="bottom"/>
          </w:tcPr>
          <w:p w14:paraId="163C3E25" w14:textId="6C06663D"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maintain all applicant information relative to Head of Household waiting to participate in Section 8 Voucher Program. Database fields required at a minimum:</w:t>
            </w:r>
            <w:r w:rsidRPr="00932D3E">
              <w:rPr>
                <w:rFonts w:ascii="Arial" w:hAnsi="Arial" w:cs="Arial"/>
                <w:color w:val="000000"/>
                <w:sz w:val="18"/>
                <w:szCs w:val="18"/>
              </w:rPr>
              <w:br/>
              <w:t>• Applicant Social Security Number</w:t>
            </w:r>
            <w:r w:rsidRPr="00932D3E">
              <w:rPr>
                <w:rFonts w:ascii="Arial" w:hAnsi="Arial" w:cs="Arial"/>
                <w:color w:val="000000"/>
                <w:sz w:val="18"/>
                <w:szCs w:val="18"/>
              </w:rPr>
              <w:br/>
              <w:t>• Email</w:t>
            </w:r>
            <w:r w:rsidRPr="00932D3E">
              <w:rPr>
                <w:rFonts w:ascii="Arial" w:hAnsi="Arial" w:cs="Arial"/>
                <w:color w:val="000000"/>
                <w:sz w:val="18"/>
                <w:szCs w:val="18"/>
              </w:rPr>
              <w:br/>
              <w:t>• Applicant Name</w:t>
            </w:r>
            <w:r w:rsidRPr="00932D3E">
              <w:rPr>
                <w:rFonts w:ascii="Arial" w:hAnsi="Arial" w:cs="Arial"/>
                <w:color w:val="000000"/>
                <w:sz w:val="18"/>
                <w:szCs w:val="18"/>
              </w:rPr>
              <w:br/>
              <w:t>• Applicant Addresses (residence and mailing)</w:t>
            </w:r>
            <w:r w:rsidRPr="00932D3E">
              <w:rPr>
                <w:rFonts w:ascii="Arial" w:hAnsi="Arial" w:cs="Arial"/>
                <w:color w:val="000000"/>
                <w:sz w:val="18"/>
                <w:szCs w:val="18"/>
              </w:rPr>
              <w:br/>
            </w:r>
            <w:r w:rsidRPr="00932D3E">
              <w:rPr>
                <w:rFonts w:ascii="Arial" w:hAnsi="Arial" w:cs="Arial"/>
                <w:color w:val="000000"/>
                <w:sz w:val="18"/>
                <w:szCs w:val="18"/>
              </w:rPr>
              <w:lastRenderedPageBreak/>
              <w:t>• Date and time that Application is received by State</w:t>
            </w:r>
            <w:r w:rsidRPr="00932D3E">
              <w:rPr>
                <w:rFonts w:ascii="Arial" w:hAnsi="Arial" w:cs="Arial"/>
                <w:color w:val="000000"/>
                <w:sz w:val="18"/>
                <w:szCs w:val="18"/>
              </w:rPr>
              <w:br/>
              <w:t>• Status of Elderly, Disabled, Handicapped, Family, or Single</w:t>
            </w:r>
            <w:r w:rsidRPr="00932D3E">
              <w:rPr>
                <w:rFonts w:ascii="Arial" w:hAnsi="Arial" w:cs="Arial"/>
                <w:color w:val="000000"/>
                <w:sz w:val="18"/>
                <w:szCs w:val="18"/>
              </w:rPr>
              <w:br/>
              <w:t>• Debt owed to PHA or eviction by PHA</w:t>
            </w:r>
            <w:r w:rsidRPr="00932D3E">
              <w:rPr>
                <w:rFonts w:ascii="Arial" w:hAnsi="Arial" w:cs="Arial"/>
                <w:color w:val="000000"/>
                <w:sz w:val="18"/>
                <w:szCs w:val="18"/>
              </w:rPr>
              <w:br/>
              <w:t>• Eligible/Ineligible • Race • Ethnicity • Sex • Date of Birth</w:t>
            </w:r>
            <w:r w:rsidRPr="00932D3E">
              <w:rPr>
                <w:rFonts w:ascii="Arial" w:hAnsi="Arial" w:cs="Arial"/>
                <w:color w:val="000000"/>
                <w:sz w:val="18"/>
                <w:szCs w:val="18"/>
              </w:rPr>
              <w:br/>
              <w:t>• Total Household Income</w:t>
            </w:r>
            <w:r w:rsidRPr="00932D3E">
              <w:rPr>
                <w:rFonts w:ascii="Arial" w:hAnsi="Arial" w:cs="Arial"/>
                <w:color w:val="000000"/>
                <w:sz w:val="18"/>
                <w:szCs w:val="18"/>
              </w:rPr>
              <w:br/>
              <w:t>• Reasonable Accommodation Required</w:t>
            </w:r>
            <w:r w:rsidRPr="00932D3E">
              <w:rPr>
                <w:rFonts w:ascii="Arial" w:hAnsi="Arial" w:cs="Arial"/>
                <w:color w:val="000000"/>
                <w:sz w:val="18"/>
                <w:szCs w:val="18"/>
              </w:rPr>
              <w:br/>
              <w:t>• County or Counties applied for</w:t>
            </w:r>
            <w:r w:rsidRPr="00932D3E">
              <w:rPr>
                <w:rFonts w:ascii="Arial" w:hAnsi="Arial" w:cs="Arial"/>
                <w:color w:val="000000"/>
                <w:sz w:val="18"/>
                <w:szCs w:val="18"/>
              </w:rPr>
              <w:br/>
              <w:t>• Multiple Telephone Numbers</w:t>
            </w:r>
            <w:r w:rsidRPr="00932D3E">
              <w:rPr>
                <w:rFonts w:ascii="Arial" w:hAnsi="Arial" w:cs="Arial"/>
                <w:color w:val="000000"/>
                <w:sz w:val="18"/>
                <w:szCs w:val="18"/>
              </w:rPr>
              <w:br/>
              <w:t>• Number of Household Members</w:t>
            </w:r>
            <w:r w:rsidRPr="00932D3E">
              <w:rPr>
                <w:rFonts w:ascii="Arial" w:hAnsi="Arial" w:cs="Arial"/>
                <w:color w:val="000000"/>
                <w:sz w:val="18"/>
                <w:szCs w:val="18"/>
              </w:rPr>
              <w:br/>
              <w:t>• Number of Minors</w:t>
            </w:r>
            <w:r w:rsidRPr="00932D3E">
              <w:rPr>
                <w:rFonts w:ascii="Arial" w:hAnsi="Arial" w:cs="Arial"/>
                <w:color w:val="000000"/>
                <w:sz w:val="18"/>
                <w:szCs w:val="18"/>
              </w:rPr>
              <w:br/>
              <w:t>• Bedroom Size indicated</w:t>
            </w:r>
            <w:r w:rsidRPr="00932D3E">
              <w:rPr>
                <w:rFonts w:ascii="Arial" w:hAnsi="Arial" w:cs="Arial"/>
                <w:color w:val="000000"/>
                <w:sz w:val="18"/>
                <w:szCs w:val="18"/>
              </w:rPr>
              <w:br/>
              <w:t>• Local Preference</w:t>
            </w:r>
            <w:r w:rsidRPr="00932D3E">
              <w:rPr>
                <w:rFonts w:ascii="Arial" w:hAnsi="Arial" w:cs="Arial"/>
                <w:color w:val="000000"/>
                <w:sz w:val="18"/>
                <w:szCs w:val="18"/>
              </w:rPr>
              <w:br/>
              <w:t>• Household member demographic and income information</w:t>
            </w:r>
          </w:p>
        </w:tc>
        <w:tc>
          <w:tcPr>
            <w:tcW w:w="2500" w:type="dxa"/>
            <w:gridSpan w:val="3"/>
            <w:tcBorders>
              <w:bottom w:val="single" w:sz="4" w:space="0" w:color="auto"/>
            </w:tcBorders>
          </w:tcPr>
          <w:p w14:paraId="0B70E541"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0FB3C64F" w14:textId="7E407FB9"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80E71EB" w14:textId="5C3A14EA"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3D353AFC" w14:textId="77777777" w:rsidR="00EF7EA9" w:rsidRPr="00870CBC" w:rsidRDefault="00EF7EA9">
            <w:pPr>
              <w:spacing w:before="120" w:after="20"/>
              <w:jc w:val="center"/>
              <w:rPr>
                <w:rFonts w:ascii="Arial" w:hAnsi="Arial" w:cs="Arial"/>
                <w:bCs/>
                <w:sz w:val="18"/>
                <w:szCs w:val="18"/>
              </w:rPr>
            </w:pPr>
          </w:p>
        </w:tc>
      </w:tr>
      <w:tr w:rsidR="005B5B0A" w:rsidRPr="00963A42" w14:paraId="5F82DB99" w14:textId="77777777" w:rsidTr="006677F3">
        <w:tc>
          <w:tcPr>
            <w:tcW w:w="1280" w:type="dxa"/>
            <w:tcBorders>
              <w:bottom w:val="single" w:sz="4" w:space="0" w:color="auto"/>
            </w:tcBorders>
            <w:shd w:val="clear" w:color="auto" w:fill="auto"/>
          </w:tcPr>
          <w:p w14:paraId="1DBFF94A"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8CB5084" w14:textId="51D1086C"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5ADCC07A" w14:textId="187F83D9" w:rsidR="00EF7EA9" w:rsidRPr="00932D3E" w:rsidRDefault="00EF7EA9" w:rsidP="006B38C1">
            <w:pPr>
              <w:spacing w:before="120" w:after="20"/>
              <w:ind w:left="720" w:hanging="720"/>
              <w:rPr>
                <w:rFonts w:ascii="Arial" w:hAnsi="Arial" w:cs="Arial"/>
                <w:b/>
                <w:color w:val="000000"/>
                <w:sz w:val="18"/>
                <w:szCs w:val="18"/>
              </w:rPr>
            </w:pPr>
            <w:r>
              <w:rPr>
                <w:rFonts w:ascii="Arial" w:hAnsi="Arial" w:cs="Arial"/>
                <w:b/>
                <w:color w:val="000000"/>
                <w:sz w:val="18"/>
                <w:szCs w:val="18"/>
              </w:rPr>
              <w:t>C.353</w:t>
            </w:r>
          </w:p>
        </w:tc>
        <w:tc>
          <w:tcPr>
            <w:tcW w:w="5332" w:type="dxa"/>
            <w:gridSpan w:val="3"/>
            <w:tcBorders>
              <w:bottom w:val="single" w:sz="4" w:space="0" w:color="auto"/>
            </w:tcBorders>
            <w:shd w:val="clear" w:color="auto" w:fill="auto"/>
            <w:vAlign w:val="bottom"/>
          </w:tcPr>
          <w:p w14:paraId="61D0F111" w14:textId="4F3FC47E"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 xml:space="preserve">The system shall maintain in the database the disposition of </w:t>
            </w:r>
            <w:proofErr w:type="spellStart"/>
            <w:r w:rsidRPr="00932D3E">
              <w:rPr>
                <w:rFonts w:ascii="Arial" w:hAnsi="Arial" w:cs="Arial"/>
                <w:color w:val="000000"/>
                <w:sz w:val="18"/>
                <w:szCs w:val="18"/>
              </w:rPr>
              <w:t>of</w:t>
            </w:r>
            <w:proofErr w:type="spellEnd"/>
            <w:r w:rsidRPr="00932D3E">
              <w:rPr>
                <w:rFonts w:ascii="Arial" w:hAnsi="Arial" w:cs="Arial"/>
                <w:color w:val="000000"/>
                <w:sz w:val="18"/>
                <w:szCs w:val="18"/>
              </w:rPr>
              <w:t xml:space="preserve"> the applicant: </w:t>
            </w:r>
            <w:r w:rsidRPr="00932D3E">
              <w:rPr>
                <w:rFonts w:ascii="Arial" w:hAnsi="Arial" w:cs="Arial"/>
                <w:color w:val="000000"/>
                <w:sz w:val="18"/>
                <w:szCs w:val="18"/>
              </w:rPr>
              <w:br/>
              <w:t>•  Program applied to</w:t>
            </w:r>
            <w:r w:rsidRPr="00932D3E">
              <w:rPr>
                <w:rFonts w:ascii="Arial" w:hAnsi="Arial" w:cs="Arial"/>
                <w:color w:val="000000"/>
                <w:sz w:val="18"/>
                <w:szCs w:val="18"/>
              </w:rPr>
              <w:br/>
              <w:t>• Current Status (Issued/Searching, Denied or Active)</w:t>
            </w:r>
            <w:r w:rsidRPr="00932D3E">
              <w:rPr>
                <w:rFonts w:ascii="Arial" w:hAnsi="Arial" w:cs="Arial"/>
                <w:color w:val="000000"/>
                <w:sz w:val="18"/>
                <w:szCs w:val="18"/>
              </w:rPr>
              <w:br/>
              <w:t>• Dates of purge(s): indicate response or no response</w:t>
            </w:r>
            <w:r w:rsidRPr="00932D3E">
              <w:rPr>
                <w:rFonts w:ascii="Arial" w:hAnsi="Arial" w:cs="Arial"/>
                <w:color w:val="000000"/>
                <w:sz w:val="18"/>
                <w:szCs w:val="18"/>
              </w:rPr>
              <w:br/>
              <w:t>• Dates notified of appointment(s)</w:t>
            </w:r>
            <w:r w:rsidRPr="00932D3E">
              <w:rPr>
                <w:rFonts w:ascii="Arial" w:hAnsi="Arial" w:cs="Arial"/>
                <w:color w:val="000000"/>
                <w:sz w:val="18"/>
                <w:szCs w:val="18"/>
              </w:rPr>
              <w:br/>
              <w:t>• Dates and reasons of denied preference(s)</w:t>
            </w:r>
            <w:r w:rsidRPr="00932D3E">
              <w:rPr>
                <w:rFonts w:ascii="Arial" w:hAnsi="Arial" w:cs="Arial"/>
                <w:color w:val="000000"/>
                <w:sz w:val="18"/>
                <w:szCs w:val="18"/>
              </w:rPr>
              <w:br/>
              <w:t>• Date and reason application is denied</w:t>
            </w:r>
            <w:r w:rsidRPr="00932D3E">
              <w:rPr>
                <w:rFonts w:ascii="Arial" w:hAnsi="Arial" w:cs="Arial"/>
                <w:color w:val="000000"/>
                <w:sz w:val="18"/>
                <w:szCs w:val="18"/>
              </w:rPr>
              <w:br/>
              <w:t>• Date issued: designate Voucher or Moderate Rehabilitation</w:t>
            </w:r>
            <w:r w:rsidRPr="00932D3E">
              <w:rPr>
                <w:rFonts w:ascii="Arial" w:hAnsi="Arial" w:cs="Arial"/>
                <w:color w:val="000000"/>
                <w:sz w:val="18"/>
                <w:szCs w:val="18"/>
              </w:rPr>
              <w:br/>
              <w:t>• Date(s) of Extensions of Vouchers</w:t>
            </w:r>
            <w:r w:rsidRPr="00932D3E">
              <w:rPr>
                <w:rFonts w:ascii="Arial" w:hAnsi="Arial" w:cs="Arial"/>
                <w:color w:val="000000"/>
                <w:sz w:val="18"/>
                <w:szCs w:val="18"/>
              </w:rPr>
              <w:br/>
              <w:t>• Lease effective or housed date</w:t>
            </w:r>
            <w:r w:rsidRPr="00932D3E">
              <w:rPr>
                <w:rFonts w:ascii="Arial" w:hAnsi="Arial" w:cs="Arial"/>
                <w:color w:val="000000"/>
                <w:sz w:val="18"/>
                <w:szCs w:val="18"/>
              </w:rPr>
              <w:br/>
              <w:t>• Date Voucher expired without leasing</w:t>
            </w:r>
            <w:r w:rsidRPr="00932D3E">
              <w:rPr>
                <w:rFonts w:ascii="Arial" w:hAnsi="Arial" w:cs="Arial"/>
                <w:color w:val="000000"/>
                <w:sz w:val="18"/>
                <w:szCs w:val="18"/>
              </w:rPr>
              <w:br/>
              <w:t>• Number of units inspected for applicant</w:t>
            </w:r>
          </w:p>
        </w:tc>
        <w:tc>
          <w:tcPr>
            <w:tcW w:w="2500" w:type="dxa"/>
            <w:gridSpan w:val="3"/>
            <w:tcBorders>
              <w:bottom w:val="single" w:sz="4" w:space="0" w:color="auto"/>
            </w:tcBorders>
          </w:tcPr>
          <w:p w14:paraId="77F9CF48"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1E1C495" w14:textId="0517AAA3"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1C21B44F" w14:textId="32A57D8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40F06C0" w14:textId="77777777" w:rsidR="00EF7EA9" w:rsidRPr="00870CBC" w:rsidRDefault="00EF7EA9">
            <w:pPr>
              <w:spacing w:before="120" w:after="20"/>
              <w:jc w:val="center"/>
              <w:rPr>
                <w:rFonts w:ascii="Arial" w:hAnsi="Arial" w:cs="Arial"/>
                <w:bCs/>
                <w:sz w:val="18"/>
                <w:szCs w:val="18"/>
              </w:rPr>
            </w:pPr>
          </w:p>
        </w:tc>
      </w:tr>
      <w:tr w:rsidR="005B5B0A" w:rsidRPr="00963A42" w14:paraId="6B205495" w14:textId="77777777" w:rsidTr="006677F3">
        <w:tc>
          <w:tcPr>
            <w:tcW w:w="1280" w:type="dxa"/>
            <w:tcBorders>
              <w:bottom w:val="single" w:sz="4" w:space="0" w:color="auto"/>
            </w:tcBorders>
            <w:shd w:val="clear" w:color="auto" w:fill="auto"/>
          </w:tcPr>
          <w:p w14:paraId="3A2F7358"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4968CCFC" w14:textId="3A8D55AF"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548CCD77" w14:textId="6EF1D500" w:rsidR="00EF7EA9" w:rsidRPr="00932D3E" w:rsidRDefault="00EF7EA9" w:rsidP="006B38C1">
            <w:pPr>
              <w:spacing w:before="120" w:after="20"/>
              <w:ind w:left="720" w:hanging="720"/>
              <w:rPr>
                <w:rFonts w:ascii="Arial" w:hAnsi="Arial" w:cs="Arial"/>
                <w:b/>
                <w:color w:val="000000"/>
                <w:sz w:val="18"/>
                <w:szCs w:val="18"/>
              </w:rPr>
            </w:pPr>
            <w:r>
              <w:rPr>
                <w:rFonts w:ascii="Arial" w:hAnsi="Arial" w:cs="Arial"/>
                <w:b/>
                <w:color w:val="000000"/>
                <w:sz w:val="18"/>
                <w:szCs w:val="18"/>
              </w:rPr>
              <w:t>C.354</w:t>
            </w:r>
          </w:p>
        </w:tc>
        <w:tc>
          <w:tcPr>
            <w:tcW w:w="5332" w:type="dxa"/>
            <w:gridSpan w:val="3"/>
            <w:tcBorders>
              <w:bottom w:val="single" w:sz="4" w:space="0" w:color="auto"/>
            </w:tcBorders>
            <w:shd w:val="clear" w:color="auto" w:fill="auto"/>
            <w:vAlign w:val="bottom"/>
          </w:tcPr>
          <w:p w14:paraId="38B339FA" w14:textId="5850250E"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add, delete, change counties, MSA areas and/or other user-defined areas within the State from time to time.</w:t>
            </w:r>
          </w:p>
        </w:tc>
        <w:tc>
          <w:tcPr>
            <w:tcW w:w="2500" w:type="dxa"/>
            <w:gridSpan w:val="3"/>
            <w:tcBorders>
              <w:bottom w:val="single" w:sz="4" w:space="0" w:color="auto"/>
            </w:tcBorders>
          </w:tcPr>
          <w:p w14:paraId="0B36153E"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76CE9409" w14:textId="4591F378"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523F28E0" w14:textId="46732987"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C0FF469" w14:textId="77777777" w:rsidR="00EF7EA9" w:rsidRPr="00870CBC" w:rsidRDefault="00EF7EA9">
            <w:pPr>
              <w:spacing w:before="120" w:after="20"/>
              <w:jc w:val="center"/>
              <w:rPr>
                <w:rFonts w:ascii="Arial" w:hAnsi="Arial" w:cs="Arial"/>
                <w:bCs/>
                <w:sz w:val="18"/>
                <w:szCs w:val="18"/>
              </w:rPr>
            </w:pPr>
          </w:p>
        </w:tc>
      </w:tr>
      <w:tr w:rsidR="005B5B0A" w:rsidRPr="00963A42" w14:paraId="6EBF5D5E" w14:textId="77777777" w:rsidTr="006677F3">
        <w:tc>
          <w:tcPr>
            <w:tcW w:w="1280" w:type="dxa"/>
            <w:tcBorders>
              <w:bottom w:val="single" w:sz="4" w:space="0" w:color="auto"/>
            </w:tcBorders>
            <w:shd w:val="clear" w:color="auto" w:fill="auto"/>
          </w:tcPr>
          <w:p w14:paraId="5259BC4F"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799F6FE" w14:textId="4B8AA865"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48A55560" w14:textId="23232241" w:rsidR="00EF7EA9" w:rsidRPr="00932D3E" w:rsidRDefault="00EF7EA9" w:rsidP="006B38C1">
            <w:pPr>
              <w:spacing w:before="120" w:after="20"/>
              <w:ind w:left="720" w:hanging="720"/>
              <w:rPr>
                <w:rFonts w:ascii="Arial" w:hAnsi="Arial" w:cs="Arial"/>
                <w:b/>
                <w:color w:val="000000"/>
                <w:sz w:val="18"/>
                <w:szCs w:val="18"/>
              </w:rPr>
            </w:pPr>
            <w:r>
              <w:rPr>
                <w:rFonts w:ascii="Arial" w:hAnsi="Arial" w:cs="Arial"/>
                <w:b/>
                <w:color w:val="000000"/>
                <w:sz w:val="18"/>
                <w:szCs w:val="18"/>
              </w:rPr>
              <w:t>C.355</w:t>
            </w:r>
          </w:p>
        </w:tc>
        <w:tc>
          <w:tcPr>
            <w:tcW w:w="5332" w:type="dxa"/>
            <w:gridSpan w:val="3"/>
            <w:tcBorders>
              <w:bottom w:val="single" w:sz="4" w:space="0" w:color="auto"/>
            </w:tcBorders>
            <w:shd w:val="clear" w:color="auto" w:fill="auto"/>
            <w:vAlign w:val="bottom"/>
          </w:tcPr>
          <w:p w14:paraId="09C91B52" w14:textId="70668118"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automatically merge waiting lists if needed within the system</w:t>
            </w:r>
          </w:p>
        </w:tc>
        <w:tc>
          <w:tcPr>
            <w:tcW w:w="2500" w:type="dxa"/>
            <w:gridSpan w:val="3"/>
            <w:tcBorders>
              <w:bottom w:val="single" w:sz="4" w:space="0" w:color="auto"/>
            </w:tcBorders>
          </w:tcPr>
          <w:p w14:paraId="1DB81D86"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4504DF1B" w14:textId="34D9AC6A"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568C00E" w14:textId="13FE2ACB"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4E9CC1B0" w14:textId="77777777" w:rsidR="00EF7EA9" w:rsidRPr="00870CBC" w:rsidRDefault="00EF7EA9">
            <w:pPr>
              <w:spacing w:before="120" w:after="20"/>
              <w:jc w:val="center"/>
              <w:rPr>
                <w:rFonts w:ascii="Arial" w:hAnsi="Arial" w:cs="Arial"/>
                <w:bCs/>
                <w:sz w:val="18"/>
                <w:szCs w:val="18"/>
              </w:rPr>
            </w:pPr>
          </w:p>
        </w:tc>
      </w:tr>
      <w:tr w:rsidR="005B5B0A" w:rsidRPr="00963A42" w14:paraId="232C0E60" w14:textId="77777777" w:rsidTr="006677F3">
        <w:tc>
          <w:tcPr>
            <w:tcW w:w="1280" w:type="dxa"/>
            <w:tcBorders>
              <w:bottom w:val="single" w:sz="4" w:space="0" w:color="auto"/>
            </w:tcBorders>
            <w:shd w:val="clear" w:color="auto" w:fill="auto"/>
          </w:tcPr>
          <w:p w14:paraId="3E6DD696"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6CE00A7" w14:textId="10771C06"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77FBB712" w14:textId="15E5E518" w:rsidR="00EF7EA9" w:rsidRPr="00932D3E" w:rsidRDefault="00EF7EA9" w:rsidP="00EF7A8E">
            <w:pPr>
              <w:spacing w:before="120" w:after="20"/>
              <w:ind w:left="720" w:hanging="720"/>
              <w:rPr>
                <w:rFonts w:ascii="Arial" w:hAnsi="Arial" w:cs="Arial"/>
                <w:b/>
                <w:color w:val="000000"/>
                <w:sz w:val="18"/>
                <w:szCs w:val="18"/>
              </w:rPr>
            </w:pPr>
            <w:r>
              <w:rPr>
                <w:rFonts w:ascii="Arial" w:hAnsi="Arial" w:cs="Arial"/>
                <w:b/>
                <w:color w:val="000000"/>
                <w:sz w:val="18"/>
                <w:szCs w:val="18"/>
              </w:rPr>
              <w:t>C.356</w:t>
            </w:r>
          </w:p>
        </w:tc>
        <w:tc>
          <w:tcPr>
            <w:tcW w:w="5332" w:type="dxa"/>
            <w:gridSpan w:val="3"/>
            <w:tcBorders>
              <w:bottom w:val="single" w:sz="4" w:space="0" w:color="auto"/>
            </w:tcBorders>
            <w:shd w:val="clear" w:color="auto" w:fill="auto"/>
            <w:vAlign w:val="bottom"/>
          </w:tcPr>
          <w:p w14:paraId="0EAB146B" w14:textId="373A39E0"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change the method of ranking based on preferences or other criteria.</w:t>
            </w:r>
          </w:p>
        </w:tc>
        <w:tc>
          <w:tcPr>
            <w:tcW w:w="2500" w:type="dxa"/>
            <w:gridSpan w:val="3"/>
            <w:tcBorders>
              <w:bottom w:val="single" w:sz="4" w:space="0" w:color="auto"/>
            </w:tcBorders>
          </w:tcPr>
          <w:p w14:paraId="3E016AE5"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B474ACB" w14:textId="3B516E4E"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78CDCDE0" w14:textId="3CBCC56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0A6015AC" w14:textId="77777777" w:rsidR="00EF7EA9" w:rsidRPr="00870CBC" w:rsidRDefault="00EF7EA9">
            <w:pPr>
              <w:spacing w:before="120" w:after="20"/>
              <w:jc w:val="center"/>
              <w:rPr>
                <w:rFonts w:ascii="Arial" w:hAnsi="Arial" w:cs="Arial"/>
                <w:bCs/>
                <w:sz w:val="18"/>
                <w:szCs w:val="18"/>
              </w:rPr>
            </w:pPr>
          </w:p>
        </w:tc>
      </w:tr>
      <w:tr w:rsidR="005B5B0A" w:rsidRPr="00963A42" w14:paraId="387CBE02" w14:textId="77777777" w:rsidTr="006677F3">
        <w:tc>
          <w:tcPr>
            <w:tcW w:w="1280" w:type="dxa"/>
            <w:tcBorders>
              <w:bottom w:val="single" w:sz="4" w:space="0" w:color="auto"/>
            </w:tcBorders>
            <w:shd w:val="clear" w:color="auto" w:fill="auto"/>
          </w:tcPr>
          <w:p w14:paraId="6C3036C3"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0B1D865" w14:textId="0D90329D"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11C7506B" w14:textId="2F927627" w:rsidR="00EF7EA9" w:rsidRPr="00932D3E" w:rsidRDefault="00EF7EA9" w:rsidP="00EF7A8E">
            <w:pPr>
              <w:spacing w:before="120" w:after="20"/>
              <w:ind w:left="720" w:hanging="720"/>
              <w:rPr>
                <w:rFonts w:ascii="Arial" w:hAnsi="Arial" w:cs="Arial"/>
                <w:b/>
                <w:color w:val="000000"/>
                <w:sz w:val="18"/>
                <w:szCs w:val="18"/>
              </w:rPr>
            </w:pPr>
            <w:r>
              <w:rPr>
                <w:rFonts w:ascii="Arial" w:hAnsi="Arial" w:cs="Arial"/>
                <w:b/>
                <w:color w:val="000000"/>
                <w:sz w:val="18"/>
                <w:szCs w:val="18"/>
              </w:rPr>
              <w:t>C.357</w:t>
            </w:r>
          </w:p>
        </w:tc>
        <w:tc>
          <w:tcPr>
            <w:tcW w:w="5332" w:type="dxa"/>
            <w:gridSpan w:val="3"/>
            <w:tcBorders>
              <w:bottom w:val="single" w:sz="4" w:space="0" w:color="auto"/>
            </w:tcBorders>
            <w:shd w:val="clear" w:color="auto" w:fill="auto"/>
            <w:vAlign w:val="bottom"/>
          </w:tcPr>
          <w:p w14:paraId="2664D56A" w14:textId="08652812"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select applicants by date, preference, and/or any other defined criteria and show ranking.</w:t>
            </w:r>
          </w:p>
        </w:tc>
        <w:tc>
          <w:tcPr>
            <w:tcW w:w="2500" w:type="dxa"/>
            <w:gridSpan w:val="3"/>
            <w:tcBorders>
              <w:bottom w:val="single" w:sz="4" w:space="0" w:color="auto"/>
            </w:tcBorders>
          </w:tcPr>
          <w:p w14:paraId="4D18F042"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22AFBC7C" w14:textId="576EB4BF"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885C086" w14:textId="58DA48CF"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7E37A9DF" w14:textId="77777777" w:rsidR="00EF7EA9" w:rsidRPr="00870CBC" w:rsidRDefault="00EF7EA9">
            <w:pPr>
              <w:spacing w:before="120" w:after="20"/>
              <w:jc w:val="center"/>
              <w:rPr>
                <w:rFonts w:ascii="Arial" w:hAnsi="Arial" w:cs="Arial"/>
                <w:bCs/>
                <w:sz w:val="18"/>
                <w:szCs w:val="18"/>
              </w:rPr>
            </w:pPr>
          </w:p>
        </w:tc>
      </w:tr>
      <w:tr w:rsidR="005B5B0A" w:rsidRPr="00963A42" w14:paraId="6E99FA93" w14:textId="77777777" w:rsidTr="006677F3">
        <w:tc>
          <w:tcPr>
            <w:tcW w:w="1280" w:type="dxa"/>
            <w:tcBorders>
              <w:bottom w:val="single" w:sz="4" w:space="0" w:color="auto"/>
            </w:tcBorders>
            <w:shd w:val="clear" w:color="auto" w:fill="auto"/>
          </w:tcPr>
          <w:p w14:paraId="24921F15"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14BF1FA1" w14:textId="2431E7CD"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032D2368" w14:textId="20CB84FF" w:rsidR="00EF7EA9" w:rsidRPr="00932D3E" w:rsidRDefault="00EF7EA9" w:rsidP="00EF7A8E">
            <w:pPr>
              <w:spacing w:before="120" w:after="20"/>
              <w:ind w:left="720" w:hanging="720"/>
              <w:rPr>
                <w:rFonts w:ascii="Arial" w:hAnsi="Arial" w:cs="Arial"/>
                <w:b/>
                <w:color w:val="000000"/>
                <w:sz w:val="18"/>
                <w:szCs w:val="18"/>
              </w:rPr>
            </w:pPr>
            <w:r>
              <w:rPr>
                <w:rFonts w:ascii="Arial" w:hAnsi="Arial" w:cs="Arial"/>
                <w:b/>
                <w:color w:val="000000"/>
                <w:sz w:val="18"/>
                <w:szCs w:val="18"/>
              </w:rPr>
              <w:t>C.358</w:t>
            </w:r>
          </w:p>
        </w:tc>
        <w:tc>
          <w:tcPr>
            <w:tcW w:w="5332" w:type="dxa"/>
            <w:gridSpan w:val="3"/>
            <w:tcBorders>
              <w:bottom w:val="single" w:sz="4" w:space="0" w:color="auto"/>
            </w:tcBorders>
            <w:shd w:val="clear" w:color="auto" w:fill="auto"/>
            <w:vAlign w:val="bottom"/>
          </w:tcPr>
          <w:p w14:paraId="75B3FDEE" w14:textId="298E96EF"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reactivate applicants (if they reapply after having been denied or issued and never leased, etc.)</w:t>
            </w:r>
          </w:p>
        </w:tc>
        <w:tc>
          <w:tcPr>
            <w:tcW w:w="2500" w:type="dxa"/>
            <w:gridSpan w:val="3"/>
            <w:tcBorders>
              <w:bottom w:val="single" w:sz="4" w:space="0" w:color="auto"/>
            </w:tcBorders>
          </w:tcPr>
          <w:p w14:paraId="53D121A4"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5B3644D8" w14:textId="50C5EAE5"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510BF16" w14:textId="01F613A3"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2E7F8EE7" w14:textId="77777777" w:rsidR="00EF7EA9" w:rsidRPr="00870CBC" w:rsidRDefault="00EF7EA9">
            <w:pPr>
              <w:spacing w:before="120" w:after="20"/>
              <w:jc w:val="center"/>
              <w:rPr>
                <w:rFonts w:ascii="Arial" w:hAnsi="Arial" w:cs="Arial"/>
                <w:bCs/>
                <w:sz w:val="18"/>
                <w:szCs w:val="18"/>
              </w:rPr>
            </w:pPr>
          </w:p>
        </w:tc>
      </w:tr>
      <w:tr w:rsidR="005B5B0A" w:rsidRPr="00963A42" w14:paraId="1E0F2FD5" w14:textId="77777777" w:rsidTr="006677F3">
        <w:tc>
          <w:tcPr>
            <w:tcW w:w="1280" w:type="dxa"/>
            <w:tcBorders>
              <w:bottom w:val="single" w:sz="4" w:space="0" w:color="auto"/>
            </w:tcBorders>
            <w:shd w:val="clear" w:color="auto" w:fill="auto"/>
          </w:tcPr>
          <w:p w14:paraId="5DB708FB"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51E05F06" w14:textId="5C1BD46F"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27AA3ADA" w14:textId="3AB9E169" w:rsidR="00EF7EA9" w:rsidRPr="00932D3E" w:rsidRDefault="00EF7EA9" w:rsidP="00EF7A8E">
            <w:pPr>
              <w:spacing w:before="120" w:after="20"/>
              <w:ind w:left="720" w:hanging="720"/>
              <w:rPr>
                <w:rFonts w:ascii="Arial" w:hAnsi="Arial" w:cs="Arial"/>
                <w:b/>
                <w:color w:val="000000"/>
                <w:sz w:val="18"/>
                <w:szCs w:val="18"/>
              </w:rPr>
            </w:pPr>
            <w:r>
              <w:rPr>
                <w:rFonts w:ascii="Arial" w:hAnsi="Arial" w:cs="Arial"/>
                <w:b/>
                <w:color w:val="000000"/>
                <w:sz w:val="18"/>
                <w:szCs w:val="18"/>
              </w:rPr>
              <w:t>C.359</w:t>
            </w:r>
          </w:p>
        </w:tc>
        <w:tc>
          <w:tcPr>
            <w:tcW w:w="5332" w:type="dxa"/>
            <w:gridSpan w:val="3"/>
            <w:tcBorders>
              <w:bottom w:val="single" w:sz="4" w:space="0" w:color="auto"/>
            </w:tcBorders>
            <w:shd w:val="clear" w:color="auto" w:fill="auto"/>
            <w:vAlign w:val="bottom"/>
          </w:tcPr>
          <w:p w14:paraId="48A09696" w14:textId="6EC03953"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transfer application data automatically to Section 8 Participant database upon acceptance of housing.</w:t>
            </w:r>
          </w:p>
        </w:tc>
        <w:tc>
          <w:tcPr>
            <w:tcW w:w="2500" w:type="dxa"/>
            <w:gridSpan w:val="3"/>
            <w:tcBorders>
              <w:bottom w:val="single" w:sz="4" w:space="0" w:color="auto"/>
            </w:tcBorders>
          </w:tcPr>
          <w:p w14:paraId="5A78F0C6"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F73AD06" w14:textId="1904713D"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327D4C99" w14:textId="1B7659CC"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0BF05590" w14:textId="77777777" w:rsidR="00EF7EA9" w:rsidRPr="00870CBC" w:rsidRDefault="00EF7EA9">
            <w:pPr>
              <w:spacing w:before="120" w:after="20"/>
              <w:jc w:val="center"/>
              <w:rPr>
                <w:rFonts w:ascii="Arial" w:hAnsi="Arial" w:cs="Arial"/>
                <w:bCs/>
                <w:sz w:val="18"/>
                <w:szCs w:val="18"/>
              </w:rPr>
            </w:pPr>
          </w:p>
        </w:tc>
      </w:tr>
      <w:tr w:rsidR="005B5B0A" w:rsidRPr="00963A42" w14:paraId="4398CB11" w14:textId="77777777" w:rsidTr="006677F3">
        <w:tc>
          <w:tcPr>
            <w:tcW w:w="1280" w:type="dxa"/>
            <w:tcBorders>
              <w:bottom w:val="single" w:sz="4" w:space="0" w:color="auto"/>
            </w:tcBorders>
            <w:shd w:val="clear" w:color="auto" w:fill="auto"/>
          </w:tcPr>
          <w:p w14:paraId="47AAD2E6"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7F699732" w14:textId="3EC286C2" w:rsidR="00EF7EA9" w:rsidRPr="00E17150" w:rsidRDefault="00EF7EA9" w:rsidP="006B38C1">
            <w:pPr>
              <w:spacing w:before="120" w:after="20"/>
              <w:ind w:left="720" w:hanging="720"/>
              <w:rPr>
                <w:rFonts w:ascii="Arial" w:hAnsi="Arial" w:cs="Arial"/>
                <w:b/>
                <w:color w:val="FF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10DA4A9C" w14:textId="08094A85" w:rsidR="00EF7EA9" w:rsidRPr="00932D3E" w:rsidRDefault="00EF7EA9" w:rsidP="00EF7A8E">
            <w:pPr>
              <w:spacing w:before="120" w:after="20"/>
              <w:ind w:left="720" w:hanging="720"/>
              <w:rPr>
                <w:rFonts w:ascii="Arial" w:hAnsi="Arial" w:cs="Arial"/>
                <w:b/>
                <w:color w:val="000000"/>
                <w:sz w:val="18"/>
                <w:szCs w:val="18"/>
              </w:rPr>
            </w:pPr>
            <w:r>
              <w:rPr>
                <w:rFonts w:ascii="Arial" w:hAnsi="Arial" w:cs="Arial"/>
                <w:b/>
                <w:color w:val="000000"/>
                <w:sz w:val="18"/>
                <w:szCs w:val="18"/>
              </w:rPr>
              <w:t>C.360</w:t>
            </w:r>
          </w:p>
        </w:tc>
        <w:tc>
          <w:tcPr>
            <w:tcW w:w="5332" w:type="dxa"/>
            <w:gridSpan w:val="3"/>
            <w:tcBorders>
              <w:bottom w:val="single" w:sz="4" w:space="0" w:color="auto"/>
            </w:tcBorders>
            <w:shd w:val="clear" w:color="auto" w:fill="auto"/>
            <w:vAlign w:val="bottom"/>
          </w:tcPr>
          <w:p w14:paraId="216CF673" w14:textId="639168F1" w:rsidR="00EF7EA9" w:rsidRPr="00E17150" w:rsidRDefault="00EF7EA9" w:rsidP="006B38C1">
            <w:pPr>
              <w:spacing w:before="120" w:after="20"/>
              <w:rPr>
                <w:rFonts w:ascii="Arial" w:hAnsi="Arial" w:cs="Arial"/>
                <w:color w:val="FF0000"/>
                <w:sz w:val="18"/>
                <w:szCs w:val="18"/>
              </w:rPr>
            </w:pPr>
            <w:r w:rsidRPr="00932D3E">
              <w:rPr>
                <w:rFonts w:ascii="Arial" w:hAnsi="Arial" w:cs="Arial"/>
                <w:color w:val="000000"/>
                <w:sz w:val="18"/>
                <w:szCs w:val="18"/>
              </w:rPr>
              <w:t>The system shall have the ability to display the current status of an applicant including:</w:t>
            </w:r>
            <w:r w:rsidRPr="00932D3E">
              <w:rPr>
                <w:rFonts w:ascii="Arial" w:hAnsi="Arial" w:cs="Arial"/>
                <w:color w:val="000000"/>
                <w:sz w:val="18"/>
                <w:szCs w:val="18"/>
              </w:rPr>
              <w:br/>
              <w:t>• Indicate active tenant (Y or N)</w:t>
            </w:r>
            <w:r w:rsidRPr="00932D3E">
              <w:rPr>
                <w:rFonts w:ascii="Arial" w:hAnsi="Arial" w:cs="Arial"/>
                <w:color w:val="000000"/>
                <w:sz w:val="18"/>
                <w:szCs w:val="18"/>
              </w:rPr>
              <w:br/>
              <w:t>• Indicate former tenant (Y or N)</w:t>
            </w:r>
            <w:r w:rsidRPr="00932D3E">
              <w:rPr>
                <w:rFonts w:ascii="Arial" w:hAnsi="Arial" w:cs="Arial"/>
                <w:color w:val="000000"/>
                <w:sz w:val="18"/>
                <w:szCs w:val="18"/>
              </w:rPr>
              <w:br/>
              <w:t>• Indicate ineligibility</w:t>
            </w:r>
            <w:r w:rsidRPr="00932D3E">
              <w:rPr>
                <w:rFonts w:ascii="Arial" w:hAnsi="Arial" w:cs="Arial"/>
                <w:color w:val="000000"/>
                <w:sz w:val="18"/>
                <w:szCs w:val="18"/>
              </w:rPr>
              <w:br/>
              <w:t>• Indicate former repayment agreement</w:t>
            </w:r>
            <w:r w:rsidRPr="00932D3E">
              <w:rPr>
                <w:rFonts w:ascii="Arial" w:hAnsi="Arial" w:cs="Arial"/>
                <w:color w:val="000000"/>
                <w:sz w:val="18"/>
                <w:szCs w:val="18"/>
              </w:rPr>
              <w:br/>
              <w:t>• Indicate the position of the applicant of the waiting list</w:t>
            </w:r>
            <w:r w:rsidRPr="00932D3E">
              <w:rPr>
                <w:rFonts w:ascii="Arial" w:hAnsi="Arial" w:cs="Arial"/>
                <w:color w:val="000000"/>
                <w:sz w:val="18"/>
                <w:szCs w:val="18"/>
              </w:rPr>
              <w:br/>
              <w:t>• Local Preference (Y or N)</w:t>
            </w:r>
          </w:p>
        </w:tc>
        <w:tc>
          <w:tcPr>
            <w:tcW w:w="2500" w:type="dxa"/>
            <w:gridSpan w:val="3"/>
            <w:tcBorders>
              <w:bottom w:val="single" w:sz="4" w:space="0" w:color="auto"/>
            </w:tcBorders>
          </w:tcPr>
          <w:p w14:paraId="2CB86A25"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1F69A7EE" w14:textId="6CB9BDEF"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238F8646" w14:textId="607F259E"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541EFB3A" w14:textId="77777777" w:rsidR="00EF7EA9" w:rsidRPr="00870CBC" w:rsidRDefault="00EF7EA9">
            <w:pPr>
              <w:spacing w:before="120" w:after="20"/>
              <w:jc w:val="center"/>
              <w:rPr>
                <w:rFonts w:ascii="Arial" w:hAnsi="Arial" w:cs="Arial"/>
                <w:bCs/>
                <w:sz w:val="18"/>
                <w:szCs w:val="18"/>
              </w:rPr>
            </w:pPr>
          </w:p>
        </w:tc>
      </w:tr>
      <w:tr w:rsidR="005B5B0A" w:rsidRPr="00963A42" w14:paraId="7EEDEBE8" w14:textId="77777777" w:rsidTr="006677F3">
        <w:tc>
          <w:tcPr>
            <w:tcW w:w="1280" w:type="dxa"/>
            <w:tcBorders>
              <w:bottom w:val="single" w:sz="4" w:space="0" w:color="auto"/>
            </w:tcBorders>
            <w:shd w:val="clear" w:color="auto" w:fill="auto"/>
          </w:tcPr>
          <w:p w14:paraId="2EF41C9A"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65FA0208" w14:textId="08D30CC6" w:rsidR="00EF7EA9" w:rsidRPr="00E17150" w:rsidRDefault="00EF7EA9" w:rsidP="006B38C1">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432CCEB0" w14:textId="677C8DD5" w:rsidR="00EF7EA9" w:rsidRPr="00932D3E" w:rsidRDefault="00EF7EA9" w:rsidP="006B38C1">
            <w:pPr>
              <w:spacing w:before="120" w:after="20"/>
              <w:ind w:left="720" w:hanging="720"/>
              <w:rPr>
                <w:rFonts w:ascii="Arial" w:hAnsi="Arial" w:cs="Arial"/>
                <w:b/>
                <w:color w:val="000000"/>
                <w:sz w:val="18"/>
                <w:szCs w:val="18"/>
              </w:rPr>
            </w:pPr>
            <w:r>
              <w:rPr>
                <w:rFonts w:ascii="Arial" w:hAnsi="Arial" w:cs="Arial"/>
                <w:b/>
                <w:color w:val="000000"/>
                <w:sz w:val="18"/>
                <w:szCs w:val="18"/>
              </w:rPr>
              <w:t>C.361</w:t>
            </w:r>
          </w:p>
        </w:tc>
        <w:tc>
          <w:tcPr>
            <w:tcW w:w="5332" w:type="dxa"/>
            <w:gridSpan w:val="3"/>
            <w:tcBorders>
              <w:bottom w:val="single" w:sz="4" w:space="0" w:color="auto"/>
            </w:tcBorders>
            <w:shd w:val="clear" w:color="auto" w:fill="auto"/>
            <w:vAlign w:val="bottom"/>
          </w:tcPr>
          <w:p w14:paraId="2902115A" w14:textId="729ED3CF" w:rsidR="00EF7EA9" w:rsidRPr="00932D3E" w:rsidRDefault="00EF7EA9" w:rsidP="006B38C1">
            <w:pPr>
              <w:spacing w:before="120" w:after="20"/>
              <w:rPr>
                <w:rFonts w:ascii="Arial" w:hAnsi="Arial" w:cs="Arial"/>
                <w:color w:val="000000"/>
                <w:sz w:val="18"/>
                <w:szCs w:val="18"/>
              </w:rPr>
            </w:pPr>
            <w:r w:rsidRPr="00932D3E">
              <w:rPr>
                <w:rFonts w:ascii="Arial" w:hAnsi="Arial" w:cs="Arial"/>
                <w:color w:val="000000"/>
                <w:sz w:val="18"/>
                <w:szCs w:val="18"/>
              </w:rPr>
              <w:t>The system shall have the ability to utilize a duplicate check feature to identify when the same social security number is utilized twice for different applicants and/or household members.</w:t>
            </w:r>
          </w:p>
        </w:tc>
        <w:tc>
          <w:tcPr>
            <w:tcW w:w="2500" w:type="dxa"/>
            <w:gridSpan w:val="3"/>
            <w:tcBorders>
              <w:bottom w:val="single" w:sz="4" w:space="0" w:color="auto"/>
            </w:tcBorders>
          </w:tcPr>
          <w:p w14:paraId="00AFB66D"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6EC99A18" w14:textId="39CCCBB5"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42588AD3" w14:textId="2CB806C1"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10</w:t>
            </w:r>
          </w:p>
        </w:tc>
        <w:tc>
          <w:tcPr>
            <w:tcW w:w="1350" w:type="dxa"/>
            <w:shd w:val="clear" w:color="auto" w:fill="D9D9D9" w:themeFill="background1" w:themeFillShade="D9"/>
            <w:vAlign w:val="bottom"/>
          </w:tcPr>
          <w:p w14:paraId="59D296BE" w14:textId="77777777" w:rsidR="00EF7EA9" w:rsidRPr="00870CBC" w:rsidRDefault="00EF7EA9">
            <w:pPr>
              <w:spacing w:before="120" w:after="20"/>
              <w:jc w:val="center"/>
              <w:rPr>
                <w:rFonts w:ascii="Arial" w:hAnsi="Arial" w:cs="Arial"/>
                <w:bCs/>
                <w:sz w:val="18"/>
                <w:szCs w:val="18"/>
              </w:rPr>
            </w:pPr>
          </w:p>
        </w:tc>
      </w:tr>
      <w:tr w:rsidR="005B5B0A" w:rsidRPr="00963A42" w14:paraId="0409B820" w14:textId="77777777" w:rsidTr="006677F3">
        <w:tc>
          <w:tcPr>
            <w:tcW w:w="1280" w:type="dxa"/>
            <w:tcBorders>
              <w:bottom w:val="single" w:sz="4" w:space="0" w:color="auto"/>
            </w:tcBorders>
            <w:shd w:val="clear" w:color="auto" w:fill="auto"/>
          </w:tcPr>
          <w:p w14:paraId="1FBF6496" w14:textId="77777777" w:rsidR="00EF7EA9" w:rsidRPr="000901D0" w:rsidRDefault="00EF7EA9" w:rsidP="006B38C1">
            <w:pPr>
              <w:spacing w:before="120" w:after="20"/>
              <w:ind w:left="720" w:hanging="720"/>
              <w:rPr>
                <w:rFonts w:ascii="Arial" w:hAnsi="Arial" w:cs="Arial"/>
                <w:sz w:val="18"/>
                <w:szCs w:val="18"/>
              </w:rPr>
            </w:pPr>
          </w:p>
        </w:tc>
        <w:tc>
          <w:tcPr>
            <w:tcW w:w="1510" w:type="dxa"/>
            <w:tcBorders>
              <w:top w:val="single" w:sz="4" w:space="0" w:color="auto"/>
              <w:left w:val="single" w:sz="4" w:space="0" w:color="000000"/>
              <w:bottom w:val="single" w:sz="4" w:space="0" w:color="auto"/>
              <w:right w:val="single" w:sz="4" w:space="0" w:color="000000"/>
            </w:tcBorders>
            <w:vAlign w:val="center"/>
          </w:tcPr>
          <w:p w14:paraId="0C8298A3" w14:textId="38091E51" w:rsidR="00EF7EA9" w:rsidRPr="00E17150" w:rsidRDefault="00EF7EA9" w:rsidP="006B38C1">
            <w:pPr>
              <w:spacing w:before="120" w:after="20"/>
              <w:ind w:left="720" w:hanging="720"/>
              <w:rPr>
                <w:rFonts w:ascii="Arial" w:hAnsi="Arial" w:cs="Arial"/>
                <w:b/>
                <w:color w:val="000000"/>
                <w:sz w:val="18"/>
                <w:szCs w:val="18"/>
              </w:rPr>
            </w:pPr>
            <w:r w:rsidRPr="00932D3E">
              <w:rPr>
                <w:rFonts w:ascii="Arial" w:hAnsi="Arial" w:cs="Arial"/>
                <w:b/>
                <w:color w:val="000000"/>
                <w:sz w:val="18"/>
                <w:szCs w:val="18"/>
              </w:rPr>
              <w:t>Waitlist</w:t>
            </w:r>
          </w:p>
        </w:tc>
        <w:tc>
          <w:tcPr>
            <w:tcW w:w="988" w:type="dxa"/>
            <w:tcBorders>
              <w:bottom w:val="single" w:sz="4" w:space="0" w:color="auto"/>
            </w:tcBorders>
            <w:shd w:val="clear" w:color="auto" w:fill="auto"/>
            <w:vAlign w:val="center"/>
          </w:tcPr>
          <w:p w14:paraId="092661A6" w14:textId="305A0317" w:rsidR="00EF7EA9" w:rsidRPr="00932D3E" w:rsidRDefault="00EF7EA9" w:rsidP="006B38C1">
            <w:pPr>
              <w:spacing w:before="120" w:after="20"/>
              <w:ind w:left="720" w:hanging="720"/>
              <w:rPr>
                <w:rFonts w:ascii="Arial" w:hAnsi="Arial" w:cs="Arial"/>
                <w:b/>
                <w:color w:val="000000"/>
                <w:sz w:val="18"/>
                <w:szCs w:val="18"/>
              </w:rPr>
            </w:pPr>
            <w:r>
              <w:rPr>
                <w:rFonts w:ascii="Arial" w:hAnsi="Arial" w:cs="Arial"/>
                <w:b/>
                <w:color w:val="000000"/>
                <w:sz w:val="18"/>
                <w:szCs w:val="18"/>
              </w:rPr>
              <w:t>C.362</w:t>
            </w:r>
          </w:p>
        </w:tc>
        <w:tc>
          <w:tcPr>
            <w:tcW w:w="5332" w:type="dxa"/>
            <w:gridSpan w:val="3"/>
            <w:tcBorders>
              <w:bottom w:val="single" w:sz="4" w:space="0" w:color="auto"/>
            </w:tcBorders>
            <w:shd w:val="clear" w:color="auto" w:fill="auto"/>
            <w:vAlign w:val="bottom"/>
          </w:tcPr>
          <w:p w14:paraId="207CD085" w14:textId="41A6404D" w:rsidR="00EF7EA9" w:rsidRPr="00932D3E" w:rsidRDefault="00EF7EA9" w:rsidP="006B38C1">
            <w:pPr>
              <w:spacing w:before="120" w:after="20"/>
              <w:rPr>
                <w:rFonts w:ascii="Arial" w:hAnsi="Arial" w:cs="Arial"/>
                <w:color w:val="000000"/>
                <w:sz w:val="18"/>
                <w:szCs w:val="18"/>
              </w:rPr>
            </w:pPr>
            <w:r w:rsidRPr="00932D3E">
              <w:rPr>
                <w:rFonts w:ascii="Arial" w:hAnsi="Arial" w:cs="Arial"/>
                <w:color w:val="000000"/>
                <w:sz w:val="18"/>
                <w:szCs w:val="18"/>
              </w:rPr>
              <w:t xml:space="preserve">The waitlist functionality is intuitive, user friendly, easy to learn and efficiently executed </w:t>
            </w:r>
          </w:p>
        </w:tc>
        <w:tc>
          <w:tcPr>
            <w:tcW w:w="2500" w:type="dxa"/>
            <w:gridSpan w:val="3"/>
            <w:tcBorders>
              <w:bottom w:val="single" w:sz="4" w:space="0" w:color="auto"/>
            </w:tcBorders>
          </w:tcPr>
          <w:p w14:paraId="4E82B564" w14:textId="77777777" w:rsidR="00EF7EA9" w:rsidRPr="00932D3E" w:rsidRDefault="00EF7EA9" w:rsidP="006B38C1">
            <w:pPr>
              <w:spacing w:before="120" w:after="20"/>
              <w:jc w:val="center"/>
              <w:rPr>
                <w:rFonts w:ascii="Arial" w:hAnsi="Arial" w:cs="Arial"/>
                <w:color w:val="000000"/>
                <w:sz w:val="18"/>
                <w:szCs w:val="18"/>
              </w:rPr>
            </w:pPr>
          </w:p>
        </w:tc>
        <w:tc>
          <w:tcPr>
            <w:tcW w:w="990" w:type="dxa"/>
            <w:tcBorders>
              <w:bottom w:val="single" w:sz="4" w:space="0" w:color="auto"/>
            </w:tcBorders>
            <w:shd w:val="clear" w:color="auto" w:fill="D9D9D9" w:themeFill="background1" w:themeFillShade="D9"/>
            <w:vAlign w:val="bottom"/>
          </w:tcPr>
          <w:p w14:paraId="203C0C0D" w14:textId="6FF614A3" w:rsidR="00EF7EA9" w:rsidRPr="00963A42" w:rsidRDefault="00EF7EA9">
            <w:pPr>
              <w:spacing w:before="120" w:after="20"/>
              <w:jc w:val="center"/>
              <w:rPr>
                <w:rFonts w:ascii="Arial" w:hAnsi="Arial" w:cs="Arial"/>
                <w:color w:val="000000"/>
                <w:sz w:val="18"/>
                <w:szCs w:val="18"/>
              </w:rPr>
            </w:pPr>
          </w:p>
        </w:tc>
        <w:tc>
          <w:tcPr>
            <w:tcW w:w="1170" w:type="dxa"/>
            <w:tcBorders>
              <w:bottom w:val="single" w:sz="4" w:space="0" w:color="auto"/>
            </w:tcBorders>
            <w:shd w:val="clear" w:color="auto" w:fill="D9D9D9" w:themeFill="background1" w:themeFillShade="D9"/>
            <w:vAlign w:val="bottom"/>
          </w:tcPr>
          <w:p w14:paraId="2939AF4A" w14:textId="1C5C7EE6" w:rsidR="00EF7EA9" w:rsidRPr="00870CBC" w:rsidRDefault="00EF7EA9">
            <w:pPr>
              <w:spacing w:before="120" w:after="20"/>
              <w:jc w:val="center"/>
              <w:rPr>
                <w:rFonts w:ascii="Arial" w:hAnsi="Arial" w:cs="Arial"/>
                <w:bCs/>
                <w:color w:val="FF0000"/>
                <w:sz w:val="18"/>
                <w:szCs w:val="18"/>
              </w:rPr>
            </w:pPr>
            <w:r w:rsidRPr="00963A42">
              <w:rPr>
                <w:rFonts w:ascii="Arial" w:hAnsi="Arial" w:cs="Arial"/>
                <w:color w:val="000000"/>
                <w:sz w:val="18"/>
                <w:szCs w:val="18"/>
              </w:rPr>
              <w:t>6</w:t>
            </w:r>
          </w:p>
        </w:tc>
        <w:tc>
          <w:tcPr>
            <w:tcW w:w="1350" w:type="dxa"/>
            <w:shd w:val="clear" w:color="auto" w:fill="D9D9D9" w:themeFill="background1" w:themeFillShade="D9"/>
            <w:vAlign w:val="bottom"/>
          </w:tcPr>
          <w:p w14:paraId="250676D6" w14:textId="77777777" w:rsidR="00EF7EA9" w:rsidRPr="00870CBC" w:rsidRDefault="00EF7EA9" w:rsidP="00870CBC">
            <w:pPr>
              <w:spacing w:before="120" w:after="20"/>
              <w:jc w:val="center"/>
              <w:rPr>
                <w:rFonts w:ascii="Arial" w:hAnsi="Arial" w:cs="Arial"/>
                <w:bCs/>
                <w:sz w:val="18"/>
                <w:szCs w:val="18"/>
              </w:rPr>
            </w:pPr>
          </w:p>
        </w:tc>
      </w:tr>
      <w:tr w:rsidR="005B5B0A" w:rsidRPr="000901D0" w14:paraId="105537DB" w14:textId="77777777" w:rsidTr="006677F3">
        <w:trPr>
          <w:trHeight w:val="783"/>
        </w:trPr>
        <w:tc>
          <w:tcPr>
            <w:tcW w:w="9540" w:type="dxa"/>
            <w:gridSpan w:val="7"/>
            <w:tcBorders>
              <w:bottom w:val="single" w:sz="4" w:space="0" w:color="auto"/>
            </w:tcBorders>
            <w:shd w:val="clear" w:color="auto" w:fill="D9D9D9"/>
          </w:tcPr>
          <w:p w14:paraId="01AC786B" w14:textId="77777777" w:rsidR="005B5B0A" w:rsidRDefault="005B5B0A" w:rsidP="00E34B0E">
            <w:pPr>
              <w:spacing w:before="60" w:after="60"/>
              <w:rPr>
                <w:rFonts w:ascii="Arial" w:hAnsi="Arial" w:cs="Arial"/>
                <w:b/>
                <w:bCs/>
                <w:sz w:val="18"/>
                <w:szCs w:val="18"/>
              </w:rPr>
            </w:pPr>
            <w:r w:rsidRPr="000901D0">
              <w:rPr>
                <w:rFonts w:ascii="Arial" w:hAnsi="Arial" w:cs="Arial"/>
                <w:bCs/>
                <w:i/>
                <w:iCs/>
                <w:sz w:val="16"/>
                <w:szCs w:val="16"/>
              </w:rPr>
              <w:t xml:space="preserve">The </w:t>
            </w:r>
            <w:r>
              <w:rPr>
                <w:rFonts w:ascii="Arial" w:hAnsi="Arial" w:cs="Arial"/>
                <w:bCs/>
                <w:i/>
                <w:iCs/>
                <w:sz w:val="16"/>
                <w:szCs w:val="16"/>
              </w:rPr>
              <w:t>Solicitation Coordinator</w:t>
            </w:r>
            <w:r w:rsidRPr="000901D0">
              <w:rPr>
                <w:rFonts w:ascii="Arial" w:hAnsi="Arial" w:cs="Arial"/>
                <w:bCs/>
                <w:i/>
                <w:iCs/>
                <w:sz w:val="16"/>
                <w:szCs w:val="16"/>
              </w:rPr>
              <w:t xml:space="preserve"> will use this sum and the formula below </w:t>
            </w:r>
            <w:r>
              <w:rPr>
                <w:rFonts w:ascii="Arial" w:hAnsi="Arial" w:cs="Arial"/>
                <w:bCs/>
                <w:i/>
                <w:iCs/>
                <w:sz w:val="16"/>
                <w:szCs w:val="16"/>
              </w:rPr>
              <w:t>to calculate the section score.  All calculations will use and result in numbers rounded to two (2) places to the right of the decimal point.</w:t>
            </w:r>
          </w:p>
        </w:tc>
        <w:tc>
          <w:tcPr>
            <w:tcW w:w="4230" w:type="dxa"/>
            <w:gridSpan w:val="4"/>
            <w:tcBorders>
              <w:bottom w:val="single" w:sz="4" w:space="0" w:color="auto"/>
            </w:tcBorders>
            <w:shd w:val="clear" w:color="auto" w:fill="D9D9D9"/>
            <w:vAlign w:val="center"/>
          </w:tcPr>
          <w:p w14:paraId="509448CF" w14:textId="4CB0D942" w:rsidR="005B5B0A" w:rsidRDefault="005B5B0A" w:rsidP="00462726">
            <w:pPr>
              <w:spacing w:before="60" w:after="60"/>
              <w:jc w:val="right"/>
              <w:rPr>
                <w:rFonts w:ascii="Arial" w:hAnsi="Arial" w:cs="Arial"/>
                <w:b/>
                <w:bCs/>
                <w:sz w:val="18"/>
                <w:szCs w:val="18"/>
              </w:rPr>
            </w:pPr>
            <w:r>
              <w:rPr>
                <w:rFonts w:ascii="Arial" w:hAnsi="Arial" w:cs="Arial"/>
                <w:b/>
                <w:bCs/>
                <w:sz w:val="18"/>
                <w:szCs w:val="18"/>
              </w:rPr>
              <w:t>Total Raw Weighted Score =</w:t>
            </w:r>
          </w:p>
        </w:tc>
        <w:tc>
          <w:tcPr>
            <w:tcW w:w="1350" w:type="dxa"/>
            <w:tcBorders>
              <w:bottom w:val="single" w:sz="4" w:space="0" w:color="auto"/>
            </w:tcBorders>
            <w:shd w:val="clear" w:color="auto" w:fill="D9D9D9"/>
          </w:tcPr>
          <w:p w14:paraId="6F629ACB" w14:textId="5C7B4FAD" w:rsidR="005B5B0A" w:rsidRDefault="005B5B0A" w:rsidP="00E34B0E">
            <w:pPr>
              <w:spacing w:before="60" w:after="60"/>
              <w:rPr>
                <w:rFonts w:ascii="Arial" w:hAnsi="Arial" w:cs="Arial"/>
                <w:b/>
                <w:bCs/>
                <w:sz w:val="18"/>
                <w:szCs w:val="18"/>
              </w:rPr>
            </w:pPr>
          </w:p>
        </w:tc>
      </w:tr>
      <w:tr w:rsidR="005B5B0A" w:rsidRPr="000901D0" w14:paraId="2C6959B3" w14:textId="77777777" w:rsidTr="006677F3">
        <w:trPr>
          <w:trHeight w:val="783"/>
        </w:trPr>
        <w:tc>
          <w:tcPr>
            <w:tcW w:w="9090" w:type="dxa"/>
            <w:gridSpan w:val="5"/>
            <w:tcBorders>
              <w:bottom w:val="single" w:sz="4" w:space="0" w:color="auto"/>
            </w:tcBorders>
            <w:shd w:val="clear" w:color="auto" w:fill="D9D9D9"/>
            <w:vAlign w:val="center"/>
          </w:tcPr>
          <w:p w14:paraId="15A972A0" w14:textId="04147287" w:rsidR="005B5B0A" w:rsidRPr="00462726" w:rsidRDefault="00042D56" w:rsidP="00462726">
            <w:pPr>
              <w:spacing w:before="60" w:after="120"/>
              <w:jc w:val="center"/>
              <w:rPr>
                <w:rFonts w:ascii="Arial" w:hAnsi="Arial" w:cs="Arial"/>
                <w:b/>
                <w:bCs/>
                <w:i/>
                <w:sz w:val="18"/>
                <w:szCs w:val="18"/>
              </w:rPr>
            </w:pPr>
            <w:r w:rsidRPr="00462726">
              <w:rPr>
                <w:rFonts w:ascii="Arial" w:hAnsi="Arial" w:cs="Arial"/>
                <w:b/>
                <w:bCs/>
                <w:i/>
                <w:sz w:val="18"/>
                <w:szCs w:val="18"/>
              </w:rPr>
              <w:t xml:space="preserve">Total </w:t>
            </w:r>
            <w:r w:rsidRPr="00462726" w:rsidDel="008C0BF1">
              <w:rPr>
                <w:rFonts w:ascii="Arial" w:hAnsi="Arial" w:cs="Arial"/>
                <w:b/>
                <w:bCs/>
                <w:i/>
                <w:sz w:val="18"/>
                <w:szCs w:val="18"/>
              </w:rPr>
              <w:t xml:space="preserve">Raw Weighted Score / </w:t>
            </w:r>
            <w:r w:rsidR="00A44329" w:rsidRPr="001A6483">
              <w:rPr>
                <w:rFonts w:ascii="Arial" w:hAnsi="Arial" w:cs="Arial"/>
                <w:b/>
                <w:bCs/>
                <w:i/>
                <w:sz w:val="18"/>
                <w:szCs w:val="18"/>
              </w:rPr>
              <w:t xml:space="preserve">Maximum Possible Raw </w:t>
            </w:r>
            <w:r w:rsidR="00A44329" w:rsidRPr="001A6483" w:rsidDel="008C0BF1">
              <w:rPr>
                <w:rFonts w:ascii="Arial" w:hAnsi="Arial" w:cs="Arial"/>
                <w:b/>
                <w:bCs/>
                <w:i/>
                <w:sz w:val="18"/>
                <w:szCs w:val="18"/>
              </w:rPr>
              <w:t>Weighted Score</w:t>
            </w:r>
            <w:r w:rsidR="00A44329">
              <w:rPr>
                <w:rFonts w:ascii="Arial" w:hAnsi="Arial" w:cs="Arial"/>
                <w:b/>
                <w:bCs/>
                <w:i/>
                <w:sz w:val="18"/>
                <w:szCs w:val="18"/>
              </w:rPr>
              <w:t xml:space="preserve"> = Raw Weighted Score</w:t>
            </w:r>
          </w:p>
          <w:p w14:paraId="37D4E49E" w14:textId="31513E6B" w:rsidR="00042D56" w:rsidRDefault="00A44329" w:rsidP="00462726">
            <w:pPr>
              <w:spacing w:before="60" w:after="120"/>
              <w:jc w:val="center"/>
              <w:rPr>
                <w:rFonts w:ascii="Arial" w:hAnsi="Arial" w:cs="Arial"/>
                <w:b/>
                <w:bCs/>
                <w:sz w:val="18"/>
                <w:szCs w:val="18"/>
              </w:rPr>
            </w:pPr>
            <w:r>
              <w:rPr>
                <w:rFonts w:ascii="Arial" w:hAnsi="Arial" w:cs="Arial"/>
                <w:b/>
                <w:bCs/>
                <w:i/>
                <w:sz w:val="18"/>
                <w:szCs w:val="18"/>
              </w:rPr>
              <w:t>Raw Weighted Score</w:t>
            </w:r>
            <w:r w:rsidRPr="00462726">
              <w:rPr>
                <w:rFonts w:ascii="Arial" w:hAnsi="Arial" w:cs="Arial"/>
                <w:b/>
                <w:bCs/>
                <w:i/>
                <w:sz w:val="18"/>
                <w:szCs w:val="18"/>
              </w:rPr>
              <w:t xml:space="preserve"> </w:t>
            </w:r>
            <w:r w:rsidR="00042D56" w:rsidRPr="00F83A73">
              <w:rPr>
                <w:rFonts w:ascii="Arial" w:hAnsi="Arial" w:cs="Arial"/>
                <w:b/>
                <w:bCs/>
                <w:i/>
                <w:sz w:val="18"/>
                <w:szCs w:val="18"/>
              </w:rPr>
              <w:t>X</w:t>
            </w:r>
            <w:r w:rsidR="00042D56" w:rsidRPr="00F83A73" w:rsidDel="008C0BF1">
              <w:rPr>
                <w:rFonts w:ascii="Arial" w:hAnsi="Arial" w:cs="Arial"/>
                <w:b/>
                <w:bCs/>
                <w:i/>
                <w:sz w:val="18"/>
                <w:szCs w:val="18"/>
              </w:rPr>
              <w:t xml:space="preserve"> 60</w:t>
            </w:r>
            <w:r w:rsidR="005B5B0A" w:rsidRPr="00F83A73">
              <w:rPr>
                <w:rFonts w:ascii="Arial" w:hAnsi="Arial" w:cs="Arial"/>
                <w:b/>
                <w:bCs/>
                <w:i/>
                <w:sz w:val="18"/>
                <w:szCs w:val="18"/>
              </w:rPr>
              <w:t>%</w:t>
            </w:r>
            <w:r w:rsidR="00042D56" w:rsidRPr="00F83A73">
              <w:rPr>
                <w:rFonts w:ascii="Arial" w:hAnsi="Arial" w:cs="Arial"/>
                <w:b/>
                <w:bCs/>
                <w:i/>
                <w:sz w:val="18"/>
                <w:szCs w:val="18"/>
              </w:rPr>
              <w:t xml:space="preserve"> </w:t>
            </w:r>
            <w:r w:rsidR="00042D56" w:rsidRPr="00F83A73" w:rsidDel="008C0BF1">
              <w:rPr>
                <w:rFonts w:ascii="Arial" w:hAnsi="Arial" w:cs="Arial"/>
                <w:b/>
                <w:bCs/>
                <w:i/>
                <w:sz w:val="18"/>
                <w:szCs w:val="18"/>
              </w:rPr>
              <w:t>= Section C Total Score</w:t>
            </w:r>
          </w:p>
        </w:tc>
        <w:tc>
          <w:tcPr>
            <w:tcW w:w="1282" w:type="dxa"/>
            <w:gridSpan w:val="3"/>
            <w:tcBorders>
              <w:bottom w:val="single" w:sz="4" w:space="0" w:color="auto"/>
              <w:right w:val="nil"/>
            </w:tcBorders>
            <w:shd w:val="clear" w:color="auto" w:fill="D9D9D9"/>
          </w:tcPr>
          <w:p w14:paraId="147E09D7" w14:textId="77777777" w:rsidR="00042D56" w:rsidRDefault="00042D56" w:rsidP="006B38C1">
            <w:pPr>
              <w:spacing w:before="60" w:after="60"/>
              <w:jc w:val="right"/>
              <w:rPr>
                <w:rFonts w:ascii="Arial" w:hAnsi="Arial" w:cs="Arial"/>
                <w:b/>
                <w:bCs/>
                <w:sz w:val="18"/>
                <w:szCs w:val="18"/>
              </w:rPr>
            </w:pPr>
          </w:p>
        </w:tc>
        <w:tc>
          <w:tcPr>
            <w:tcW w:w="3398" w:type="dxa"/>
            <w:gridSpan w:val="3"/>
            <w:tcBorders>
              <w:left w:val="nil"/>
              <w:bottom w:val="single" w:sz="4" w:space="0" w:color="auto"/>
            </w:tcBorders>
            <w:shd w:val="clear" w:color="auto" w:fill="D9D9D9"/>
            <w:vAlign w:val="center"/>
          </w:tcPr>
          <w:p w14:paraId="39796337" w14:textId="3DAF9899" w:rsidR="00042D56" w:rsidRPr="000901D0" w:rsidRDefault="00042D56" w:rsidP="006B38C1">
            <w:pPr>
              <w:spacing w:before="60" w:after="60"/>
              <w:jc w:val="right"/>
              <w:rPr>
                <w:rFonts w:ascii="Arial" w:hAnsi="Arial" w:cs="Arial"/>
                <w:sz w:val="18"/>
                <w:szCs w:val="18"/>
              </w:rPr>
            </w:pPr>
            <w:r>
              <w:rPr>
                <w:rFonts w:ascii="Arial" w:hAnsi="Arial" w:cs="Arial"/>
                <w:b/>
                <w:bCs/>
                <w:sz w:val="18"/>
                <w:szCs w:val="18"/>
              </w:rPr>
              <w:t>Section C Total Score =</w:t>
            </w:r>
          </w:p>
        </w:tc>
        <w:tc>
          <w:tcPr>
            <w:tcW w:w="1350" w:type="dxa"/>
            <w:tcBorders>
              <w:top w:val="single" w:sz="18" w:space="0" w:color="auto"/>
              <w:bottom w:val="double" w:sz="4" w:space="0" w:color="auto"/>
            </w:tcBorders>
            <w:shd w:val="clear" w:color="auto" w:fill="F3F3F3"/>
            <w:vAlign w:val="center"/>
          </w:tcPr>
          <w:p w14:paraId="00DFFFEA" w14:textId="77777777" w:rsidR="00042D56" w:rsidRPr="000901D0" w:rsidRDefault="00042D56" w:rsidP="006B38C1">
            <w:pPr>
              <w:spacing w:before="240" w:after="240"/>
              <w:jc w:val="center"/>
              <w:rPr>
                <w:rFonts w:ascii="Arial" w:hAnsi="Arial" w:cs="Arial"/>
                <w:b/>
                <w:bCs/>
                <w:sz w:val="18"/>
                <w:szCs w:val="18"/>
              </w:rPr>
            </w:pPr>
          </w:p>
        </w:tc>
      </w:tr>
      <w:tr w:rsidR="005B5B0A" w:rsidRPr="000901D0" w14:paraId="7D078B8E" w14:textId="77777777" w:rsidTr="006677F3">
        <w:trPr>
          <w:gridAfter w:val="1"/>
          <w:wAfter w:w="1350" w:type="dxa"/>
          <w:cantSplit/>
          <w:trHeight w:val="50"/>
        </w:trPr>
        <w:tc>
          <w:tcPr>
            <w:tcW w:w="13770" w:type="dxa"/>
            <w:gridSpan w:val="11"/>
            <w:tcBorders>
              <w:top w:val="single" w:sz="4" w:space="0" w:color="auto"/>
              <w:left w:val="single" w:sz="4" w:space="0" w:color="auto"/>
              <w:bottom w:val="single" w:sz="4" w:space="0" w:color="auto"/>
              <w:right w:val="single" w:sz="4" w:space="0" w:color="auto"/>
            </w:tcBorders>
            <w:shd w:val="clear" w:color="auto" w:fill="F3F3F3"/>
          </w:tcPr>
          <w:p w14:paraId="53EB1814" w14:textId="16944914" w:rsidR="00042D56" w:rsidRPr="000901D0" w:rsidRDefault="00042D56" w:rsidP="009A4D0D">
            <w:pPr>
              <w:spacing w:before="60" w:after="720"/>
              <w:rPr>
                <w:rFonts w:ascii="Arial" w:hAnsi="Arial" w:cs="Arial"/>
                <w:b/>
                <w:bCs/>
                <w:sz w:val="18"/>
                <w:szCs w:val="18"/>
              </w:rPr>
            </w:pPr>
            <w:r w:rsidRPr="000901D0">
              <w:rPr>
                <w:rFonts w:ascii="Arial" w:hAnsi="Arial" w:cs="Arial"/>
                <w:bCs/>
                <w:i/>
                <w:sz w:val="18"/>
                <w:szCs w:val="18"/>
              </w:rPr>
              <w:t>State Use –</w:t>
            </w:r>
            <w:r w:rsidRPr="000901D0" w:rsidDel="008A7CAD">
              <w:rPr>
                <w:rFonts w:ascii="Arial" w:hAnsi="Arial" w:cs="Arial"/>
                <w:bCs/>
                <w:i/>
                <w:sz w:val="18"/>
                <w:szCs w:val="18"/>
              </w:rPr>
              <w:t>Evaluator Identification</w:t>
            </w:r>
            <w:r w:rsidDel="008A7CAD">
              <w:rPr>
                <w:rFonts w:ascii="Arial" w:hAnsi="Arial" w:cs="Arial"/>
                <w:bCs/>
                <w:i/>
                <w:sz w:val="18"/>
                <w:szCs w:val="18"/>
              </w:rPr>
              <w:t>:</w:t>
            </w:r>
          </w:p>
        </w:tc>
      </w:tr>
      <w:tr w:rsidR="00042D56" w:rsidRPr="000901D0" w14:paraId="00B0CE2B" w14:textId="77777777" w:rsidTr="006677F3">
        <w:trPr>
          <w:cantSplit/>
          <w:trHeight w:val="70"/>
        </w:trPr>
        <w:tc>
          <w:tcPr>
            <w:tcW w:w="15120" w:type="dxa"/>
            <w:gridSpan w:val="12"/>
            <w:tcBorders>
              <w:top w:val="single" w:sz="4" w:space="0" w:color="auto"/>
              <w:left w:val="single" w:sz="4" w:space="0" w:color="auto"/>
              <w:bottom w:val="single" w:sz="4" w:space="0" w:color="auto"/>
              <w:right w:val="single" w:sz="4" w:space="0" w:color="auto"/>
            </w:tcBorders>
            <w:shd w:val="clear" w:color="auto" w:fill="F3F3F3"/>
          </w:tcPr>
          <w:p w14:paraId="2581D40D" w14:textId="59FE9815" w:rsidR="00042D56" w:rsidRPr="000901D0" w:rsidRDefault="00042D56" w:rsidP="009A4D0D">
            <w:pPr>
              <w:spacing w:before="60" w:after="720"/>
              <w:rPr>
                <w:rFonts w:ascii="Arial" w:hAnsi="Arial" w:cs="Arial"/>
                <w:bCs/>
                <w:sz w:val="18"/>
                <w:szCs w:val="18"/>
              </w:rPr>
            </w:pPr>
            <w:r w:rsidRPr="000901D0">
              <w:rPr>
                <w:rFonts w:ascii="Arial" w:hAnsi="Arial" w:cs="Arial"/>
                <w:bCs/>
                <w:i/>
                <w:sz w:val="18"/>
                <w:szCs w:val="18"/>
              </w:rPr>
              <w:t xml:space="preserve">State Use – </w:t>
            </w:r>
            <w:r>
              <w:rPr>
                <w:rFonts w:ascii="Arial" w:hAnsi="Arial" w:cs="Arial"/>
                <w:bCs/>
                <w:i/>
                <w:sz w:val="18"/>
                <w:szCs w:val="18"/>
              </w:rPr>
              <w:t>Solicitation</w:t>
            </w:r>
            <w:r w:rsidRPr="000901D0">
              <w:rPr>
                <w:rFonts w:ascii="Arial" w:hAnsi="Arial" w:cs="Arial"/>
                <w:bCs/>
                <w:i/>
                <w:sz w:val="18"/>
                <w:szCs w:val="18"/>
              </w:rPr>
              <w:t xml:space="preserve"> Coordinator Signature, Printed Name &amp;</w:t>
            </w:r>
            <w:r>
              <w:rPr>
                <w:rFonts w:ascii="Arial" w:hAnsi="Arial" w:cs="Arial"/>
                <w:bCs/>
                <w:i/>
                <w:sz w:val="18"/>
                <w:szCs w:val="18"/>
              </w:rPr>
              <w:t xml:space="preserve"> Date:</w:t>
            </w:r>
            <w:r w:rsidRPr="000901D0" w:rsidDel="009A4D0D">
              <w:rPr>
                <w:rFonts w:ascii="Arial" w:hAnsi="Arial" w:cs="Arial"/>
                <w:bCs/>
                <w:i/>
                <w:sz w:val="18"/>
                <w:szCs w:val="18"/>
              </w:rPr>
              <w:t xml:space="preserve"> </w:t>
            </w:r>
          </w:p>
        </w:tc>
      </w:tr>
    </w:tbl>
    <w:p w14:paraId="19E1FA20" w14:textId="62E61BC8" w:rsidR="007E5EA6" w:rsidRDefault="007E5EA6">
      <w:pPr>
        <w:spacing w:after="240"/>
        <w:rPr>
          <w:rFonts w:ascii="Arial" w:hAnsi="Arial" w:cs="Arial"/>
          <w:sz w:val="20"/>
          <w:szCs w:val="20"/>
        </w:rPr>
      </w:pPr>
    </w:p>
    <w:p w14:paraId="30C4A6E4" w14:textId="7D2D5631" w:rsidR="000C2075" w:rsidRDefault="000C2075">
      <w:pPr>
        <w:spacing w:after="240"/>
        <w:rPr>
          <w:rFonts w:ascii="Arial" w:hAnsi="Arial" w:cs="Arial"/>
          <w:sz w:val="20"/>
          <w:szCs w:val="20"/>
        </w:rPr>
      </w:pPr>
    </w:p>
    <w:p w14:paraId="4F508CC9" w14:textId="6035E5F1" w:rsidR="000C2075" w:rsidRDefault="000C2075">
      <w:pPr>
        <w:spacing w:after="240"/>
        <w:rPr>
          <w:rFonts w:ascii="Arial" w:hAnsi="Arial" w:cs="Arial"/>
          <w:sz w:val="20"/>
          <w:szCs w:val="20"/>
        </w:rPr>
      </w:pPr>
    </w:p>
    <w:p w14:paraId="0D456171" w14:textId="77777777" w:rsidR="00862A48" w:rsidRPr="000901D0" w:rsidRDefault="00862A48">
      <w:pPr>
        <w:spacing w:after="240"/>
        <w:rPr>
          <w:rFonts w:ascii="Arial" w:hAnsi="Arial" w:cs="Arial"/>
          <w:sz w:val="20"/>
          <w:szCs w:val="20"/>
        </w:rPr>
        <w:sectPr w:rsidR="00862A48" w:rsidRPr="000901D0" w:rsidSect="00932D3E">
          <w:headerReference w:type="default" r:id="rId12"/>
          <w:headerReference w:type="first" r:id="rId13"/>
          <w:pgSz w:w="15840" w:h="12240" w:orient="landscape" w:code="1"/>
          <w:pgMar w:top="1080" w:right="720" w:bottom="1080" w:left="1080" w:header="360" w:footer="720" w:gutter="0"/>
          <w:cols w:space="720"/>
          <w:titlePg/>
          <w:docGrid w:linePitch="299"/>
        </w:sectPr>
      </w:pPr>
    </w:p>
    <w:tbl>
      <w:tblPr>
        <w:tblW w:w="50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12781"/>
        <w:gridCol w:w="517"/>
      </w:tblGrid>
      <w:tr w:rsidR="00F9208B" w:rsidRPr="000901D0" w14:paraId="7BECAD98" w14:textId="77777777" w:rsidTr="00F83A73">
        <w:trPr>
          <w:cantSplit/>
          <w:trHeight w:val="66"/>
        </w:trPr>
        <w:tc>
          <w:tcPr>
            <w:tcW w:w="5000" w:type="pct"/>
            <w:gridSpan w:val="3"/>
            <w:tcBorders>
              <w:top w:val="nil"/>
              <w:left w:val="nil"/>
              <w:bottom w:val="single" w:sz="4" w:space="0" w:color="auto"/>
              <w:right w:val="nil"/>
            </w:tcBorders>
            <w:shd w:val="clear" w:color="auto" w:fill="auto"/>
            <w:vAlign w:val="center"/>
          </w:tcPr>
          <w:p w14:paraId="1F2F7D75" w14:textId="77777777" w:rsidR="00F9208B" w:rsidRPr="000901D0" w:rsidRDefault="00F9208B" w:rsidP="00F83A73">
            <w:pPr>
              <w:spacing w:after="60"/>
              <w:jc w:val="right"/>
              <w:rPr>
                <w:rFonts w:ascii="Arial" w:hAnsi="Arial" w:cs="Arial"/>
                <w:b/>
                <w:bCs/>
                <w:iCs/>
                <w:sz w:val="20"/>
                <w:szCs w:val="20"/>
              </w:rPr>
            </w:pPr>
            <w:r w:rsidRPr="000901D0">
              <w:rPr>
                <w:rFonts w:ascii="Arial" w:hAnsi="Arial" w:cs="Arial"/>
                <w:b/>
                <w:bCs/>
                <w:sz w:val="20"/>
                <w:szCs w:val="20"/>
              </w:rPr>
              <w:lastRenderedPageBreak/>
              <w:t>RFP ATTACHMENT 6.3.</w:t>
            </w:r>
          </w:p>
        </w:tc>
      </w:tr>
      <w:tr w:rsidR="00F9208B" w:rsidRPr="000901D0" w14:paraId="104F25F2" w14:textId="77777777" w:rsidTr="00F83A73">
        <w:trPr>
          <w:gridAfter w:val="1"/>
          <w:wAfter w:w="181" w:type="pct"/>
          <w:cantSplit/>
        </w:trPr>
        <w:tc>
          <w:tcPr>
            <w:tcW w:w="4819" w:type="pct"/>
            <w:gridSpan w:val="2"/>
            <w:tcBorders>
              <w:top w:val="single" w:sz="4" w:space="0" w:color="auto"/>
              <w:left w:val="nil"/>
              <w:bottom w:val="nil"/>
              <w:right w:val="nil"/>
            </w:tcBorders>
            <w:shd w:val="clear" w:color="auto" w:fill="auto"/>
            <w:vAlign w:val="center"/>
          </w:tcPr>
          <w:p w14:paraId="41CC93FC" w14:textId="77777777" w:rsidR="00F9208B" w:rsidRPr="00470709" w:rsidRDefault="00F9208B" w:rsidP="00F83A73">
            <w:pPr>
              <w:spacing w:after="60"/>
              <w:ind w:right="-13"/>
              <w:jc w:val="center"/>
              <w:rPr>
                <w:rFonts w:ascii="Arial" w:hAnsi="Arial" w:cs="Arial"/>
                <w:i/>
                <w:sz w:val="20"/>
                <w:szCs w:val="20"/>
              </w:rPr>
            </w:pPr>
            <w:r w:rsidRPr="00470709">
              <w:rPr>
                <w:rFonts w:ascii="Arial" w:hAnsi="Arial" w:cs="Arial"/>
                <w:b/>
                <w:bCs/>
                <w:sz w:val="20"/>
                <w:szCs w:val="20"/>
              </w:rPr>
              <w:t>COST PROPOSAL &amp; SCORING GUIDE</w:t>
            </w:r>
            <w:r w:rsidRPr="00470709">
              <w:rPr>
                <w:rFonts w:ascii="Arial" w:hAnsi="Arial" w:cs="Arial"/>
                <w:b/>
                <w:bCs/>
                <w:sz w:val="20"/>
                <w:szCs w:val="20"/>
              </w:rPr>
              <w:br/>
            </w:r>
            <w:r w:rsidRPr="00470709">
              <w:rPr>
                <w:rFonts w:ascii="Arial" w:hAnsi="Arial" w:cs="Arial"/>
                <w:i/>
                <w:sz w:val="20"/>
                <w:szCs w:val="20"/>
              </w:rPr>
              <w:t xml:space="preserve">NOTICE:  THIS COST PROPOSAL MUST BE COMPLETED </w:t>
            </w:r>
            <w:r w:rsidRPr="00470709">
              <w:rPr>
                <w:rFonts w:ascii="Arial" w:hAnsi="Arial" w:cs="Arial"/>
                <w:i/>
                <w:sz w:val="20"/>
                <w:szCs w:val="20"/>
                <w:u w:val="single"/>
              </w:rPr>
              <w:t>EXACTLY</w:t>
            </w:r>
            <w:r w:rsidRPr="00470709">
              <w:rPr>
                <w:rFonts w:ascii="Arial" w:hAnsi="Arial" w:cs="Arial"/>
                <w:i/>
                <w:sz w:val="20"/>
                <w:szCs w:val="20"/>
              </w:rPr>
              <w:t xml:space="preserve"> AS REQUIRED</w:t>
            </w:r>
          </w:p>
          <w:p w14:paraId="6055F673" w14:textId="5AE1E36C" w:rsidR="00F9208B" w:rsidRPr="00470709" w:rsidRDefault="008F6AEF" w:rsidP="00F83A73">
            <w:pPr>
              <w:spacing w:after="60"/>
              <w:ind w:right="-13"/>
              <w:rPr>
                <w:rFonts w:ascii="Arial" w:hAnsi="Arial" w:cs="Arial"/>
                <w:bCs/>
                <w:sz w:val="18"/>
                <w:szCs w:val="18"/>
              </w:rPr>
            </w:pPr>
            <w:r>
              <w:rPr>
                <w:rFonts w:ascii="Arial" w:hAnsi="Arial" w:cs="Arial"/>
                <w:b/>
                <w:bCs/>
                <w:sz w:val="18"/>
                <w:szCs w:val="18"/>
              </w:rPr>
              <w:t xml:space="preserve">6.3 </w:t>
            </w:r>
            <w:r w:rsidR="00F9208B" w:rsidRPr="00470709">
              <w:rPr>
                <w:rFonts w:ascii="Arial" w:hAnsi="Arial" w:cs="Arial"/>
                <w:b/>
                <w:bCs/>
                <w:sz w:val="18"/>
                <w:szCs w:val="18"/>
              </w:rPr>
              <w:t xml:space="preserve">COST PROPOSAL SCHEDULE— </w:t>
            </w:r>
            <w:r w:rsidR="00F9208B" w:rsidRPr="00470709">
              <w:rPr>
                <w:rFonts w:ascii="Arial" w:hAnsi="Arial" w:cs="Arial"/>
                <w:bCs/>
                <w:sz w:val="18"/>
                <w:szCs w:val="18"/>
              </w:rPr>
              <w:t xml:space="preserve">The Cost Proposal, detailed below, shall indicate the proposed price for providing goods or services as defined in the Scope of Services of the RFP Attachment 6.6., </w:t>
            </w:r>
            <w:r w:rsidR="00F9208B" w:rsidRPr="00470709">
              <w:rPr>
                <w:rFonts w:ascii="Arial" w:hAnsi="Arial" w:cs="Arial"/>
                <w:bCs/>
                <w:i/>
                <w:sz w:val="18"/>
                <w:szCs w:val="18"/>
              </w:rPr>
              <w:t>Pro Forma</w:t>
            </w:r>
            <w:r w:rsidR="00F9208B" w:rsidRPr="00470709">
              <w:rPr>
                <w:rFonts w:ascii="Arial" w:hAnsi="Arial" w:cs="Arial"/>
                <w:bCs/>
                <w:sz w:val="18"/>
                <w:szCs w:val="18"/>
              </w:rPr>
              <w:t xml:space="preserve"> Contract, for the entire contract period.  The Cost Proposal shall remain valid for at least 120 days subsequent to the date of the Cost Proposal opening and thereafter in accordance with any contract resulting from this RFP.  All monetary amounts shall be in U.S. currency and limited to two (2) places to the right of the decimal point.</w:t>
            </w:r>
          </w:p>
          <w:p w14:paraId="5CDC73B1" w14:textId="38A251BE" w:rsidR="00F9208B" w:rsidRPr="00470709" w:rsidRDefault="00F9208B" w:rsidP="00F83A73">
            <w:pPr>
              <w:spacing w:after="60"/>
              <w:ind w:right="-13"/>
              <w:rPr>
                <w:rFonts w:ascii="Arial" w:hAnsi="Arial" w:cs="Arial"/>
                <w:bCs/>
                <w:color w:val="FF0000"/>
                <w:sz w:val="18"/>
                <w:szCs w:val="18"/>
              </w:rPr>
            </w:pPr>
          </w:p>
        </w:tc>
      </w:tr>
      <w:tr w:rsidR="00F9208B" w:rsidRPr="000901D0" w14:paraId="4F7572D4" w14:textId="77777777" w:rsidTr="00F83A73">
        <w:trPr>
          <w:gridAfter w:val="1"/>
          <w:wAfter w:w="181" w:type="pct"/>
          <w:cantSplit/>
        </w:trPr>
        <w:tc>
          <w:tcPr>
            <w:tcW w:w="348" w:type="pct"/>
            <w:tcBorders>
              <w:top w:val="nil"/>
              <w:left w:val="nil"/>
              <w:bottom w:val="single" w:sz="4" w:space="0" w:color="auto"/>
              <w:right w:val="nil"/>
            </w:tcBorders>
            <w:shd w:val="clear" w:color="auto" w:fill="auto"/>
          </w:tcPr>
          <w:p w14:paraId="476F63D2" w14:textId="77777777" w:rsidR="00F9208B" w:rsidRPr="000901D0" w:rsidRDefault="00F9208B" w:rsidP="00F83A73">
            <w:pPr>
              <w:spacing w:after="60"/>
              <w:ind w:right="-13"/>
              <w:rPr>
                <w:rFonts w:ascii="Arial" w:hAnsi="Arial" w:cs="Arial"/>
                <w:b/>
                <w:bCs/>
                <w:sz w:val="18"/>
                <w:szCs w:val="18"/>
              </w:rPr>
            </w:pPr>
            <w:r w:rsidRPr="000901D0">
              <w:rPr>
                <w:rFonts w:ascii="Arial" w:hAnsi="Arial" w:cs="Arial"/>
                <w:b/>
                <w:bCs/>
                <w:sz w:val="18"/>
                <w:szCs w:val="18"/>
              </w:rPr>
              <w:t>NOTICE:</w:t>
            </w:r>
          </w:p>
        </w:tc>
        <w:tc>
          <w:tcPr>
            <w:tcW w:w="4471" w:type="pct"/>
            <w:tcBorders>
              <w:top w:val="nil"/>
              <w:left w:val="nil"/>
              <w:bottom w:val="single" w:sz="4" w:space="0" w:color="auto"/>
              <w:right w:val="nil"/>
            </w:tcBorders>
            <w:shd w:val="clear" w:color="auto" w:fill="auto"/>
            <w:vAlign w:val="center"/>
          </w:tcPr>
          <w:p w14:paraId="17553DE4" w14:textId="77777777" w:rsidR="00F9208B" w:rsidRPr="000901D0" w:rsidRDefault="00F9208B" w:rsidP="00F83A73">
            <w:pPr>
              <w:spacing w:after="60"/>
              <w:ind w:right="-13"/>
              <w:rPr>
                <w:rFonts w:ascii="Arial" w:hAnsi="Arial" w:cs="Arial"/>
                <w:bCs/>
                <w:sz w:val="18"/>
                <w:szCs w:val="18"/>
              </w:rPr>
            </w:pPr>
            <w:r>
              <w:rPr>
                <w:rFonts w:ascii="Arial" w:hAnsi="Arial" w:cs="Arial"/>
                <w:bCs/>
                <w:sz w:val="18"/>
                <w:szCs w:val="18"/>
              </w:rPr>
              <w:t xml:space="preserve">The Evaluation Factor associated with each compensable unit is for evaluation purposes </w:t>
            </w:r>
            <w:r>
              <w:rPr>
                <w:rFonts w:ascii="Arial" w:hAnsi="Arial" w:cs="Arial"/>
                <w:bCs/>
                <w:sz w:val="18"/>
                <w:szCs w:val="18"/>
                <w:u w:val="single"/>
              </w:rPr>
              <w:t>only</w:t>
            </w:r>
            <w:r>
              <w:rPr>
                <w:rFonts w:ascii="Arial" w:hAnsi="Arial" w:cs="Arial"/>
                <w:bCs/>
                <w:sz w:val="18"/>
                <w:szCs w:val="18"/>
              </w:rPr>
              <w:t>.  The evaluation factors do NOT and should NOT be construed as any type of volume guarantee or minimum purchase quantity.  The evaluation factors shall NOT create rights, interests, or claims of entitlement in the Respondent.</w:t>
            </w:r>
          </w:p>
          <w:p w14:paraId="3C341C0F" w14:textId="77777777" w:rsidR="00F9208B" w:rsidRPr="000901D0" w:rsidRDefault="00F9208B" w:rsidP="00F83A73">
            <w:pPr>
              <w:spacing w:after="60"/>
              <w:ind w:right="-13"/>
              <w:rPr>
                <w:rFonts w:ascii="Arial" w:hAnsi="Arial" w:cs="Arial"/>
                <w:bCs/>
                <w:sz w:val="18"/>
                <w:szCs w:val="18"/>
              </w:rPr>
            </w:pPr>
            <w:r>
              <w:rPr>
                <w:rFonts w:ascii="Arial" w:hAnsi="Arial" w:cs="Arial"/>
                <w:bCs/>
                <w:sz w:val="18"/>
                <w:szCs w:val="18"/>
              </w:rPr>
              <w:t xml:space="preserve">Notwithstanding the cost items herein, pursuant to the second paragraph of the </w:t>
            </w:r>
            <w:r>
              <w:rPr>
                <w:rFonts w:ascii="Arial" w:hAnsi="Arial" w:cs="Arial"/>
                <w:bCs/>
                <w:i/>
                <w:sz w:val="18"/>
                <w:szCs w:val="18"/>
              </w:rPr>
              <w:t>Pro Forma</w:t>
            </w:r>
            <w:r>
              <w:rPr>
                <w:rFonts w:ascii="Arial" w:hAnsi="Arial" w:cs="Arial"/>
                <w:bCs/>
                <w:sz w:val="18"/>
                <w:szCs w:val="18"/>
              </w:rPr>
              <w:t xml:space="preserve"> Contract, Section C.1. (refer to RFP Attachment 6.6.), “THDA is under no obligation to request any goods or services from the Contractor in any specific dollar amounts or to request any goods or services at all from the Contractor during any period of this Contract.”</w:t>
            </w:r>
          </w:p>
          <w:p w14:paraId="3625492F" w14:textId="77777777" w:rsidR="00F9208B" w:rsidRPr="000901D0" w:rsidRDefault="00F9208B" w:rsidP="00F83A73">
            <w:pPr>
              <w:spacing w:after="60"/>
              <w:ind w:right="-13"/>
              <w:rPr>
                <w:rFonts w:ascii="Arial" w:hAnsi="Arial" w:cs="Arial"/>
                <w:bCs/>
                <w:sz w:val="18"/>
                <w:szCs w:val="18"/>
              </w:rPr>
            </w:pPr>
            <w:r>
              <w:rPr>
                <w:rFonts w:ascii="Arial" w:hAnsi="Arial" w:cs="Arial"/>
                <w:bCs/>
                <w:sz w:val="18"/>
                <w:szCs w:val="18"/>
              </w:rPr>
              <w:t xml:space="preserve">This Cost Proposal must be signed, in the space below, by an individual empowered to bind the Respondent to the provisions of this RFP and any contract awarded pursuant to this RFP.  If the individual signing this Cost Proposal is not the </w:t>
            </w:r>
            <w:r>
              <w:rPr>
                <w:rFonts w:ascii="Arial" w:hAnsi="Arial" w:cs="Arial"/>
                <w:bCs/>
                <w:i/>
                <w:sz w:val="18"/>
                <w:szCs w:val="18"/>
              </w:rPr>
              <w:t>President</w:t>
            </w:r>
            <w:r>
              <w:rPr>
                <w:rFonts w:ascii="Arial" w:hAnsi="Arial" w:cs="Arial"/>
                <w:bCs/>
                <w:sz w:val="18"/>
                <w:szCs w:val="18"/>
              </w:rPr>
              <w:t xml:space="preserve"> or </w:t>
            </w:r>
            <w:r>
              <w:rPr>
                <w:rFonts w:ascii="Arial" w:hAnsi="Arial" w:cs="Arial"/>
                <w:bCs/>
                <w:i/>
                <w:sz w:val="18"/>
                <w:szCs w:val="18"/>
              </w:rPr>
              <w:t>Chief Executive Officer</w:t>
            </w:r>
            <w:r>
              <w:rPr>
                <w:rFonts w:ascii="Arial" w:hAnsi="Arial" w:cs="Arial"/>
                <w:bCs/>
                <w:sz w:val="18"/>
                <w:szCs w:val="18"/>
              </w:rPr>
              <w:t xml:space="preserve">, the Respondent </w:t>
            </w:r>
            <w:r>
              <w:rPr>
                <w:rFonts w:ascii="Arial" w:hAnsi="Arial" w:cs="Arial"/>
                <w:bCs/>
                <w:sz w:val="18"/>
                <w:szCs w:val="18"/>
                <w:u w:val="single"/>
              </w:rPr>
              <w:t>must</w:t>
            </w:r>
            <w:r>
              <w:rPr>
                <w:rFonts w:ascii="Arial" w:hAnsi="Arial" w:cs="Arial"/>
                <w:bCs/>
                <w:sz w:val="18"/>
                <w:szCs w:val="18"/>
              </w:rPr>
              <w:t xml:space="preserve"> attach evidence to the Cost Proposal showing the individual’s authority to legally bind the Respondent.</w:t>
            </w:r>
          </w:p>
        </w:tc>
      </w:tr>
    </w:tbl>
    <w:p w14:paraId="4FC6F0C8" w14:textId="77777777" w:rsidR="00F9208B" w:rsidRPr="000901D0" w:rsidRDefault="00F9208B" w:rsidP="00F9208B">
      <w:pPr>
        <w:spacing w:after="60"/>
        <w:rPr>
          <w:rFonts w:ascii="Arial" w:hAnsi="Arial" w:cs="Arial"/>
          <w:sz w:val="2"/>
          <w:szCs w:val="2"/>
        </w:rPr>
      </w:pPr>
    </w:p>
    <w:tbl>
      <w:tblPr>
        <w:tblW w:w="12197"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969"/>
        <w:gridCol w:w="405"/>
        <w:gridCol w:w="585"/>
        <w:gridCol w:w="1080"/>
        <w:gridCol w:w="1175"/>
        <w:gridCol w:w="1080"/>
        <w:gridCol w:w="573"/>
        <w:gridCol w:w="507"/>
        <w:gridCol w:w="605"/>
        <w:gridCol w:w="475"/>
        <w:gridCol w:w="1361"/>
      </w:tblGrid>
      <w:tr w:rsidR="002B7686" w14:paraId="7E4D4D55" w14:textId="77777777" w:rsidTr="00F83A73">
        <w:trPr>
          <w:trHeight w:val="314"/>
        </w:trPr>
        <w:tc>
          <w:tcPr>
            <w:tcW w:w="3382" w:type="dxa"/>
            <w:shd w:val="clear" w:color="auto" w:fill="DADADA"/>
          </w:tcPr>
          <w:p w14:paraId="37D04F30" w14:textId="77777777" w:rsidR="008F6AEF" w:rsidRPr="00F83A73" w:rsidRDefault="008F6AEF" w:rsidP="00F83A73">
            <w:pPr>
              <w:pStyle w:val="TableParagraph"/>
              <w:jc w:val="right"/>
              <w:rPr>
                <w:sz w:val="16"/>
                <w:szCs w:val="16"/>
              </w:rPr>
            </w:pPr>
          </w:p>
          <w:p w14:paraId="4D7ABBBA" w14:textId="77777777" w:rsidR="008F6AEF" w:rsidRPr="00F83A73" w:rsidRDefault="008F6AEF" w:rsidP="00343237">
            <w:pPr>
              <w:pStyle w:val="TableParagraph"/>
              <w:spacing w:before="126"/>
              <w:ind w:right="79"/>
              <w:jc w:val="right"/>
              <w:rPr>
                <w:b/>
                <w:sz w:val="16"/>
                <w:szCs w:val="16"/>
              </w:rPr>
            </w:pPr>
            <w:r w:rsidRPr="00F83A73">
              <w:rPr>
                <w:b/>
                <w:sz w:val="16"/>
                <w:szCs w:val="16"/>
              </w:rPr>
              <w:t>RESPONDENT SIGNATURE:</w:t>
            </w:r>
          </w:p>
        </w:tc>
        <w:tc>
          <w:tcPr>
            <w:tcW w:w="8815" w:type="dxa"/>
            <w:gridSpan w:val="11"/>
          </w:tcPr>
          <w:p w14:paraId="7880BFDC" w14:textId="77777777" w:rsidR="008F6AEF" w:rsidRDefault="008F6AEF" w:rsidP="00462726">
            <w:pPr>
              <w:pStyle w:val="TableParagraph"/>
              <w:rPr>
                <w:rFonts w:ascii="Times New Roman"/>
                <w:sz w:val="18"/>
              </w:rPr>
            </w:pPr>
          </w:p>
        </w:tc>
      </w:tr>
      <w:tr w:rsidR="002B7686" w14:paraId="7F2061F7" w14:textId="77777777" w:rsidTr="00F83A73">
        <w:trPr>
          <w:trHeight w:val="431"/>
        </w:trPr>
        <w:tc>
          <w:tcPr>
            <w:tcW w:w="3382" w:type="dxa"/>
            <w:shd w:val="clear" w:color="auto" w:fill="DADADA"/>
          </w:tcPr>
          <w:p w14:paraId="769CC42A" w14:textId="77777777" w:rsidR="008F6AEF" w:rsidRPr="00F83A73" w:rsidRDefault="008F6AEF" w:rsidP="00462726">
            <w:pPr>
              <w:pStyle w:val="TableParagraph"/>
              <w:spacing w:before="7"/>
              <w:rPr>
                <w:sz w:val="16"/>
                <w:szCs w:val="16"/>
              </w:rPr>
            </w:pPr>
          </w:p>
          <w:p w14:paraId="771E7D0F" w14:textId="77777777" w:rsidR="008F6AEF" w:rsidRPr="00F83A73" w:rsidRDefault="008F6AEF" w:rsidP="00462726">
            <w:pPr>
              <w:pStyle w:val="TableParagraph"/>
              <w:ind w:right="78"/>
              <w:jc w:val="right"/>
              <w:rPr>
                <w:b/>
                <w:sz w:val="16"/>
                <w:szCs w:val="16"/>
              </w:rPr>
            </w:pPr>
            <w:r w:rsidRPr="00F83A73">
              <w:rPr>
                <w:b/>
                <w:sz w:val="16"/>
                <w:szCs w:val="16"/>
              </w:rPr>
              <w:t>PRINTED NAME &amp; TITLE:</w:t>
            </w:r>
          </w:p>
        </w:tc>
        <w:tc>
          <w:tcPr>
            <w:tcW w:w="8815" w:type="dxa"/>
            <w:gridSpan w:val="11"/>
          </w:tcPr>
          <w:p w14:paraId="67B0A7C0" w14:textId="77777777" w:rsidR="008F6AEF" w:rsidRDefault="008F6AEF" w:rsidP="00462726">
            <w:pPr>
              <w:pStyle w:val="TableParagraph"/>
              <w:rPr>
                <w:rFonts w:ascii="Times New Roman"/>
                <w:sz w:val="18"/>
              </w:rPr>
            </w:pPr>
          </w:p>
        </w:tc>
      </w:tr>
      <w:tr w:rsidR="002B7686" w14:paraId="1EA74409" w14:textId="77777777" w:rsidTr="00F83A73">
        <w:trPr>
          <w:trHeight w:val="431"/>
        </w:trPr>
        <w:tc>
          <w:tcPr>
            <w:tcW w:w="3382" w:type="dxa"/>
            <w:tcBorders>
              <w:bottom w:val="double" w:sz="1" w:space="0" w:color="000000"/>
            </w:tcBorders>
            <w:shd w:val="clear" w:color="auto" w:fill="DADADA"/>
          </w:tcPr>
          <w:p w14:paraId="185B2C2E" w14:textId="77777777" w:rsidR="008F6AEF" w:rsidRPr="00F83A73" w:rsidRDefault="008F6AEF" w:rsidP="00462726">
            <w:pPr>
              <w:pStyle w:val="TableParagraph"/>
              <w:spacing w:before="7"/>
              <w:rPr>
                <w:sz w:val="16"/>
                <w:szCs w:val="16"/>
              </w:rPr>
            </w:pPr>
          </w:p>
          <w:p w14:paraId="7CBAA677" w14:textId="77777777" w:rsidR="008F6AEF" w:rsidRPr="00F83A73" w:rsidRDefault="008F6AEF" w:rsidP="00462726">
            <w:pPr>
              <w:pStyle w:val="TableParagraph"/>
              <w:ind w:right="80"/>
              <w:jc w:val="right"/>
              <w:rPr>
                <w:b/>
                <w:sz w:val="16"/>
                <w:szCs w:val="16"/>
              </w:rPr>
            </w:pPr>
            <w:r w:rsidRPr="00F83A73">
              <w:rPr>
                <w:b/>
                <w:sz w:val="16"/>
                <w:szCs w:val="16"/>
              </w:rPr>
              <w:t>DATE:</w:t>
            </w:r>
          </w:p>
        </w:tc>
        <w:tc>
          <w:tcPr>
            <w:tcW w:w="8815" w:type="dxa"/>
            <w:gridSpan w:val="11"/>
            <w:tcBorders>
              <w:bottom w:val="double" w:sz="1" w:space="0" w:color="000000"/>
            </w:tcBorders>
          </w:tcPr>
          <w:p w14:paraId="1F91278E" w14:textId="77777777" w:rsidR="008F6AEF" w:rsidRDefault="008F6AEF" w:rsidP="00462726">
            <w:pPr>
              <w:pStyle w:val="TableParagraph"/>
              <w:rPr>
                <w:rFonts w:ascii="Times New Roman"/>
                <w:sz w:val="18"/>
              </w:rPr>
            </w:pPr>
          </w:p>
        </w:tc>
      </w:tr>
      <w:tr w:rsidR="002B7686" w14:paraId="0CB67C66" w14:textId="77777777" w:rsidTr="00F83A73">
        <w:trPr>
          <w:trHeight w:val="462"/>
        </w:trPr>
        <w:tc>
          <w:tcPr>
            <w:tcW w:w="3382" w:type="dxa"/>
            <w:tcBorders>
              <w:top w:val="double" w:sz="1" w:space="0" w:color="000000"/>
            </w:tcBorders>
            <w:shd w:val="clear" w:color="auto" w:fill="DADADA"/>
          </w:tcPr>
          <w:p w14:paraId="11E9D1C2" w14:textId="77777777" w:rsidR="008F6AEF" w:rsidRPr="00F83A73" w:rsidRDefault="008F6AEF" w:rsidP="00F83A73">
            <w:pPr>
              <w:pStyle w:val="TableParagraph"/>
              <w:spacing w:before="2"/>
              <w:jc w:val="right"/>
              <w:rPr>
                <w:sz w:val="16"/>
                <w:szCs w:val="16"/>
              </w:rPr>
            </w:pPr>
          </w:p>
          <w:p w14:paraId="5220B3B3" w14:textId="77777777" w:rsidR="008F6AEF" w:rsidRPr="00F83A73" w:rsidRDefault="008F6AEF" w:rsidP="00F83A73">
            <w:pPr>
              <w:pStyle w:val="TableParagraph"/>
              <w:ind w:left="107" w:right="96"/>
              <w:jc w:val="right"/>
              <w:rPr>
                <w:b/>
                <w:sz w:val="16"/>
                <w:szCs w:val="16"/>
              </w:rPr>
            </w:pPr>
            <w:r w:rsidRPr="00F83A73">
              <w:rPr>
                <w:b/>
                <w:sz w:val="16"/>
                <w:szCs w:val="16"/>
              </w:rPr>
              <w:t>RESPONDENT LEGAL ENTITY NAME:</w:t>
            </w:r>
          </w:p>
        </w:tc>
        <w:tc>
          <w:tcPr>
            <w:tcW w:w="5294" w:type="dxa"/>
            <w:gridSpan w:val="6"/>
            <w:tcBorders>
              <w:top w:val="double" w:sz="1" w:space="0" w:color="000000"/>
              <w:right w:val="nil"/>
            </w:tcBorders>
          </w:tcPr>
          <w:p w14:paraId="4B9ACB05" w14:textId="77777777" w:rsidR="008F6AEF" w:rsidRDefault="008F6AEF" w:rsidP="00462726">
            <w:pPr>
              <w:pStyle w:val="TableParagraph"/>
              <w:spacing w:before="117"/>
              <w:jc w:val="right"/>
              <w:rPr>
                <w:b/>
                <w:sz w:val="18"/>
              </w:rPr>
            </w:pPr>
          </w:p>
        </w:tc>
        <w:tc>
          <w:tcPr>
            <w:tcW w:w="3521" w:type="dxa"/>
            <w:gridSpan w:val="5"/>
            <w:tcBorders>
              <w:top w:val="double" w:sz="1" w:space="0" w:color="000000"/>
              <w:left w:val="nil"/>
            </w:tcBorders>
          </w:tcPr>
          <w:p w14:paraId="0C6B555D" w14:textId="77777777" w:rsidR="008F6AEF" w:rsidRDefault="008F6AEF" w:rsidP="00462726">
            <w:pPr>
              <w:pStyle w:val="TableParagraph"/>
              <w:spacing w:before="117"/>
              <w:ind w:left="-4"/>
              <w:rPr>
                <w:b/>
                <w:sz w:val="18"/>
              </w:rPr>
            </w:pPr>
          </w:p>
        </w:tc>
      </w:tr>
      <w:tr w:rsidR="00462726" w14:paraId="546E5250" w14:textId="77777777" w:rsidTr="00F83A73">
        <w:trPr>
          <w:trHeight w:val="20"/>
        </w:trPr>
        <w:tc>
          <w:tcPr>
            <w:tcW w:w="3382" w:type="dxa"/>
            <w:vMerge w:val="restart"/>
            <w:shd w:val="clear" w:color="auto" w:fill="DADADA"/>
            <w:vAlign w:val="center"/>
          </w:tcPr>
          <w:p w14:paraId="4FCEFD97" w14:textId="77777777" w:rsidR="008F6AEF" w:rsidRPr="00F83A73" w:rsidRDefault="008F6AEF" w:rsidP="00F83A73">
            <w:pPr>
              <w:pStyle w:val="TableParagraph"/>
              <w:spacing w:before="6"/>
              <w:jc w:val="center"/>
              <w:rPr>
                <w:sz w:val="16"/>
                <w:szCs w:val="16"/>
              </w:rPr>
            </w:pPr>
          </w:p>
          <w:p w14:paraId="52E36DF5" w14:textId="77777777" w:rsidR="008F6AEF" w:rsidRPr="00F83A73" w:rsidRDefault="008F6AEF" w:rsidP="00F83A73">
            <w:pPr>
              <w:pStyle w:val="TableParagraph"/>
              <w:ind w:left="-50"/>
              <w:jc w:val="center"/>
              <w:rPr>
                <w:b/>
                <w:sz w:val="16"/>
                <w:szCs w:val="16"/>
              </w:rPr>
            </w:pPr>
            <w:r w:rsidRPr="00F83A73">
              <w:rPr>
                <w:b/>
                <w:sz w:val="16"/>
                <w:szCs w:val="16"/>
              </w:rPr>
              <w:t>Cost Item Description</w:t>
            </w:r>
          </w:p>
        </w:tc>
        <w:tc>
          <w:tcPr>
            <w:tcW w:w="5294" w:type="dxa"/>
            <w:gridSpan w:val="6"/>
            <w:shd w:val="clear" w:color="auto" w:fill="DADADA"/>
            <w:vAlign w:val="center"/>
          </w:tcPr>
          <w:p w14:paraId="2A74E8A7" w14:textId="77777777" w:rsidR="008F6AEF" w:rsidRPr="00F83A73" w:rsidRDefault="008F6AEF" w:rsidP="00F83A73">
            <w:pPr>
              <w:pStyle w:val="TableParagraph"/>
              <w:ind w:left="-17"/>
              <w:jc w:val="center"/>
              <w:rPr>
                <w:b/>
                <w:sz w:val="16"/>
                <w:szCs w:val="16"/>
              </w:rPr>
            </w:pPr>
            <w:r w:rsidRPr="00F83A73">
              <w:rPr>
                <w:b/>
                <w:sz w:val="16"/>
                <w:szCs w:val="16"/>
              </w:rPr>
              <w:t>Proposed Cost</w:t>
            </w:r>
          </w:p>
        </w:tc>
        <w:tc>
          <w:tcPr>
            <w:tcW w:w="3521" w:type="dxa"/>
            <w:gridSpan w:val="5"/>
            <w:shd w:val="clear" w:color="auto" w:fill="DADADA"/>
          </w:tcPr>
          <w:p w14:paraId="620E2A01" w14:textId="77777777" w:rsidR="008F6AEF" w:rsidRPr="00462726" w:rsidRDefault="008F6AEF" w:rsidP="00F83A73">
            <w:pPr>
              <w:pStyle w:val="TableParagraph"/>
              <w:spacing w:before="57"/>
              <w:ind w:left="5"/>
              <w:jc w:val="center"/>
              <w:rPr>
                <w:b/>
                <w:sz w:val="16"/>
                <w:szCs w:val="16"/>
              </w:rPr>
            </w:pPr>
            <w:r w:rsidRPr="00462726">
              <w:rPr>
                <w:b/>
                <w:sz w:val="16"/>
                <w:szCs w:val="16"/>
              </w:rPr>
              <w:t>State Use Only</w:t>
            </w:r>
          </w:p>
        </w:tc>
      </w:tr>
      <w:tr w:rsidR="00343237" w14:paraId="33D32088" w14:textId="77777777" w:rsidTr="005071A9">
        <w:trPr>
          <w:trHeight w:val="629"/>
        </w:trPr>
        <w:tc>
          <w:tcPr>
            <w:tcW w:w="3382" w:type="dxa"/>
            <w:vMerge/>
            <w:tcBorders>
              <w:top w:val="nil"/>
            </w:tcBorders>
            <w:shd w:val="clear" w:color="auto" w:fill="DADADA"/>
          </w:tcPr>
          <w:p w14:paraId="27589AC2" w14:textId="77777777" w:rsidR="00343237" w:rsidRPr="00F83A73" w:rsidRDefault="00343237" w:rsidP="002B7686">
            <w:pPr>
              <w:rPr>
                <w:sz w:val="16"/>
                <w:szCs w:val="16"/>
              </w:rPr>
            </w:pPr>
          </w:p>
        </w:tc>
        <w:tc>
          <w:tcPr>
            <w:tcW w:w="969" w:type="dxa"/>
            <w:tcBorders>
              <w:top w:val="nil"/>
            </w:tcBorders>
            <w:shd w:val="clear" w:color="auto" w:fill="DADADA"/>
            <w:vAlign w:val="center"/>
          </w:tcPr>
          <w:p w14:paraId="3011F0F0" w14:textId="4C03EA17" w:rsidR="00343237" w:rsidRPr="00F83A73" w:rsidRDefault="00343237" w:rsidP="00F83A73">
            <w:pPr>
              <w:pStyle w:val="TableParagraph"/>
              <w:spacing w:before="119"/>
              <w:jc w:val="center"/>
              <w:rPr>
                <w:b/>
                <w:sz w:val="16"/>
                <w:szCs w:val="16"/>
              </w:rPr>
            </w:pPr>
            <w:r w:rsidRPr="00F83A73">
              <w:rPr>
                <w:b/>
                <w:bCs/>
                <w:sz w:val="16"/>
                <w:szCs w:val="16"/>
              </w:rPr>
              <w:t>2022</w:t>
            </w:r>
          </w:p>
        </w:tc>
        <w:tc>
          <w:tcPr>
            <w:tcW w:w="990" w:type="dxa"/>
            <w:gridSpan w:val="2"/>
            <w:tcBorders>
              <w:top w:val="nil"/>
            </w:tcBorders>
            <w:shd w:val="clear" w:color="auto" w:fill="DADADA"/>
            <w:vAlign w:val="center"/>
          </w:tcPr>
          <w:p w14:paraId="4A9CB718" w14:textId="4D38589C" w:rsidR="00343237" w:rsidRPr="00F83A73" w:rsidRDefault="00343237" w:rsidP="00F83A73">
            <w:pPr>
              <w:pStyle w:val="TableParagraph"/>
              <w:spacing w:before="119"/>
              <w:jc w:val="center"/>
              <w:rPr>
                <w:b/>
                <w:sz w:val="16"/>
                <w:szCs w:val="16"/>
              </w:rPr>
            </w:pPr>
            <w:r w:rsidRPr="00F83A73">
              <w:rPr>
                <w:b/>
                <w:bCs/>
                <w:sz w:val="16"/>
                <w:szCs w:val="16"/>
              </w:rPr>
              <w:t>2023</w:t>
            </w:r>
          </w:p>
        </w:tc>
        <w:tc>
          <w:tcPr>
            <w:tcW w:w="1080" w:type="dxa"/>
            <w:tcBorders>
              <w:top w:val="nil"/>
            </w:tcBorders>
            <w:shd w:val="clear" w:color="auto" w:fill="DADADA"/>
            <w:vAlign w:val="center"/>
          </w:tcPr>
          <w:p w14:paraId="66625839" w14:textId="05AC33DD" w:rsidR="00343237" w:rsidRPr="00F83A73" w:rsidRDefault="00343237" w:rsidP="00F83A73">
            <w:pPr>
              <w:pStyle w:val="TableParagraph"/>
              <w:spacing w:before="119"/>
              <w:ind w:left="4"/>
              <w:jc w:val="center"/>
              <w:rPr>
                <w:b/>
                <w:sz w:val="16"/>
                <w:szCs w:val="16"/>
              </w:rPr>
            </w:pPr>
            <w:r w:rsidRPr="00F83A73">
              <w:rPr>
                <w:b/>
                <w:bCs/>
                <w:sz w:val="16"/>
                <w:szCs w:val="16"/>
              </w:rPr>
              <w:t>2024</w:t>
            </w:r>
          </w:p>
        </w:tc>
        <w:tc>
          <w:tcPr>
            <w:tcW w:w="1175" w:type="dxa"/>
            <w:tcBorders>
              <w:top w:val="nil"/>
            </w:tcBorders>
            <w:shd w:val="clear" w:color="auto" w:fill="DADADA"/>
            <w:vAlign w:val="center"/>
          </w:tcPr>
          <w:p w14:paraId="01CB391B" w14:textId="3A4E5AEF" w:rsidR="00343237" w:rsidRPr="00F83A73" w:rsidRDefault="00343237" w:rsidP="00F83A73">
            <w:pPr>
              <w:pStyle w:val="TableParagraph"/>
              <w:spacing w:before="119"/>
              <w:ind w:left="1"/>
              <w:jc w:val="center"/>
              <w:rPr>
                <w:b/>
                <w:sz w:val="16"/>
                <w:szCs w:val="16"/>
              </w:rPr>
            </w:pPr>
            <w:r w:rsidRPr="00F83A73">
              <w:rPr>
                <w:b/>
                <w:bCs/>
                <w:sz w:val="16"/>
                <w:szCs w:val="16"/>
              </w:rPr>
              <w:t>2025</w:t>
            </w:r>
          </w:p>
        </w:tc>
        <w:tc>
          <w:tcPr>
            <w:tcW w:w="1080" w:type="dxa"/>
            <w:tcBorders>
              <w:top w:val="nil"/>
            </w:tcBorders>
            <w:shd w:val="clear" w:color="auto" w:fill="DADADA"/>
            <w:vAlign w:val="center"/>
          </w:tcPr>
          <w:p w14:paraId="0D35DA33" w14:textId="7BE285C0" w:rsidR="00343237" w:rsidRPr="00F83A73" w:rsidRDefault="00343237" w:rsidP="00F83A73">
            <w:pPr>
              <w:pStyle w:val="TableParagraph"/>
              <w:spacing w:before="1"/>
              <w:jc w:val="center"/>
              <w:rPr>
                <w:sz w:val="16"/>
                <w:szCs w:val="16"/>
              </w:rPr>
            </w:pPr>
            <w:r w:rsidRPr="00F83A73">
              <w:rPr>
                <w:b/>
                <w:bCs/>
                <w:sz w:val="16"/>
                <w:szCs w:val="16"/>
              </w:rPr>
              <w:t>2026</w:t>
            </w:r>
          </w:p>
        </w:tc>
        <w:tc>
          <w:tcPr>
            <w:tcW w:w="1080" w:type="dxa"/>
            <w:gridSpan w:val="2"/>
            <w:shd w:val="clear" w:color="auto" w:fill="DADADA"/>
            <w:vAlign w:val="center"/>
          </w:tcPr>
          <w:p w14:paraId="5F9B9167" w14:textId="41B22922" w:rsidR="00343237" w:rsidRPr="00343237" w:rsidDel="00343237" w:rsidRDefault="00343237" w:rsidP="00F83A73">
            <w:pPr>
              <w:pStyle w:val="TableParagraph"/>
              <w:spacing w:before="57"/>
              <w:ind w:right="-10"/>
              <w:jc w:val="center"/>
              <w:rPr>
                <w:sz w:val="30"/>
                <w:highlight w:val="yellow"/>
              </w:rPr>
            </w:pPr>
            <w:r>
              <w:rPr>
                <w:b/>
                <w:sz w:val="16"/>
                <w:szCs w:val="16"/>
              </w:rPr>
              <w:t>Sum of Cost</w:t>
            </w:r>
          </w:p>
        </w:tc>
        <w:tc>
          <w:tcPr>
            <w:tcW w:w="1080" w:type="dxa"/>
            <w:gridSpan w:val="2"/>
            <w:shd w:val="clear" w:color="auto" w:fill="DADADA"/>
            <w:vAlign w:val="center"/>
          </w:tcPr>
          <w:p w14:paraId="69297EAC" w14:textId="6AE0DB76" w:rsidR="00343237" w:rsidRPr="00343237" w:rsidRDefault="00343237" w:rsidP="00343237">
            <w:pPr>
              <w:pStyle w:val="TableParagraph"/>
              <w:jc w:val="center"/>
              <w:rPr>
                <w:sz w:val="20"/>
                <w:highlight w:val="yellow"/>
              </w:rPr>
            </w:pPr>
          </w:p>
          <w:p w14:paraId="0DB77CDF" w14:textId="77777777" w:rsidR="00343237" w:rsidRPr="00343237" w:rsidRDefault="00343237" w:rsidP="00343237">
            <w:pPr>
              <w:pStyle w:val="TableParagraph"/>
              <w:spacing w:before="57"/>
              <w:ind w:right="-10"/>
              <w:jc w:val="center"/>
              <w:rPr>
                <w:b/>
                <w:sz w:val="16"/>
                <w:szCs w:val="16"/>
              </w:rPr>
            </w:pPr>
            <w:r w:rsidRPr="001A6483">
              <w:rPr>
                <w:b/>
                <w:sz w:val="16"/>
                <w:szCs w:val="16"/>
              </w:rPr>
              <w:t>Evaluation Factor</w:t>
            </w:r>
          </w:p>
          <w:p w14:paraId="66008235" w14:textId="51310F54" w:rsidR="00343237" w:rsidRPr="00F83A73" w:rsidRDefault="00343237" w:rsidP="00F83A73">
            <w:pPr>
              <w:pStyle w:val="TableParagraph"/>
              <w:jc w:val="center"/>
              <w:rPr>
                <w:b/>
                <w:sz w:val="16"/>
                <w:szCs w:val="16"/>
              </w:rPr>
            </w:pPr>
          </w:p>
        </w:tc>
        <w:tc>
          <w:tcPr>
            <w:tcW w:w="1357" w:type="dxa"/>
            <w:shd w:val="clear" w:color="auto" w:fill="DADADA"/>
            <w:vAlign w:val="center"/>
          </w:tcPr>
          <w:p w14:paraId="3C90277C" w14:textId="77777777" w:rsidR="00343237" w:rsidRPr="00F83A73" w:rsidRDefault="00343237" w:rsidP="00F83A73">
            <w:pPr>
              <w:pStyle w:val="TableParagraph"/>
              <w:spacing w:before="68"/>
              <w:ind w:left="-2"/>
              <w:jc w:val="center"/>
              <w:rPr>
                <w:b/>
                <w:sz w:val="16"/>
                <w:szCs w:val="16"/>
              </w:rPr>
            </w:pPr>
            <w:r w:rsidRPr="00F83A73">
              <w:rPr>
                <w:b/>
                <w:sz w:val="16"/>
                <w:szCs w:val="16"/>
              </w:rPr>
              <w:t>Evaluation Cost</w:t>
            </w:r>
          </w:p>
          <w:p w14:paraId="0147A009" w14:textId="77777777" w:rsidR="00343237" w:rsidRPr="00462726" w:rsidRDefault="00343237" w:rsidP="00F83A73">
            <w:pPr>
              <w:pStyle w:val="TableParagraph"/>
              <w:spacing w:before="1"/>
              <w:ind w:left="-1"/>
              <w:jc w:val="center"/>
              <w:rPr>
                <w:sz w:val="16"/>
                <w:szCs w:val="16"/>
              </w:rPr>
            </w:pPr>
            <w:r w:rsidRPr="00462726">
              <w:rPr>
                <w:sz w:val="16"/>
                <w:szCs w:val="16"/>
              </w:rPr>
              <w:t>(cost x factor)</w:t>
            </w:r>
          </w:p>
        </w:tc>
      </w:tr>
      <w:tr w:rsidR="00343237" w14:paraId="56976210" w14:textId="77777777" w:rsidTr="005071A9">
        <w:trPr>
          <w:trHeight w:val="578"/>
        </w:trPr>
        <w:tc>
          <w:tcPr>
            <w:tcW w:w="3382" w:type="dxa"/>
            <w:shd w:val="clear" w:color="auto" w:fill="F3F3F3"/>
          </w:tcPr>
          <w:p w14:paraId="4593E224" w14:textId="77777777" w:rsidR="00343237" w:rsidRPr="00F83A73" w:rsidRDefault="00343237" w:rsidP="002B7686">
            <w:pPr>
              <w:rPr>
                <w:rFonts w:ascii="Arial" w:eastAsiaTheme="minorHAnsi" w:hAnsi="Arial" w:cs="Arial"/>
                <w:sz w:val="18"/>
                <w:szCs w:val="18"/>
              </w:rPr>
            </w:pPr>
            <w:r w:rsidRPr="00F83A73">
              <w:rPr>
                <w:rFonts w:ascii="Arial" w:hAnsi="Arial" w:cs="Arial"/>
                <w:sz w:val="18"/>
                <w:szCs w:val="18"/>
              </w:rPr>
              <w:t>Implementation</w:t>
            </w:r>
          </w:p>
        </w:tc>
        <w:tc>
          <w:tcPr>
            <w:tcW w:w="969" w:type="dxa"/>
            <w:shd w:val="clear" w:color="auto" w:fill="FFFFFF" w:themeFill="background1"/>
            <w:vAlign w:val="bottom"/>
          </w:tcPr>
          <w:p w14:paraId="3C320951" w14:textId="77777777" w:rsidR="00343237" w:rsidRPr="00F83A73" w:rsidRDefault="00343237" w:rsidP="002B7686">
            <w:pPr>
              <w:spacing w:after="60"/>
              <w:rPr>
                <w:rFonts w:ascii="Arial" w:hAnsi="Arial" w:cs="Arial"/>
                <w:b/>
                <w:sz w:val="16"/>
                <w:szCs w:val="16"/>
              </w:rPr>
            </w:pPr>
            <w:r w:rsidRPr="00F83A73">
              <w:rPr>
                <w:rFonts w:ascii="Arial" w:hAnsi="Arial" w:cs="Arial"/>
                <w:b/>
                <w:sz w:val="16"/>
                <w:szCs w:val="16"/>
              </w:rPr>
              <w:t>$</w:t>
            </w:r>
          </w:p>
          <w:p w14:paraId="7F633D62" w14:textId="669C37EC" w:rsidR="00343237" w:rsidRPr="00F83A73" w:rsidRDefault="00343237" w:rsidP="002B7686">
            <w:pPr>
              <w:pStyle w:val="TableParagraph"/>
              <w:spacing w:before="1"/>
              <w:ind w:right="96"/>
              <w:jc w:val="right"/>
              <w:rPr>
                <w:b/>
                <w:sz w:val="16"/>
                <w:szCs w:val="16"/>
              </w:rPr>
            </w:pPr>
            <w:r w:rsidRPr="00F83A73">
              <w:rPr>
                <w:b/>
                <w:sz w:val="16"/>
                <w:szCs w:val="16"/>
              </w:rPr>
              <w:t>/ Year</w:t>
            </w:r>
          </w:p>
        </w:tc>
        <w:tc>
          <w:tcPr>
            <w:tcW w:w="990" w:type="dxa"/>
            <w:gridSpan w:val="2"/>
            <w:shd w:val="clear" w:color="auto" w:fill="808080" w:themeFill="background1" w:themeFillShade="80"/>
            <w:vAlign w:val="bottom"/>
          </w:tcPr>
          <w:p w14:paraId="1D36DAAE" w14:textId="77777777" w:rsidR="00343237" w:rsidRPr="00F83A73" w:rsidRDefault="00343237" w:rsidP="002B7686">
            <w:pPr>
              <w:pStyle w:val="TableParagraph"/>
              <w:spacing w:before="1"/>
              <w:ind w:right="96"/>
              <w:jc w:val="right"/>
              <w:rPr>
                <w:b/>
                <w:sz w:val="16"/>
                <w:szCs w:val="16"/>
              </w:rPr>
            </w:pPr>
          </w:p>
        </w:tc>
        <w:tc>
          <w:tcPr>
            <w:tcW w:w="1080" w:type="dxa"/>
            <w:shd w:val="clear" w:color="auto" w:fill="808080" w:themeFill="background1" w:themeFillShade="80"/>
            <w:vAlign w:val="bottom"/>
          </w:tcPr>
          <w:p w14:paraId="5C700546" w14:textId="77777777" w:rsidR="00343237" w:rsidRPr="00F83A73" w:rsidRDefault="00343237" w:rsidP="002B7686">
            <w:pPr>
              <w:pStyle w:val="TableParagraph"/>
              <w:spacing w:before="1"/>
              <w:ind w:right="96"/>
              <w:jc w:val="right"/>
              <w:rPr>
                <w:b/>
                <w:sz w:val="16"/>
                <w:szCs w:val="16"/>
              </w:rPr>
            </w:pPr>
          </w:p>
        </w:tc>
        <w:tc>
          <w:tcPr>
            <w:tcW w:w="1175" w:type="dxa"/>
            <w:shd w:val="clear" w:color="auto" w:fill="808080" w:themeFill="background1" w:themeFillShade="80"/>
            <w:vAlign w:val="bottom"/>
          </w:tcPr>
          <w:p w14:paraId="508733E2" w14:textId="77777777" w:rsidR="00343237" w:rsidRPr="00F83A73" w:rsidRDefault="00343237" w:rsidP="002B7686">
            <w:pPr>
              <w:pStyle w:val="TableParagraph"/>
              <w:spacing w:before="1"/>
              <w:ind w:right="96"/>
              <w:jc w:val="right"/>
              <w:rPr>
                <w:b/>
                <w:sz w:val="16"/>
                <w:szCs w:val="16"/>
              </w:rPr>
            </w:pPr>
          </w:p>
        </w:tc>
        <w:tc>
          <w:tcPr>
            <w:tcW w:w="1080" w:type="dxa"/>
            <w:shd w:val="clear" w:color="auto" w:fill="808080" w:themeFill="background1" w:themeFillShade="80"/>
            <w:vAlign w:val="bottom"/>
          </w:tcPr>
          <w:p w14:paraId="11D17E65" w14:textId="649D3E13" w:rsidR="00343237" w:rsidRPr="00F83A73" w:rsidRDefault="00343237" w:rsidP="002B7686">
            <w:pPr>
              <w:pStyle w:val="TableParagraph"/>
              <w:spacing w:before="1"/>
              <w:ind w:right="96"/>
              <w:jc w:val="right"/>
              <w:rPr>
                <w:b/>
                <w:sz w:val="16"/>
                <w:szCs w:val="16"/>
              </w:rPr>
            </w:pPr>
          </w:p>
        </w:tc>
        <w:tc>
          <w:tcPr>
            <w:tcW w:w="1080" w:type="dxa"/>
            <w:gridSpan w:val="2"/>
            <w:shd w:val="clear" w:color="auto" w:fill="DADADA"/>
            <w:vAlign w:val="center"/>
          </w:tcPr>
          <w:p w14:paraId="5C72718C" w14:textId="77777777" w:rsidR="00343237" w:rsidRPr="00343237" w:rsidRDefault="00343237" w:rsidP="00343237">
            <w:pPr>
              <w:pStyle w:val="TableParagraph"/>
              <w:jc w:val="center"/>
              <w:rPr>
                <w:sz w:val="18"/>
                <w:szCs w:val="18"/>
                <w:highlight w:val="yellow"/>
              </w:rPr>
            </w:pPr>
          </w:p>
        </w:tc>
        <w:tc>
          <w:tcPr>
            <w:tcW w:w="1080" w:type="dxa"/>
            <w:gridSpan w:val="2"/>
            <w:shd w:val="clear" w:color="auto" w:fill="DADADA"/>
            <w:vAlign w:val="center"/>
          </w:tcPr>
          <w:p w14:paraId="3F8CEE42" w14:textId="0FF7190B" w:rsidR="00343237" w:rsidRPr="005071A9" w:rsidRDefault="002A6782" w:rsidP="00F83A73">
            <w:pPr>
              <w:pStyle w:val="TableParagraph"/>
              <w:jc w:val="center"/>
              <w:rPr>
                <w:b/>
                <w:sz w:val="18"/>
                <w:szCs w:val="18"/>
              </w:rPr>
            </w:pPr>
            <w:r w:rsidRPr="005071A9">
              <w:rPr>
                <w:b/>
                <w:sz w:val="18"/>
                <w:szCs w:val="18"/>
              </w:rPr>
              <w:t>1</w:t>
            </w:r>
          </w:p>
        </w:tc>
        <w:tc>
          <w:tcPr>
            <w:tcW w:w="1357" w:type="dxa"/>
            <w:shd w:val="clear" w:color="auto" w:fill="D9D9D9" w:themeFill="background1" w:themeFillShade="D9"/>
            <w:vAlign w:val="center"/>
          </w:tcPr>
          <w:p w14:paraId="1C9D38C3" w14:textId="77777777" w:rsidR="00343237" w:rsidRPr="00462726" w:rsidRDefault="00343237" w:rsidP="00F83A73">
            <w:pPr>
              <w:pStyle w:val="TableParagraph"/>
              <w:jc w:val="center"/>
              <w:rPr>
                <w:rFonts w:ascii="Times New Roman"/>
                <w:sz w:val="18"/>
                <w:szCs w:val="18"/>
              </w:rPr>
            </w:pPr>
          </w:p>
        </w:tc>
      </w:tr>
      <w:tr w:rsidR="00343237" w14:paraId="2B3CF186" w14:textId="77777777" w:rsidTr="005071A9">
        <w:trPr>
          <w:trHeight w:val="578"/>
        </w:trPr>
        <w:tc>
          <w:tcPr>
            <w:tcW w:w="3382" w:type="dxa"/>
            <w:shd w:val="clear" w:color="auto" w:fill="F3F3F3"/>
          </w:tcPr>
          <w:p w14:paraId="284820FF" w14:textId="4A61B05E" w:rsidR="00343237" w:rsidRDefault="00F83A73" w:rsidP="002B7686">
            <w:pPr>
              <w:rPr>
                <w:rFonts w:ascii="Arial" w:hAnsi="Arial" w:cs="Arial"/>
                <w:sz w:val="18"/>
                <w:szCs w:val="18"/>
              </w:rPr>
            </w:pPr>
            <w:r w:rsidRPr="00F83A73">
              <w:rPr>
                <w:rFonts w:ascii="Arial" w:hAnsi="Arial" w:cs="Arial"/>
                <w:sz w:val="18"/>
                <w:szCs w:val="18"/>
              </w:rPr>
              <w:t xml:space="preserve"> Data Conversion</w:t>
            </w:r>
          </w:p>
          <w:p w14:paraId="0899D5C2" w14:textId="0DD4658A" w:rsidR="00343237" w:rsidRPr="00F83A73" w:rsidRDefault="00343237" w:rsidP="002B7686">
            <w:pPr>
              <w:rPr>
                <w:rFonts w:ascii="Arial" w:hAnsi="Arial" w:cs="Arial"/>
                <w:sz w:val="18"/>
                <w:szCs w:val="18"/>
              </w:rPr>
            </w:pPr>
          </w:p>
        </w:tc>
        <w:tc>
          <w:tcPr>
            <w:tcW w:w="969" w:type="dxa"/>
            <w:shd w:val="clear" w:color="auto" w:fill="FFFFFF" w:themeFill="background1"/>
            <w:vAlign w:val="bottom"/>
          </w:tcPr>
          <w:p w14:paraId="121A4E3A" w14:textId="77777777" w:rsidR="00343237" w:rsidRPr="00F83A73" w:rsidRDefault="00343237" w:rsidP="002B7686">
            <w:pPr>
              <w:spacing w:after="60"/>
              <w:rPr>
                <w:rFonts w:ascii="Arial" w:hAnsi="Arial" w:cs="Arial"/>
                <w:b/>
                <w:sz w:val="16"/>
                <w:szCs w:val="16"/>
              </w:rPr>
            </w:pPr>
            <w:r w:rsidRPr="00F83A73">
              <w:rPr>
                <w:rFonts w:ascii="Arial" w:hAnsi="Arial" w:cs="Arial"/>
                <w:b/>
                <w:sz w:val="16"/>
                <w:szCs w:val="16"/>
              </w:rPr>
              <w:t>$</w:t>
            </w:r>
          </w:p>
          <w:p w14:paraId="03D04B0C" w14:textId="327F39F6" w:rsidR="00343237" w:rsidRPr="00F83A73" w:rsidRDefault="00343237" w:rsidP="002B7686">
            <w:pPr>
              <w:pStyle w:val="TableParagraph"/>
              <w:spacing w:before="1"/>
              <w:ind w:right="96"/>
              <w:jc w:val="right"/>
              <w:rPr>
                <w:b/>
                <w:sz w:val="16"/>
                <w:szCs w:val="16"/>
              </w:rPr>
            </w:pPr>
            <w:r w:rsidRPr="00F83A73">
              <w:rPr>
                <w:b/>
                <w:sz w:val="16"/>
                <w:szCs w:val="16"/>
              </w:rPr>
              <w:t xml:space="preserve">/ </w:t>
            </w:r>
            <w:r w:rsidR="00F83A73">
              <w:rPr>
                <w:b/>
                <w:sz w:val="16"/>
                <w:szCs w:val="16"/>
              </w:rPr>
              <w:t>Data Cut</w:t>
            </w:r>
          </w:p>
        </w:tc>
        <w:tc>
          <w:tcPr>
            <w:tcW w:w="990" w:type="dxa"/>
            <w:gridSpan w:val="2"/>
            <w:shd w:val="clear" w:color="auto" w:fill="808080" w:themeFill="background1" w:themeFillShade="80"/>
            <w:vAlign w:val="bottom"/>
          </w:tcPr>
          <w:p w14:paraId="68DBBBFC" w14:textId="7BA0AE9B" w:rsidR="00343237" w:rsidRPr="00F83A73" w:rsidRDefault="00343237" w:rsidP="002B7686">
            <w:pPr>
              <w:pStyle w:val="TableParagraph"/>
              <w:spacing w:before="1"/>
              <w:ind w:right="96"/>
              <w:jc w:val="right"/>
              <w:rPr>
                <w:b/>
                <w:sz w:val="16"/>
                <w:szCs w:val="16"/>
              </w:rPr>
            </w:pPr>
          </w:p>
        </w:tc>
        <w:tc>
          <w:tcPr>
            <w:tcW w:w="1080" w:type="dxa"/>
            <w:shd w:val="clear" w:color="auto" w:fill="808080" w:themeFill="background1" w:themeFillShade="80"/>
            <w:vAlign w:val="bottom"/>
          </w:tcPr>
          <w:p w14:paraId="50C7AE54" w14:textId="5E576712" w:rsidR="00343237" w:rsidRPr="00F83A73" w:rsidRDefault="00343237" w:rsidP="002B7686">
            <w:pPr>
              <w:pStyle w:val="TableParagraph"/>
              <w:spacing w:before="1"/>
              <w:ind w:right="96"/>
              <w:jc w:val="right"/>
              <w:rPr>
                <w:b/>
                <w:sz w:val="16"/>
                <w:szCs w:val="16"/>
              </w:rPr>
            </w:pPr>
          </w:p>
        </w:tc>
        <w:tc>
          <w:tcPr>
            <w:tcW w:w="1175" w:type="dxa"/>
            <w:shd w:val="clear" w:color="auto" w:fill="808080" w:themeFill="background1" w:themeFillShade="80"/>
            <w:vAlign w:val="bottom"/>
          </w:tcPr>
          <w:p w14:paraId="1777A90E" w14:textId="5A19F3A1" w:rsidR="00343237" w:rsidRPr="00F83A73" w:rsidRDefault="00343237" w:rsidP="002B7686">
            <w:pPr>
              <w:pStyle w:val="TableParagraph"/>
              <w:spacing w:before="1"/>
              <w:ind w:right="96"/>
              <w:jc w:val="right"/>
              <w:rPr>
                <w:b/>
                <w:sz w:val="16"/>
                <w:szCs w:val="16"/>
              </w:rPr>
            </w:pPr>
          </w:p>
        </w:tc>
        <w:tc>
          <w:tcPr>
            <w:tcW w:w="1080" w:type="dxa"/>
            <w:shd w:val="clear" w:color="auto" w:fill="808080" w:themeFill="background1" w:themeFillShade="80"/>
            <w:vAlign w:val="bottom"/>
          </w:tcPr>
          <w:p w14:paraId="6C9C39AE" w14:textId="30A45C61" w:rsidR="00343237" w:rsidRPr="00F83A73" w:rsidRDefault="00343237" w:rsidP="002B7686">
            <w:pPr>
              <w:pStyle w:val="TableParagraph"/>
              <w:spacing w:before="1"/>
              <w:ind w:right="96"/>
              <w:jc w:val="right"/>
              <w:rPr>
                <w:b/>
                <w:sz w:val="16"/>
                <w:szCs w:val="16"/>
              </w:rPr>
            </w:pPr>
          </w:p>
        </w:tc>
        <w:tc>
          <w:tcPr>
            <w:tcW w:w="1080" w:type="dxa"/>
            <w:gridSpan w:val="2"/>
            <w:shd w:val="clear" w:color="auto" w:fill="DADADA"/>
            <w:vAlign w:val="center"/>
          </w:tcPr>
          <w:p w14:paraId="49CA5E9E" w14:textId="77777777" w:rsidR="00343237" w:rsidRPr="00343237" w:rsidRDefault="00343237" w:rsidP="00343237">
            <w:pPr>
              <w:pStyle w:val="TableParagraph"/>
              <w:jc w:val="center"/>
              <w:rPr>
                <w:sz w:val="18"/>
                <w:szCs w:val="18"/>
                <w:highlight w:val="yellow"/>
              </w:rPr>
            </w:pPr>
          </w:p>
        </w:tc>
        <w:tc>
          <w:tcPr>
            <w:tcW w:w="1080" w:type="dxa"/>
            <w:gridSpan w:val="2"/>
            <w:shd w:val="clear" w:color="auto" w:fill="DADADA"/>
            <w:vAlign w:val="center"/>
          </w:tcPr>
          <w:p w14:paraId="643571D9" w14:textId="15887EA9" w:rsidR="00343237" w:rsidRPr="005071A9" w:rsidRDefault="002A6782" w:rsidP="00F83A73">
            <w:pPr>
              <w:pStyle w:val="TableParagraph"/>
              <w:jc w:val="center"/>
              <w:rPr>
                <w:b/>
                <w:sz w:val="18"/>
                <w:szCs w:val="18"/>
              </w:rPr>
            </w:pPr>
            <w:r w:rsidRPr="005071A9">
              <w:rPr>
                <w:b/>
                <w:sz w:val="18"/>
                <w:szCs w:val="18"/>
              </w:rPr>
              <w:t>3</w:t>
            </w:r>
          </w:p>
        </w:tc>
        <w:tc>
          <w:tcPr>
            <w:tcW w:w="1357" w:type="dxa"/>
            <w:shd w:val="clear" w:color="auto" w:fill="D9D9D9" w:themeFill="background1" w:themeFillShade="D9"/>
            <w:vAlign w:val="center"/>
          </w:tcPr>
          <w:p w14:paraId="715D8179" w14:textId="77777777" w:rsidR="00343237" w:rsidRPr="00462726" w:rsidRDefault="00343237" w:rsidP="00F83A73">
            <w:pPr>
              <w:pStyle w:val="TableParagraph"/>
              <w:jc w:val="center"/>
              <w:rPr>
                <w:rFonts w:ascii="Times New Roman"/>
                <w:sz w:val="18"/>
                <w:szCs w:val="18"/>
              </w:rPr>
            </w:pPr>
          </w:p>
        </w:tc>
      </w:tr>
      <w:tr w:rsidR="00343237" w14:paraId="7C1E92EA" w14:textId="77777777" w:rsidTr="005071A9">
        <w:trPr>
          <w:trHeight w:val="578"/>
        </w:trPr>
        <w:tc>
          <w:tcPr>
            <w:tcW w:w="3382" w:type="dxa"/>
            <w:shd w:val="clear" w:color="auto" w:fill="F3F3F3"/>
          </w:tcPr>
          <w:p w14:paraId="5C0A712D" w14:textId="50996814" w:rsidR="00343237" w:rsidRPr="00F83A73" w:rsidRDefault="00F83A73" w:rsidP="00462726">
            <w:pPr>
              <w:rPr>
                <w:rFonts w:ascii="Arial" w:hAnsi="Arial" w:cs="Arial"/>
                <w:sz w:val="18"/>
                <w:szCs w:val="18"/>
              </w:rPr>
            </w:pPr>
            <w:r>
              <w:rPr>
                <w:rFonts w:ascii="Arial" w:hAnsi="Arial" w:cs="Arial"/>
                <w:sz w:val="18"/>
                <w:szCs w:val="18"/>
              </w:rPr>
              <w:t>Yearly Licensing</w:t>
            </w:r>
          </w:p>
        </w:tc>
        <w:tc>
          <w:tcPr>
            <w:tcW w:w="969" w:type="dxa"/>
            <w:shd w:val="clear" w:color="auto" w:fill="FFFFFF" w:themeFill="background1"/>
            <w:vAlign w:val="bottom"/>
          </w:tcPr>
          <w:p w14:paraId="24637940" w14:textId="77777777" w:rsidR="00343237" w:rsidRPr="001A6483" w:rsidRDefault="00343237" w:rsidP="00462726">
            <w:pPr>
              <w:spacing w:after="60"/>
              <w:rPr>
                <w:rFonts w:ascii="Arial" w:hAnsi="Arial" w:cs="Arial"/>
                <w:b/>
                <w:sz w:val="16"/>
                <w:szCs w:val="16"/>
              </w:rPr>
            </w:pPr>
            <w:r w:rsidRPr="001A6483">
              <w:rPr>
                <w:rFonts w:ascii="Arial" w:hAnsi="Arial" w:cs="Arial"/>
                <w:b/>
                <w:sz w:val="16"/>
                <w:szCs w:val="16"/>
              </w:rPr>
              <w:t>$</w:t>
            </w:r>
          </w:p>
          <w:p w14:paraId="152C3FAC" w14:textId="172F5B74" w:rsidR="00343237" w:rsidRDefault="00343237" w:rsidP="00462726">
            <w:pPr>
              <w:pStyle w:val="TableParagraph"/>
              <w:spacing w:before="1"/>
              <w:ind w:right="96"/>
              <w:jc w:val="right"/>
              <w:rPr>
                <w:b/>
                <w:sz w:val="20"/>
              </w:rPr>
            </w:pPr>
            <w:r w:rsidRPr="001A6483">
              <w:rPr>
                <w:b/>
                <w:sz w:val="16"/>
                <w:szCs w:val="16"/>
              </w:rPr>
              <w:t>/ Year</w:t>
            </w:r>
          </w:p>
        </w:tc>
        <w:tc>
          <w:tcPr>
            <w:tcW w:w="990" w:type="dxa"/>
            <w:gridSpan w:val="2"/>
            <w:shd w:val="clear" w:color="auto" w:fill="FFFFFF" w:themeFill="background1"/>
            <w:vAlign w:val="bottom"/>
          </w:tcPr>
          <w:p w14:paraId="0ED42465" w14:textId="77777777" w:rsidR="00343237" w:rsidRPr="001A6483" w:rsidRDefault="00343237" w:rsidP="00462726">
            <w:pPr>
              <w:spacing w:after="60"/>
              <w:rPr>
                <w:rFonts w:ascii="Arial" w:hAnsi="Arial" w:cs="Arial"/>
                <w:b/>
                <w:sz w:val="16"/>
                <w:szCs w:val="16"/>
              </w:rPr>
            </w:pPr>
            <w:r w:rsidRPr="001A6483">
              <w:rPr>
                <w:rFonts w:ascii="Arial" w:hAnsi="Arial" w:cs="Arial"/>
                <w:b/>
                <w:sz w:val="16"/>
                <w:szCs w:val="16"/>
              </w:rPr>
              <w:t>$</w:t>
            </w:r>
          </w:p>
          <w:p w14:paraId="5D9368A6" w14:textId="7B84F374" w:rsidR="00343237" w:rsidRDefault="00343237" w:rsidP="00462726">
            <w:pPr>
              <w:pStyle w:val="TableParagraph"/>
              <w:spacing w:before="1"/>
              <w:ind w:right="96"/>
              <w:jc w:val="right"/>
              <w:rPr>
                <w:b/>
                <w:sz w:val="20"/>
              </w:rPr>
            </w:pPr>
            <w:r w:rsidRPr="001A6483">
              <w:rPr>
                <w:b/>
                <w:sz w:val="16"/>
                <w:szCs w:val="16"/>
              </w:rPr>
              <w:t>/ Year</w:t>
            </w:r>
          </w:p>
        </w:tc>
        <w:tc>
          <w:tcPr>
            <w:tcW w:w="1080" w:type="dxa"/>
            <w:shd w:val="clear" w:color="auto" w:fill="FFFFFF" w:themeFill="background1"/>
            <w:vAlign w:val="bottom"/>
          </w:tcPr>
          <w:p w14:paraId="367CB542" w14:textId="77777777" w:rsidR="00343237" w:rsidRPr="001A6483" w:rsidRDefault="00343237" w:rsidP="00462726">
            <w:pPr>
              <w:spacing w:after="60"/>
              <w:rPr>
                <w:rFonts w:ascii="Arial" w:hAnsi="Arial" w:cs="Arial"/>
                <w:b/>
                <w:sz w:val="16"/>
                <w:szCs w:val="16"/>
              </w:rPr>
            </w:pPr>
            <w:r w:rsidRPr="001A6483">
              <w:rPr>
                <w:rFonts w:ascii="Arial" w:hAnsi="Arial" w:cs="Arial"/>
                <w:b/>
                <w:sz w:val="16"/>
                <w:szCs w:val="16"/>
              </w:rPr>
              <w:t>$</w:t>
            </w:r>
          </w:p>
          <w:p w14:paraId="7B2286DC" w14:textId="6942723A" w:rsidR="00343237" w:rsidRDefault="00343237" w:rsidP="00462726">
            <w:pPr>
              <w:pStyle w:val="TableParagraph"/>
              <w:spacing w:before="1"/>
              <w:ind w:right="96"/>
              <w:jc w:val="right"/>
              <w:rPr>
                <w:b/>
                <w:sz w:val="20"/>
              </w:rPr>
            </w:pPr>
            <w:r w:rsidRPr="001A6483">
              <w:rPr>
                <w:b/>
                <w:sz w:val="16"/>
                <w:szCs w:val="16"/>
              </w:rPr>
              <w:t>/ Year</w:t>
            </w:r>
          </w:p>
        </w:tc>
        <w:tc>
          <w:tcPr>
            <w:tcW w:w="1175" w:type="dxa"/>
            <w:shd w:val="clear" w:color="auto" w:fill="FFFFFF" w:themeFill="background1"/>
            <w:vAlign w:val="bottom"/>
          </w:tcPr>
          <w:p w14:paraId="3524FF53" w14:textId="77777777" w:rsidR="00343237" w:rsidRPr="001A6483" w:rsidRDefault="00343237" w:rsidP="00462726">
            <w:pPr>
              <w:spacing w:after="60"/>
              <w:rPr>
                <w:rFonts w:ascii="Arial" w:hAnsi="Arial" w:cs="Arial"/>
                <w:b/>
                <w:sz w:val="16"/>
                <w:szCs w:val="16"/>
              </w:rPr>
            </w:pPr>
            <w:r w:rsidRPr="001A6483">
              <w:rPr>
                <w:rFonts w:ascii="Arial" w:hAnsi="Arial" w:cs="Arial"/>
                <w:b/>
                <w:sz w:val="16"/>
                <w:szCs w:val="16"/>
              </w:rPr>
              <w:t>$</w:t>
            </w:r>
          </w:p>
          <w:p w14:paraId="769CAEF6" w14:textId="6763EE57" w:rsidR="00343237" w:rsidRDefault="00343237" w:rsidP="00462726">
            <w:pPr>
              <w:pStyle w:val="TableParagraph"/>
              <w:spacing w:before="1"/>
              <w:ind w:right="96"/>
              <w:jc w:val="right"/>
              <w:rPr>
                <w:b/>
                <w:sz w:val="20"/>
              </w:rPr>
            </w:pPr>
            <w:r w:rsidRPr="001A6483">
              <w:rPr>
                <w:b/>
                <w:sz w:val="16"/>
                <w:szCs w:val="16"/>
              </w:rPr>
              <w:t>/ Year</w:t>
            </w:r>
          </w:p>
        </w:tc>
        <w:tc>
          <w:tcPr>
            <w:tcW w:w="1080" w:type="dxa"/>
            <w:shd w:val="clear" w:color="auto" w:fill="FFFFFF" w:themeFill="background1"/>
            <w:vAlign w:val="bottom"/>
          </w:tcPr>
          <w:p w14:paraId="7FBB5B9D" w14:textId="77777777" w:rsidR="00343237" w:rsidRPr="001A6483" w:rsidRDefault="00343237" w:rsidP="00462726">
            <w:pPr>
              <w:spacing w:after="60"/>
              <w:rPr>
                <w:rFonts w:ascii="Arial" w:hAnsi="Arial" w:cs="Arial"/>
                <w:b/>
                <w:sz w:val="16"/>
                <w:szCs w:val="16"/>
              </w:rPr>
            </w:pPr>
            <w:r w:rsidRPr="001A6483">
              <w:rPr>
                <w:rFonts w:ascii="Arial" w:hAnsi="Arial" w:cs="Arial"/>
                <w:b/>
                <w:sz w:val="16"/>
                <w:szCs w:val="16"/>
              </w:rPr>
              <w:t>$</w:t>
            </w:r>
          </w:p>
          <w:p w14:paraId="2686A464" w14:textId="51B69856" w:rsidR="00343237" w:rsidRDefault="00343237" w:rsidP="00462726">
            <w:pPr>
              <w:pStyle w:val="TableParagraph"/>
              <w:spacing w:before="1"/>
              <w:ind w:right="96"/>
              <w:jc w:val="right"/>
              <w:rPr>
                <w:b/>
                <w:sz w:val="20"/>
              </w:rPr>
            </w:pPr>
            <w:r w:rsidRPr="001A6483">
              <w:rPr>
                <w:b/>
                <w:sz w:val="16"/>
                <w:szCs w:val="16"/>
              </w:rPr>
              <w:t>/ Year</w:t>
            </w:r>
          </w:p>
        </w:tc>
        <w:tc>
          <w:tcPr>
            <w:tcW w:w="1080" w:type="dxa"/>
            <w:gridSpan w:val="2"/>
            <w:shd w:val="clear" w:color="auto" w:fill="DADADA"/>
            <w:vAlign w:val="center"/>
          </w:tcPr>
          <w:p w14:paraId="2FF356B2" w14:textId="77777777" w:rsidR="00343237" w:rsidRPr="00343237" w:rsidRDefault="00343237" w:rsidP="00343237">
            <w:pPr>
              <w:pStyle w:val="TableParagraph"/>
              <w:jc w:val="center"/>
              <w:rPr>
                <w:sz w:val="20"/>
                <w:highlight w:val="yellow"/>
              </w:rPr>
            </w:pPr>
          </w:p>
        </w:tc>
        <w:tc>
          <w:tcPr>
            <w:tcW w:w="1080" w:type="dxa"/>
            <w:gridSpan w:val="2"/>
            <w:shd w:val="clear" w:color="auto" w:fill="DADADA"/>
            <w:vAlign w:val="center"/>
          </w:tcPr>
          <w:p w14:paraId="1501905D" w14:textId="7AF5039F" w:rsidR="00343237" w:rsidRPr="005071A9" w:rsidRDefault="002A6782" w:rsidP="002A6782">
            <w:pPr>
              <w:pStyle w:val="TableParagraph"/>
              <w:jc w:val="center"/>
              <w:rPr>
                <w:b/>
                <w:sz w:val="20"/>
              </w:rPr>
            </w:pPr>
            <w:r w:rsidRPr="005071A9">
              <w:rPr>
                <w:b/>
                <w:sz w:val="18"/>
                <w:szCs w:val="18"/>
              </w:rPr>
              <w:t>1</w:t>
            </w:r>
          </w:p>
        </w:tc>
        <w:tc>
          <w:tcPr>
            <w:tcW w:w="1357" w:type="dxa"/>
            <w:shd w:val="clear" w:color="auto" w:fill="D9D9D9" w:themeFill="background1" w:themeFillShade="D9"/>
            <w:vAlign w:val="center"/>
          </w:tcPr>
          <w:p w14:paraId="780BEA0B" w14:textId="77777777" w:rsidR="00343237" w:rsidRDefault="00343237" w:rsidP="002A6782">
            <w:pPr>
              <w:pStyle w:val="TableParagraph"/>
              <w:jc w:val="center"/>
              <w:rPr>
                <w:rFonts w:ascii="Times New Roman"/>
                <w:sz w:val="18"/>
              </w:rPr>
            </w:pPr>
          </w:p>
        </w:tc>
      </w:tr>
      <w:tr w:rsidR="00343237" w14:paraId="44655BC9" w14:textId="77777777" w:rsidTr="005071A9">
        <w:trPr>
          <w:trHeight w:val="578"/>
        </w:trPr>
        <w:tc>
          <w:tcPr>
            <w:tcW w:w="3382" w:type="dxa"/>
            <w:shd w:val="clear" w:color="auto" w:fill="F3F3F3"/>
          </w:tcPr>
          <w:p w14:paraId="3BF72301" w14:textId="60DB667D" w:rsidR="00343237" w:rsidRPr="002A6782" w:rsidRDefault="00343237" w:rsidP="00462726">
            <w:pPr>
              <w:rPr>
                <w:rFonts w:ascii="Arial" w:hAnsi="Arial" w:cs="Arial"/>
                <w:sz w:val="18"/>
                <w:szCs w:val="18"/>
              </w:rPr>
            </w:pPr>
            <w:r w:rsidRPr="001A6483">
              <w:rPr>
                <w:rFonts w:ascii="Arial" w:hAnsi="Arial" w:cs="Arial"/>
                <w:sz w:val="18"/>
                <w:szCs w:val="18"/>
              </w:rPr>
              <w:t>Training</w:t>
            </w:r>
            <w:r w:rsidRPr="00462726" w:rsidDel="00462726">
              <w:rPr>
                <w:rFonts w:ascii="Arial" w:hAnsi="Arial" w:cs="Arial"/>
                <w:sz w:val="18"/>
                <w:szCs w:val="18"/>
              </w:rPr>
              <w:t xml:space="preserve"> </w:t>
            </w:r>
          </w:p>
        </w:tc>
        <w:tc>
          <w:tcPr>
            <w:tcW w:w="969" w:type="dxa"/>
            <w:shd w:val="clear" w:color="auto" w:fill="FFFFFF" w:themeFill="background1"/>
            <w:vAlign w:val="bottom"/>
          </w:tcPr>
          <w:p w14:paraId="2600003B" w14:textId="77777777" w:rsidR="00343237" w:rsidRPr="001A6483" w:rsidRDefault="00343237" w:rsidP="00462726">
            <w:pPr>
              <w:spacing w:after="60"/>
              <w:rPr>
                <w:rFonts w:ascii="Arial" w:hAnsi="Arial" w:cs="Arial"/>
                <w:b/>
                <w:sz w:val="16"/>
                <w:szCs w:val="16"/>
              </w:rPr>
            </w:pPr>
            <w:r w:rsidRPr="001A6483">
              <w:rPr>
                <w:rFonts w:ascii="Arial" w:hAnsi="Arial" w:cs="Arial"/>
                <w:b/>
                <w:sz w:val="16"/>
                <w:szCs w:val="16"/>
              </w:rPr>
              <w:t>$</w:t>
            </w:r>
          </w:p>
          <w:p w14:paraId="58B0EAAD" w14:textId="69158B6F" w:rsidR="00343237" w:rsidRDefault="00343237" w:rsidP="00462726">
            <w:pPr>
              <w:pStyle w:val="TableParagraph"/>
              <w:spacing w:before="1"/>
              <w:ind w:right="96"/>
              <w:jc w:val="right"/>
              <w:rPr>
                <w:b/>
                <w:sz w:val="20"/>
              </w:rPr>
            </w:pPr>
            <w:r w:rsidRPr="001A6483">
              <w:rPr>
                <w:b/>
                <w:sz w:val="16"/>
                <w:szCs w:val="16"/>
              </w:rPr>
              <w:t>/ Year</w:t>
            </w:r>
          </w:p>
        </w:tc>
        <w:tc>
          <w:tcPr>
            <w:tcW w:w="990" w:type="dxa"/>
            <w:gridSpan w:val="2"/>
            <w:shd w:val="clear" w:color="auto" w:fill="FFFFFF" w:themeFill="background1"/>
            <w:vAlign w:val="bottom"/>
          </w:tcPr>
          <w:p w14:paraId="7A92FD68" w14:textId="77777777" w:rsidR="00343237" w:rsidRPr="001A6483" w:rsidRDefault="00343237" w:rsidP="00462726">
            <w:pPr>
              <w:spacing w:after="60"/>
              <w:rPr>
                <w:rFonts w:ascii="Arial" w:hAnsi="Arial" w:cs="Arial"/>
                <w:b/>
                <w:sz w:val="16"/>
                <w:szCs w:val="16"/>
              </w:rPr>
            </w:pPr>
            <w:r w:rsidRPr="001A6483">
              <w:rPr>
                <w:rFonts w:ascii="Arial" w:hAnsi="Arial" w:cs="Arial"/>
                <w:b/>
                <w:sz w:val="16"/>
                <w:szCs w:val="16"/>
              </w:rPr>
              <w:t>$</w:t>
            </w:r>
          </w:p>
          <w:p w14:paraId="1627CB63" w14:textId="7410880C" w:rsidR="00343237" w:rsidRDefault="00343237" w:rsidP="00462726">
            <w:pPr>
              <w:pStyle w:val="TableParagraph"/>
              <w:spacing w:before="1"/>
              <w:ind w:right="96"/>
              <w:jc w:val="right"/>
              <w:rPr>
                <w:b/>
                <w:sz w:val="20"/>
              </w:rPr>
            </w:pPr>
            <w:r w:rsidRPr="001A6483">
              <w:rPr>
                <w:b/>
                <w:sz w:val="16"/>
                <w:szCs w:val="16"/>
              </w:rPr>
              <w:t>/ Year</w:t>
            </w:r>
          </w:p>
        </w:tc>
        <w:tc>
          <w:tcPr>
            <w:tcW w:w="1080" w:type="dxa"/>
            <w:shd w:val="clear" w:color="auto" w:fill="FFFFFF" w:themeFill="background1"/>
            <w:vAlign w:val="bottom"/>
          </w:tcPr>
          <w:p w14:paraId="39402B92" w14:textId="77777777" w:rsidR="00343237" w:rsidRPr="001A6483" w:rsidRDefault="00343237" w:rsidP="00462726">
            <w:pPr>
              <w:spacing w:after="60"/>
              <w:rPr>
                <w:rFonts w:ascii="Arial" w:hAnsi="Arial" w:cs="Arial"/>
                <w:b/>
                <w:sz w:val="16"/>
                <w:szCs w:val="16"/>
              </w:rPr>
            </w:pPr>
            <w:r w:rsidRPr="001A6483">
              <w:rPr>
                <w:rFonts w:ascii="Arial" w:hAnsi="Arial" w:cs="Arial"/>
                <w:b/>
                <w:sz w:val="16"/>
                <w:szCs w:val="16"/>
              </w:rPr>
              <w:t>$</w:t>
            </w:r>
          </w:p>
          <w:p w14:paraId="0FB254F5" w14:textId="6DD45993" w:rsidR="00343237" w:rsidRDefault="00343237" w:rsidP="00462726">
            <w:pPr>
              <w:pStyle w:val="TableParagraph"/>
              <w:spacing w:before="1"/>
              <w:ind w:right="96"/>
              <w:jc w:val="right"/>
              <w:rPr>
                <w:b/>
                <w:sz w:val="20"/>
              </w:rPr>
            </w:pPr>
            <w:r w:rsidRPr="001A6483">
              <w:rPr>
                <w:b/>
                <w:sz w:val="16"/>
                <w:szCs w:val="16"/>
              </w:rPr>
              <w:t>/ Year</w:t>
            </w:r>
          </w:p>
        </w:tc>
        <w:tc>
          <w:tcPr>
            <w:tcW w:w="1175" w:type="dxa"/>
            <w:shd w:val="clear" w:color="auto" w:fill="FFFFFF" w:themeFill="background1"/>
            <w:vAlign w:val="bottom"/>
          </w:tcPr>
          <w:p w14:paraId="067D5EEE" w14:textId="77777777" w:rsidR="00343237" w:rsidRPr="001A6483" w:rsidRDefault="00343237" w:rsidP="00462726">
            <w:pPr>
              <w:spacing w:after="60"/>
              <w:rPr>
                <w:rFonts w:ascii="Arial" w:hAnsi="Arial" w:cs="Arial"/>
                <w:b/>
                <w:sz w:val="16"/>
                <w:szCs w:val="16"/>
              </w:rPr>
            </w:pPr>
            <w:r w:rsidRPr="001A6483">
              <w:rPr>
                <w:rFonts w:ascii="Arial" w:hAnsi="Arial" w:cs="Arial"/>
                <w:b/>
                <w:sz w:val="16"/>
                <w:szCs w:val="16"/>
              </w:rPr>
              <w:t>$</w:t>
            </w:r>
          </w:p>
          <w:p w14:paraId="4771F320" w14:textId="12AF9420" w:rsidR="00343237" w:rsidRDefault="00343237" w:rsidP="00462726">
            <w:pPr>
              <w:pStyle w:val="TableParagraph"/>
              <w:spacing w:before="1"/>
              <w:ind w:right="96"/>
              <w:jc w:val="right"/>
              <w:rPr>
                <w:b/>
                <w:sz w:val="20"/>
              </w:rPr>
            </w:pPr>
            <w:r w:rsidRPr="001A6483">
              <w:rPr>
                <w:b/>
                <w:sz w:val="16"/>
                <w:szCs w:val="16"/>
              </w:rPr>
              <w:t>/ Year</w:t>
            </w:r>
          </w:p>
        </w:tc>
        <w:tc>
          <w:tcPr>
            <w:tcW w:w="1080" w:type="dxa"/>
            <w:shd w:val="clear" w:color="auto" w:fill="FFFFFF" w:themeFill="background1"/>
            <w:vAlign w:val="bottom"/>
          </w:tcPr>
          <w:p w14:paraId="74D243EC" w14:textId="77777777" w:rsidR="00343237" w:rsidRPr="001A6483" w:rsidRDefault="00343237" w:rsidP="00462726">
            <w:pPr>
              <w:spacing w:after="60"/>
              <w:rPr>
                <w:rFonts w:ascii="Arial" w:hAnsi="Arial" w:cs="Arial"/>
                <w:b/>
                <w:sz w:val="16"/>
                <w:szCs w:val="16"/>
              </w:rPr>
            </w:pPr>
            <w:r w:rsidRPr="001A6483">
              <w:rPr>
                <w:rFonts w:ascii="Arial" w:hAnsi="Arial" w:cs="Arial"/>
                <w:b/>
                <w:sz w:val="16"/>
                <w:szCs w:val="16"/>
              </w:rPr>
              <w:t>$</w:t>
            </w:r>
          </w:p>
          <w:p w14:paraId="01D7ACC7" w14:textId="4184ACB2" w:rsidR="00343237" w:rsidRDefault="00343237" w:rsidP="00462726">
            <w:pPr>
              <w:pStyle w:val="TableParagraph"/>
              <w:spacing w:before="1"/>
              <w:ind w:right="96"/>
              <w:jc w:val="right"/>
              <w:rPr>
                <w:b/>
                <w:sz w:val="20"/>
              </w:rPr>
            </w:pPr>
            <w:r w:rsidRPr="001A6483">
              <w:rPr>
                <w:b/>
                <w:sz w:val="16"/>
                <w:szCs w:val="16"/>
              </w:rPr>
              <w:t>/ Year</w:t>
            </w:r>
          </w:p>
        </w:tc>
        <w:tc>
          <w:tcPr>
            <w:tcW w:w="1080" w:type="dxa"/>
            <w:gridSpan w:val="2"/>
            <w:shd w:val="clear" w:color="auto" w:fill="DADADA"/>
            <w:vAlign w:val="center"/>
          </w:tcPr>
          <w:p w14:paraId="67B676FC" w14:textId="77777777" w:rsidR="00343237" w:rsidRPr="00343237" w:rsidRDefault="00343237" w:rsidP="00343237">
            <w:pPr>
              <w:pStyle w:val="TableParagraph"/>
              <w:jc w:val="center"/>
              <w:rPr>
                <w:sz w:val="20"/>
                <w:highlight w:val="yellow"/>
              </w:rPr>
            </w:pPr>
          </w:p>
        </w:tc>
        <w:tc>
          <w:tcPr>
            <w:tcW w:w="1080" w:type="dxa"/>
            <w:gridSpan w:val="2"/>
            <w:shd w:val="clear" w:color="auto" w:fill="DADADA"/>
            <w:vAlign w:val="center"/>
          </w:tcPr>
          <w:p w14:paraId="47680E5D" w14:textId="1EFD3063" w:rsidR="00343237" w:rsidRPr="005071A9" w:rsidRDefault="002A6782" w:rsidP="002A6782">
            <w:pPr>
              <w:pStyle w:val="TableParagraph"/>
              <w:jc w:val="center"/>
              <w:rPr>
                <w:b/>
                <w:sz w:val="20"/>
              </w:rPr>
            </w:pPr>
            <w:r w:rsidRPr="005071A9">
              <w:rPr>
                <w:b/>
                <w:sz w:val="18"/>
                <w:szCs w:val="18"/>
              </w:rPr>
              <w:t>1</w:t>
            </w:r>
          </w:p>
        </w:tc>
        <w:tc>
          <w:tcPr>
            <w:tcW w:w="1357" w:type="dxa"/>
            <w:shd w:val="clear" w:color="auto" w:fill="D9D9D9" w:themeFill="background1" w:themeFillShade="D9"/>
            <w:vAlign w:val="center"/>
          </w:tcPr>
          <w:p w14:paraId="7DFBEAA3" w14:textId="77777777" w:rsidR="00343237" w:rsidRDefault="00343237" w:rsidP="002A6782">
            <w:pPr>
              <w:pStyle w:val="TableParagraph"/>
              <w:jc w:val="center"/>
              <w:rPr>
                <w:rFonts w:ascii="Times New Roman"/>
                <w:sz w:val="18"/>
              </w:rPr>
            </w:pPr>
          </w:p>
        </w:tc>
      </w:tr>
      <w:tr w:rsidR="00343237" w14:paraId="452E1C7C" w14:textId="77777777" w:rsidTr="005071A9">
        <w:trPr>
          <w:trHeight w:val="578"/>
        </w:trPr>
        <w:tc>
          <w:tcPr>
            <w:tcW w:w="3382" w:type="dxa"/>
            <w:shd w:val="clear" w:color="auto" w:fill="F3F3F3"/>
          </w:tcPr>
          <w:p w14:paraId="7F7F0F7F" w14:textId="77777777" w:rsidR="00343237" w:rsidRPr="002A6782" w:rsidRDefault="00343237" w:rsidP="00462726">
            <w:pPr>
              <w:rPr>
                <w:rFonts w:ascii="Arial" w:hAnsi="Arial" w:cs="Arial"/>
                <w:sz w:val="18"/>
                <w:szCs w:val="18"/>
              </w:rPr>
            </w:pPr>
            <w:r w:rsidRPr="002A6782">
              <w:rPr>
                <w:rFonts w:ascii="Arial" w:hAnsi="Arial" w:cs="Arial"/>
                <w:sz w:val="18"/>
                <w:szCs w:val="18"/>
              </w:rPr>
              <w:t>Annual Maintenance and Support</w:t>
            </w:r>
          </w:p>
        </w:tc>
        <w:tc>
          <w:tcPr>
            <w:tcW w:w="969" w:type="dxa"/>
            <w:shd w:val="clear" w:color="auto" w:fill="FFFFFF" w:themeFill="background1"/>
            <w:vAlign w:val="bottom"/>
          </w:tcPr>
          <w:p w14:paraId="4FE7CEDA" w14:textId="77777777" w:rsidR="00343237" w:rsidRPr="001A6483" w:rsidRDefault="00343237" w:rsidP="00462726">
            <w:pPr>
              <w:spacing w:after="60"/>
              <w:rPr>
                <w:rFonts w:ascii="Arial" w:hAnsi="Arial" w:cs="Arial"/>
                <w:b/>
                <w:sz w:val="16"/>
                <w:szCs w:val="16"/>
              </w:rPr>
            </w:pPr>
            <w:r w:rsidRPr="001A6483">
              <w:rPr>
                <w:rFonts w:ascii="Arial" w:hAnsi="Arial" w:cs="Arial"/>
                <w:b/>
                <w:sz w:val="16"/>
                <w:szCs w:val="16"/>
              </w:rPr>
              <w:t>$</w:t>
            </w:r>
          </w:p>
          <w:p w14:paraId="718FDBD1" w14:textId="0AF7659A" w:rsidR="00343237" w:rsidRDefault="00343237" w:rsidP="00462726">
            <w:pPr>
              <w:pStyle w:val="TableParagraph"/>
              <w:spacing w:before="1"/>
              <w:ind w:right="96"/>
              <w:jc w:val="right"/>
              <w:rPr>
                <w:b/>
                <w:sz w:val="20"/>
              </w:rPr>
            </w:pPr>
            <w:r w:rsidRPr="001A6483">
              <w:rPr>
                <w:b/>
                <w:sz w:val="16"/>
                <w:szCs w:val="16"/>
              </w:rPr>
              <w:t>/ Year</w:t>
            </w:r>
          </w:p>
        </w:tc>
        <w:tc>
          <w:tcPr>
            <w:tcW w:w="990" w:type="dxa"/>
            <w:gridSpan w:val="2"/>
            <w:shd w:val="clear" w:color="auto" w:fill="FFFFFF" w:themeFill="background1"/>
            <w:vAlign w:val="bottom"/>
          </w:tcPr>
          <w:p w14:paraId="500187B5" w14:textId="77777777" w:rsidR="00343237" w:rsidRPr="001A6483" w:rsidRDefault="00343237" w:rsidP="00462726">
            <w:pPr>
              <w:spacing w:after="60"/>
              <w:rPr>
                <w:rFonts w:ascii="Arial" w:hAnsi="Arial" w:cs="Arial"/>
                <w:b/>
                <w:sz w:val="16"/>
                <w:szCs w:val="16"/>
              </w:rPr>
            </w:pPr>
            <w:r w:rsidRPr="001A6483">
              <w:rPr>
                <w:rFonts w:ascii="Arial" w:hAnsi="Arial" w:cs="Arial"/>
                <w:b/>
                <w:sz w:val="16"/>
                <w:szCs w:val="16"/>
              </w:rPr>
              <w:t>$</w:t>
            </w:r>
          </w:p>
          <w:p w14:paraId="36F0E014" w14:textId="65BFFE86" w:rsidR="00343237" w:rsidRDefault="00343237" w:rsidP="00462726">
            <w:pPr>
              <w:pStyle w:val="TableParagraph"/>
              <w:spacing w:before="1"/>
              <w:ind w:right="96"/>
              <w:jc w:val="right"/>
              <w:rPr>
                <w:b/>
                <w:sz w:val="20"/>
              </w:rPr>
            </w:pPr>
            <w:r w:rsidRPr="001A6483">
              <w:rPr>
                <w:b/>
                <w:sz w:val="16"/>
                <w:szCs w:val="16"/>
              </w:rPr>
              <w:t>/ Year</w:t>
            </w:r>
          </w:p>
        </w:tc>
        <w:tc>
          <w:tcPr>
            <w:tcW w:w="1080" w:type="dxa"/>
            <w:shd w:val="clear" w:color="auto" w:fill="FFFFFF" w:themeFill="background1"/>
            <w:vAlign w:val="bottom"/>
          </w:tcPr>
          <w:p w14:paraId="1194375F" w14:textId="77777777" w:rsidR="00343237" w:rsidRPr="001A6483" w:rsidRDefault="00343237" w:rsidP="00462726">
            <w:pPr>
              <w:spacing w:after="60"/>
              <w:rPr>
                <w:rFonts w:ascii="Arial" w:hAnsi="Arial" w:cs="Arial"/>
                <w:b/>
                <w:sz w:val="16"/>
                <w:szCs w:val="16"/>
              </w:rPr>
            </w:pPr>
            <w:r w:rsidRPr="001A6483">
              <w:rPr>
                <w:rFonts w:ascii="Arial" w:hAnsi="Arial" w:cs="Arial"/>
                <w:b/>
                <w:sz w:val="16"/>
                <w:szCs w:val="16"/>
              </w:rPr>
              <w:t>$</w:t>
            </w:r>
          </w:p>
          <w:p w14:paraId="51D1428B" w14:textId="7E1CDF12" w:rsidR="00343237" w:rsidRDefault="00343237" w:rsidP="00462726">
            <w:pPr>
              <w:pStyle w:val="TableParagraph"/>
              <w:spacing w:before="1"/>
              <w:ind w:right="96"/>
              <w:jc w:val="right"/>
              <w:rPr>
                <w:b/>
                <w:sz w:val="20"/>
              </w:rPr>
            </w:pPr>
            <w:r w:rsidRPr="001A6483">
              <w:rPr>
                <w:b/>
                <w:sz w:val="16"/>
                <w:szCs w:val="16"/>
              </w:rPr>
              <w:t>/ Year</w:t>
            </w:r>
          </w:p>
        </w:tc>
        <w:tc>
          <w:tcPr>
            <w:tcW w:w="1175" w:type="dxa"/>
            <w:shd w:val="clear" w:color="auto" w:fill="FFFFFF" w:themeFill="background1"/>
            <w:vAlign w:val="bottom"/>
          </w:tcPr>
          <w:p w14:paraId="34A6B225" w14:textId="77777777" w:rsidR="00343237" w:rsidRPr="001A6483" w:rsidRDefault="00343237" w:rsidP="00462726">
            <w:pPr>
              <w:spacing w:after="60"/>
              <w:rPr>
                <w:rFonts w:ascii="Arial" w:hAnsi="Arial" w:cs="Arial"/>
                <w:b/>
                <w:sz w:val="16"/>
                <w:szCs w:val="16"/>
              </w:rPr>
            </w:pPr>
            <w:r w:rsidRPr="001A6483">
              <w:rPr>
                <w:rFonts w:ascii="Arial" w:hAnsi="Arial" w:cs="Arial"/>
                <w:b/>
                <w:sz w:val="16"/>
                <w:szCs w:val="16"/>
              </w:rPr>
              <w:t>$</w:t>
            </w:r>
          </w:p>
          <w:p w14:paraId="63F2C22F" w14:textId="7A0D11FA" w:rsidR="00343237" w:rsidRDefault="00343237" w:rsidP="00462726">
            <w:pPr>
              <w:pStyle w:val="TableParagraph"/>
              <w:spacing w:before="1"/>
              <w:ind w:right="96"/>
              <w:jc w:val="right"/>
              <w:rPr>
                <w:b/>
                <w:sz w:val="20"/>
              </w:rPr>
            </w:pPr>
            <w:r w:rsidRPr="001A6483">
              <w:rPr>
                <w:b/>
                <w:sz w:val="16"/>
                <w:szCs w:val="16"/>
              </w:rPr>
              <w:t>/ Year</w:t>
            </w:r>
          </w:p>
        </w:tc>
        <w:tc>
          <w:tcPr>
            <w:tcW w:w="1080" w:type="dxa"/>
            <w:shd w:val="clear" w:color="auto" w:fill="FFFFFF" w:themeFill="background1"/>
            <w:vAlign w:val="bottom"/>
          </w:tcPr>
          <w:p w14:paraId="62778A2C" w14:textId="77777777" w:rsidR="00343237" w:rsidRPr="001A6483" w:rsidRDefault="00343237" w:rsidP="00462726">
            <w:pPr>
              <w:spacing w:after="60"/>
              <w:rPr>
                <w:rFonts w:ascii="Arial" w:hAnsi="Arial" w:cs="Arial"/>
                <w:b/>
                <w:sz w:val="16"/>
                <w:szCs w:val="16"/>
              </w:rPr>
            </w:pPr>
            <w:r w:rsidRPr="001A6483">
              <w:rPr>
                <w:rFonts w:ascii="Arial" w:hAnsi="Arial" w:cs="Arial"/>
                <w:b/>
                <w:sz w:val="16"/>
                <w:szCs w:val="16"/>
              </w:rPr>
              <w:t>$</w:t>
            </w:r>
          </w:p>
          <w:p w14:paraId="52915574" w14:textId="1EFC989F" w:rsidR="00343237" w:rsidRDefault="00343237" w:rsidP="00462726">
            <w:pPr>
              <w:pStyle w:val="TableParagraph"/>
              <w:spacing w:before="1"/>
              <w:ind w:right="96"/>
              <w:jc w:val="right"/>
              <w:rPr>
                <w:b/>
                <w:sz w:val="20"/>
              </w:rPr>
            </w:pPr>
            <w:r w:rsidRPr="001A6483">
              <w:rPr>
                <w:b/>
                <w:sz w:val="16"/>
                <w:szCs w:val="16"/>
              </w:rPr>
              <w:t>/ Year</w:t>
            </w:r>
          </w:p>
        </w:tc>
        <w:tc>
          <w:tcPr>
            <w:tcW w:w="1080" w:type="dxa"/>
            <w:gridSpan w:val="2"/>
            <w:shd w:val="clear" w:color="auto" w:fill="DADADA"/>
            <w:vAlign w:val="center"/>
          </w:tcPr>
          <w:p w14:paraId="0EC59AE8" w14:textId="77777777" w:rsidR="00343237" w:rsidRPr="00343237" w:rsidRDefault="00343237" w:rsidP="00343237">
            <w:pPr>
              <w:pStyle w:val="TableParagraph"/>
              <w:jc w:val="center"/>
              <w:rPr>
                <w:sz w:val="20"/>
                <w:highlight w:val="yellow"/>
              </w:rPr>
            </w:pPr>
          </w:p>
        </w:tc>
        <w:tc>
          <w:tcPr>
            <w:tcW w:w="1080" w:type="dxa"/>
            <w:gridSpan w:val="2"/>
            <w:shd w:val="clear" w:color="auto" w:fill="DADADA"/>
            <w:vAlign w:val="center"/>
          </w:tcPr>
          <w:p w14:paraId="00C90CF3" w14:textId="39AB2DCE" w:rsidR="00343237" w:rsidRPr="005071A9" w:rsidRDefault="002A6782" w:rsidP="002A6782">
            <w:pPr>
              <w:pStyle w:val="TableParagraph"/>
              <w:jc w:val="center"/>
              <w:rPr>
                <w:b/>
                <w:sz w:val="20"/>
              </w:rPr>
            </w:pPr>
            <w:r w:rsidRPr="005071A9">
              <w:rPr>
                <w:b/>
                <w:sz w:val="18"/>
                <w:szCs w:val="18"/>
              </w:rPr>
              <w:t>1</w:t>
            </w:r>
          </w:p>
        </w:tc>
        <w:tc>
          <w:tcPr>
            <w:tcW w:w="1357" w:type="dxa"/>
            <w:shd w:val="clear" w:color="auto" w:fill="D9D9D9" w:themeFill="background1" w:themeFillShade="D9"/>
            <w:vAlign w:val="center"/>
          </w:tcPr>
          <w:p w14:paraId="3C027422" w14:textId="77777777" w:rsidR="00343237" w:rsidRDefault="00343237" w:rsidP="002A6782">
            <w:pPr>
              <w:pStyle w:val="TableParagraph"/>
              <w:jc w:val="center"/>
              <w:rPr>
                <w:rFonts w:ascii="Times New Roman"/>
                <w:sz w:val="18"/>
              </w:rPr>
            </w:pPr>
          </w:p>
        </w:tc>
      </w:tr>
      <w:tr w:rsidR="002B7686" w14:paraId="44EC8CDC" w14:textId="77777777" w:rsidTr="00F83A73">
        <w:trPr>
          <w:trHeight w:val="362"/>
        </w:trPr>
        <w:tc>
          <w:tcPr>
            <w:tcW w:w="10361" w:type="dxa"/>
            <w:gridSpan w:val="10"/>
            <w:tcBorders>
              <w:bottom w:val="nil"/>
            </w:tcBorders>
            <w:shd w:val="clear" w:color="auto" w:fill="DADADA"/>
          </w:tcPr>
          <w:p w14:paraId="1507A814" w14:textId="6F4254A0" w:rsidR="008F6AEF" w:rsidRDefault="005071A9" w:rsidP="00462726">
            <w:pPr>
              <w:pStyle w:val="TableParagraph"/>
              <w:spacing w:before="135"/>
              <w:ind w:left="2599"/>
              <w:rPr>
                <w:b/>
                <w:sz w:val="18"/>
              </w:rPr>
            </w:pPr>
            <w:r>
              <w:rPr>
                <w:noProof/>
              </w:rPr>
              <w:lastRenderedPageBreak/>
              <mc:AlternateContent>
                <mc:Choice Requires="wps">
                  <w:drawing>
                    <wp:anchor distT="0" distB="0" distL="114300" distR="114300" simplePos="0" relativeHeight="251659264" behindDoc="1" locked="0" layoutInCell="1" allowOverlap="1" wp14:anchorId="443F44BE" wp14:editId="764C7C1D">
                      <wp:simplePos x="0" y="0"/>
                      <wp:positionH relativeFrom="column">
                        <wp:posOffset>841110</wp:posOffset>
                      </wp:positionH>
                      <wp:positionV relativeFrom="paragraph">
                        <wp:posOffset>5049</wp:posOffset>
                      </wp:positionV>
                      <wp:extent cx="2896870" cy="0"/>
                      <wp:effectExtent l="0" t="0" r="36830" b="19050"/>
                      <wp:wrapNone/>
                      <wp:docPr id="15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870" cy="0"/>
                              </a:xfrm>
                              <a:prstGeom prst="line">
                                <a:avLst/>
                              </a:prstGeom>
                              <a:noFill/>
                              <a:ln w="762">
                                <a:solidFill>
                                  <a:srgbClr val="F3F3F3"/>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98AE6B" id="Line 9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6.25pt,.4pt" to="294.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" strokecolor="#f3f3f3" strokeweight=".06pt"/>
                  </w:pict>
                </mc:Fallback>
              </mc:AlternateContent>
            </w:r>
            <w:r w:rsidR="008F6AEF">
              <w:rPr>
                <w:b/>
                <w:sz w:val="18"/>
              </w:rPr>
              <w:t xml:space="preserve">EVALUATION COST AMOUNT </w:t>
            </w:r>
            <w:r w:rsidR="008F6AEF">
              <w:rPr>
                <w:sz w:val="18"/>
              </w:rPr>
              <w:t>(sum of evaluation costs above)</w:t>
            </w:r>
            <w:r w:rsidR="008F6AEF">
              <w:rPr>
                <w:b/>
                <w:sz w:val="18"/>
              </w:rPr>
              <w:t>:</w:t>
            </w:r>
          </w:p>
        </w:tc>
        <w:tc>
          <w:tcPr>
            <w:tcW w:w="1836" w:type="dxa"/>
            <w:gridSpan w:val="2"/>
            <w:vMerge w:val="restart"/>
            <w:tcBorders>
              <w:top w:val="single" w:sz="18" w:space="0" w:color="000000"/>
              <w:bottom w:val="double" w:sz="1" w:space="0" w:color="000000"/>
            </w:tcBorders>
            <w:shd w:val="clear" w:color="auto" w:fill="F3F3F3"/>
          </w:tcPr>
          <w:p w14:paraId="61C7B160" w14:textId="77777777" w:rsidR="008F6AEF" w:rsidRDefault="008F6AEF" w:rsidP="00462726">
            <w:pPr>
              <w:pStyle w:val="TableParagraph"/>
              <w:rPr>
                <w:rFonts w:ascii="Times New Roman"/>
                <w:sz w:val="16"/>
              </w:rPr>
            </w:pPr>
          </w:p>
        </w:tc>
      </w:tr>
      <w:tr w:rsidR="002B7686" w14:paraId="1ABD0CB1" w14:textId="77777777" w:rsidTr="00F83A73">
        <w:trPr>
          <w:trHeight w:val="434"/>
        </w:trPr>
        <w:tc>
          <w:tcPr>
            <w:tcW w:w="10361" w:type="dxa"/>
            <w:gridSpan w:val="10"/>
            <w:tcBorders>
              <w:top w:val="nil"/>
              <w:bottom w:val="single" w:sz="6" w:space="0" w:color="000000"/>
            </w:tcBorders>
            <w:shd w:val="clear" w:color="auto" w:fill="DADADA"/>
          </w:tcPr>
          <w:p w14:paraId="41E4BDB9" w14:textId="77777777" w:rsidR="008F6AEF" w:rsidRDefault="008F6AEF" w:rsidP="00462726">
            <w:pPr>
              <w:pStyle w:val="TableParagraph"/>
              <w:spacing w:before="17"/>
              <w:ind w:left="818" w:hanging="437"/>
              <w:rPr>
                <w:sz w:val="16"/>
              </w:rPr>
            </w:pPr>
            <w:r>
              <w:rPr>
                <w:sz w:val="16"/>
              </w:rPr>
              <w:t>The Solicitation Coordinator will use this sum and the formula below to calculate the Cost Proposal Score. Numbers rounded to two (2) places to the right of the decimal point will be standard for calculations.</w:t>
            </w:r>
          </w:p>
        </w:tc>
        <w:tc>
          <w:tcPr>
            <w:tcW w:w="1836" w:type="dxa"/>
            <w:gridSpan w:val="2"/>
            <w:vMerge/>
            <w:tcBorders>
              <w:top w:val="nil"/>
              <w:bottom w:val="double" w:sz="1" w:space="0" w:color="000000"/>
            </w:tcBorders>
            <w:shd w:val="clear" w:color="auto" w:fill="F3F3F3"/>
          </w:tcPr>
          <w:p w14:paraId="7F4F27F6" w14:textId="77777777" w:rsidR="008F6AEF" w:rsidRDefault="008F6AEF" w:rsidP="00462726">
            <w:pPr>
              <w:rPr>
                <w:sz w:val="2"/>
                <w:szCs w:val="2"/>
              </w:rPr>
            </w:pPr>
          </w:p>
        </w:tc>
      </w:tr>
      <w:tr w:rsidR="002B7686" w14:paraId="229EA201" w14:textId="77777777" w:rsidTr="00F83A73">
        <w:trPr>
          <w:trHeight w:val="447"/>
        </w:trPr>
        <w:tc>
          <w:tcPr>
            <w:tcW w:w="4756" w:type="dxa"/>
            <w:gridSpan w:val="3"/>
            <w:tcBorders>
              <w:top w:val="single" w:sz="6" w:space="0" w:color="000000"/>
              <w:bottom w:val="nil"/>
              <w:right w:val="nil"/>
            </w:tcBorders>
            <w:shd w:val="clear" w:color="auto" w:fill="DADADA"/>
          </w:tcPr>
          <w:p w14:paraId="619CB3BF" w14:textId="77777777" w:rsidR="008F6AEF" w:rsidRDefault="008F6AEF" w:rsidP="00462726">
            <w:pPr>
              <w:pStyle w:val="TableParagraph"/>
              <w:spacing w:before="127"/>
              <w:ind w:left="403"/>
              <w:rPr>
                <w:b/>
                <w:sz w:val="18"/>
              </w:rPr>
            </w:pPr>
            <w:r>
              <w:rPr>
                <w:b/>
                <w:sz w:val="18"/>
              </w:rPr>
              <w:t xml:space="preserve">lowest evaluation cost amount from </w:t>
            </w:r>
            <w:r>
              <w:rPr>
                <w:b/>
                <w:sz w:val="18"/>
                <w:u w:val="single"/>
              </w:rPr>
              <w:t>all</w:t>
            </w:r>
            <w:r>
              <w:rPr>
                <w:b/>
                <w:sz w:val="18"/>
              </w:rPr>
              <w:t xml:space="preserve"> proposals</w:t>
            </w:r>
          </w:p>
        </w:tc>
        <w:tc>
          <w:tcPr>
            <w:tcW w:w="4493" w:type="dxa"/>
            <w:gridSpan w:val="5"/>
            <w:vMerge w:val="restart"/>
            <w:tcBorders>
              <w:top w:val="single" w:sz="6" w:space="0" w:color="000000"/>
              <w:left w:val="nil"/>
              <w:bottom w:val="single" w:sz="18" w:space="0" w:color="F3F3F3"/>
              <w:right w:val="nil"/>
            </w:tcBorders>
            <w:shd w:val="clear" w:color="auto" w:fill="DADADA"/>
          </w:tcPr>
          <w:p w14:paraId="53A8913C" w14:textId="77777777" w:rsidR="008F6AEF" w:rsidRDefault="008F6AEF" w:rsidP="00462726">
            <w:pPr>
              <w:pStyle w:val="TableParagraph"/>
              <w:spacing w:before="10"/>
              <w:rPr>
                <w:b/>
              </w:rPr>
            </w:pPr>
          </w:p>
          <w:p w14:paraId="04D88564" w14:textId="17DCE9D7" w:rsidR="008F6AEF" w:rsidRPr="00812D84" w:rsidRDefault="008F6AEF" w:rsidP="00462726">
            <w:pPr>
              <w:pStyle w:val="TableParagraph"/>
              <w:ind w:left="152"/>
              <w:rPr>
                <w:b/>
                <w:sz w:val="18"/>
              </w:rPr>
            </w:pPr>
            <w:r>
              <w:rPr>
                <w:b/>
                <w:sz w:val="18"/>
              </w:rPr>
              <w:t xml:space="preserve">x </w:t>
            </w:r>
            <w:r>
              <w:rPr>
                <w:b/>
                <w:sz w:val="16"/>
              </w:rPr>
              <w:t>(1</w:t>
            </w:r>
            <w:r w:rsidR="00343237">
              <w:rPr>
                <w:b/>
                <w:sz w:val="16"/>
              </w:rPr>
              <w:t>0</w:t>
            </w:r>
            <w:r>
              <w:rPr>
                <w:b/>
                <w:sz w:val="16"/>
              </w:rPr>
              <w:t>%)</w:t>
            </w:r>
          </w:p>
        </w:tc>
        <w:tc>
          <w:tcPr>
            <w:tcW w:w="1112" w:type="dxa"/>
            <w:gridSpan w:val="2"/>
            <w:vMerge w:val="restart"/>
            <w:tcBorders>
              <w:top w:val="single" w:sz="6" w:space="0" w:color="000000"/>
              <w:left w:val="nil"/>
              <w:bottom w:val="single" w:sz="18" w:space="0" w:color="F3F3F3"/>
              <w:right w:val="double" w:sz="1" w:space="0" w:color="000000"/>
            </w:tcBorders>
            <w:shd w:val="clear" w:color="auto" w:fill="DADADA"/>
          </w:tcPr>
          <w:p w14:paraId="0181F199" w14:textId="77777777" w:rsidR="008F6AEF" w:rsidRDefault="008F6AEF" w:rsidP="00462726">
            <w:pPr>
              <w:pStyle w:val="TableParagraph"/>
              <w:spacing w:before="10"/>
              <w:rPr>
                <w:b/>
              </w:rPr>
            </w:pPr>
          </w:p>
          <w:p w14:paraId="711E2AC2" w14:textId="77777777" w:rsidR="008F6AEF" w:rsidRDefault="008F6AEF" w:rsidP="00462726">
            <w:pPr>
              <w:pStyle w:val="TableParagraph"/>
              <w:ind w:left="195" w:right="68" w:firstLine="594"/>
              <w:rPr>
                <w:b/>
                <w:sz w:val="18"/>
              </w:rPr>
            </w:pPr>
            <w:r>
              <w:rPr>
                <w:b/>
                <w:sz w:val="18"/>
              </w:rPr>
              <w:t>= SCORE:</w:t>
            </w:r>
          </w:p>
        </w:tc>
        <w:tc>
          <w:tcPr>
            <w:tcW w:w="1836" w:type="dxa"/>
            <w:gridSpan w:val="2"/>
            <w:vMerge w:val="restart"/>
            <w:tcBorders>
              <w:top w:val="double" w:sz="1" w:space="0" w:color="000000"/>
              <w:left w:val="double" w:sz="1" w:space="0" w:color="000000"/>
              <w:bottom w:val="double" w:sz="1" w:space="0" w:color="000000"/>
              <w:right w:val="double" w:sz="1" w:space="0" w:color="000000"/>
            </w:tcBorders>
            <w:shd w:val="clear" w:color="auto" w:fill="F3F3F3"/>
          </w:tcPr>
          <w:p w14:paraId="2D5B4CD0" w14:textId="77777777" w:rsidR="008F6AEF" w:rsidRDefault="008F6AEF" w:rsidP="00462726">
            <w:pPr>
              <w:pStyle w:val="TableParagraph"/>
              <w:rPr>
                <w:rFonts w:ascii="Times New Roman"/>
                <w:sz w:val="16"/>
              </w:rPr>
            </w:pPr>
          </w:p>
        </w:tc>
      </w:tr>
      <w:tr w:rsidR="002B7686" w14:paraId="06F3339E" w14:textId="77777777" w:rsidTr="00F83A73">
        <w:trPr>
          <w:trHeight w:val="428"/>
        </w:trPr>
        <w:tc>
          <w:tcPr>
            <w:tcW w:w="4756" w:type="dxa"/>
            <w:gridSpan w:val="3"/>
            <w:tcBorders>
              <w:top w:val="nil"/>
              <w:bottom w:val="single" w:sz="18" w:space="0" w:color="F3F3F3"/>
              <w:right w:val="nil"/>
            </w:tcBorders>
            <w:shd w:val="clear" w:color="auto" w:fill="DADADA"/>
          </w:tcPr>
          <w:p w14:paraId="3AB9BD0E" w14:textId="77777777" w:rsidR="008F6AEF" w:rsidRDefault="008F6AEF" w:rsidP="00462726">
            <w:pPr>
              <w:pStyle w:val="TableParagraph"/>
              <w:spacing w:before="110"/>
              <w:ind w:left="807"/>
              <w:rPr>
                <w:b/>
                <w:sz w:val="18"/>
              </w:rPr>
            </w:pPr>
            <w:r>
              <w:rPr>
                <w:b/>
                <w:sz w:val="18"/>
              </w:rPr>
              <w:t>evaluation cost amount being evaluated</w:t>
            </w:r>
          </w:p>
        </w:tc>
        <w:tc>
          <w:tcPr>
            <w:tcW w:w="4493" w:type="dxa"/>
            <w:gridSpan w:val="5"/>
            <w:vMerge/>
            <w:tcBorders>
              <w:top w:val="nil"/>
              <w:left w:val="nil"/>
              <w:bottom w:val="single" w:sz="18" w:space="0" w:color="F3F3F3"/>
              <w:right w:val="nil"/>
            </w:tcBorders>
            <w:shd w:val="clear" w:color="auto" w:fill="DADADA"/>
          </w:tcPr>
          <w:p w14:paraId="0296A0E0" w14:textId="77777777" w:rsidR="008F6AEF" w:rsidRDefault="008F6AEF" w:rsidP="00462726">
            <w:pPr>
              <w:rPr>
                <w:sz w:val="2"/>
                <w:szCs w:val="2"/>
              </w:rPr>
            </w:pPr>
          </w:p>
        </w:tc>
        <w:tc>
          <w:tcPr>
            <w:tcW w:w="1112" w:type="dxa"/>
            <w:gridSpan w:val="2"/>
            <w:vMerge/>
            <w:tcBorders>
              <w:top w:val="nil"/>
              <w:left w:val="nil"/>
              <w:bottom w:val="single" w:sz="18" w:space="0" w:color="F3F3F3"/>
              <w:right w:val="double" w:sz="1" w:space="0" w:color="000000"/>
            </w:tcBorders>
            <w:shd w:val="clear" w:color="auto" w:fill="DADADA"/>
          </w:tcPr>
          <w:p w14:paraId="67A65C3B" w14:textId="77777777" w:rsidR="008F6AEF" w:rsidRDefault="008F6AEF" w:rsidP="00462726">
            <w:pPr>
              <w:rPr>
                <w:sz w:val="2"/>
                <w:szCs w:val="2"/>
              </w:rPr>
            </w:pPr>
          </w:p>
        </w:tc>
        <w:tc>
          <w:tcPr>
            <w:tcW w:w="1836" w:type="dxa"/>
            <w:gridSpan w:val="2"/>
            <w:vMerge/>
            <w:tcBorders>
              <w:top w:val="nil"/>
              <w:left w:val="double" w:sz="1" w:space="0" w:color="000000"/>
              <w:bottom w:val="double" w:sz="1" w:space="0" w:color="000000"/>
              <w:right w:val="double" w:sz="1" w:space="0" w:color="000000"/>
            </w:tcBorders>
            <w:shd w:val="clear" w:color="auto" w:fill="F3F3F3"/>
          </w:tcPr>
          <w:p w14:paraId="742D3FBD" w14:textId="77777777" w:rsidR="008F6AEF" w:rsidRDefault="008F6AEF" w:rsidP="00462726">
            <w:pPr>
              <w:rPr>
                <w:sz w:val="2"/>
                <w:szCs w:val="2"/>
              </w:rPr>
            </w:pPr>
          </w:p>
        </w:tc>
      </w:tr>
      <w:tr w:rsidR="002B7686" w14:paraId="6E33778B" w14:textId="77777777" w:rsidTr="00F83A73">
        <w:trPr>
          <w:trHeight w:val="1034"/>
        </w:trPr>
        <w:tc>
          <w:tcPr>
            <w:tcW w:w="12197" w:type="dxa"/>
            <w:gridSpan w:val="12"/>
            <w:shd w:val="clear" w:color="auto" w:fill="F3F3F3"/>
          </w:tcPr>
          <w:p w14:paraId="3B0FF4EA" w14:textId="77777777" w:rsidR="008F6AEF" w:rsidRDefault="008F6AEF" w:rsidP="00462726">
            <w:pPr>
              <w:pStyle w:val="TableParagraph"/>
              <w:spacing w:before="112"/>
              <w:ind w:left="107"/>
              <w:rPr>
                <w:i/>
                <w:sz w:val="18"/>
              </w:rPr>
            </w:pPr>
            <w:r>
              <w:rPr>
                <w:i/>
                <w:sz w:val="18"/>
              </w:rPr>
              <w:t>State Use – Solicitation Coordinator Signature, Printed Name &amp; Date:</w:t>
            </w:r>
          </w:p>
        </w:tc>
      </w:tr>
    </w:tbl>
    <w:p w14:paraId="41C3D129" w14:textId="41EAE73C" w:rsidR="001F6648" w:rsidRPr="000901D0" w:rsidRDefault="001F6648">
      <w:pPr>
        <w:spacing w:after="240"/>
        <w:rPr>
          <w:rFonts w:ascii="Arial" w:hAnsi="Arial" w:cs="Arial"/>
          <w:sz w:val="20"/>
          <w:szCs w:val="20"/>
        </w:rPr>
        <w:sectPr w:rsidR="001F6648" w:rsidRPr="000901D0" w:rsidSect="00F83A73">
          <w:headerReference w:type="default" r:id="rId14"/>
          <w:headerReference w:type="first" r:id="rId15"/>
          <w:pgSz w:w="15840" w:h="12240" w:orient="landscape" w:code="1"/>
          <w:pgMar w:top="540" w:right="720" w:bottom="630" w:left="1080" w:header="360" w:footer="720" w:gutter="0"/>
          <w:cols w:space="720"/>
          <w:titlePg/>
          <w:docGrid w:linePitch="299"/>
        </w:sectPr>
      </w:pPr>
    </w:p>
    <w:p w14:paraId="69700EBC" w14:textId="77777777" w:rsidR="0060170E" w:rsidRPr="000901D0" w:rsidRDefault="0060170E" w:rsidP="005071A9">
      <w:pPr>
        <w:rPr>
          <w:rFonts w:ascii="Arial" w:hAnsi="Arial" w:cs="Arial"/>
        </w:rPr>
      </w:pPr>
    </w:p>
    <w:sectPr w:rsidR="0060170E" w:rsidRPr="000901D0" w:rsidSect="00E73666">
      <w:headerReference w:type="default" r:id="rId16"/>
      <w:footerReference w:type="even" r:id="rId17"/>
      <w:footerReference w:type="default" r:id="rId18"/>
      <w:headerReference w:type="first" r:id="rId19"/>
      <w:pgSz w:w="12240" w:h="15840" w:code="1"/>
      <w:pgMar w:top="720" w:right="1080" w:bottom="1080" w:left="1080" w:header="360" w:footer="72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B6AF2" w14:textId="77777777" w:rsidR="00A94599" w:rsidRDefault="00A94599">
      <w:r>
        <w:separator/>
      </w:r>
    </w:p>
  </w:endnote>
  <w:endnote w:type="continuationSeparator" w:id="0">
    <w:p w14:paraId="04780978" w14:textId="77777777" w:rsidR="00A94599" w:rsidRDefault="00A9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74A1" w14:textId="38BD2B8F" w:rsidR="00A94599" w:rsidRPr="008502AB" w:rsidRDefault="00A94599" w:rsidP="00A32098">
    <w:pPr>
      <w:pStyle w:val="Footer"/>
      <w:jc w:val="right"/>
      <w:rPr>
        <w:rFonts w:ascii="Arial" w:hAnsi="Arial" w:cs="Arial"/>
        <w:color w:val="FF0000"/>
        <w:sz w:val="18"/>
        <w:szCs w:val="18"/>
      </w:rPr>
    </w:pPr>
    <w:r w:rsidRPr="00C050FC">
      <w:rPr>
        <w:rFonts w:ascii="Arial" w:hAnsi="Arial" w:cs="Arial"/>
        <w:sz w:val="18"/>
        <w:szCs w:val="18"/>
      </w:rPr>
      <w:t xml:space="preserve">RFP # </w:t>
    </w:r>
    <w:r w:rsidRPr="00794A4D">
      <w:rPr>
        <w:rFonts w:ascii="Arial" w:hAnsi="Arial" w:cs="Arial"/>
        <w:b/>
        <w:sz w:val="20"/>
        <w:szCs w:val="20"/>
      </w:rPr>
      <w:t>31620-006</w:t>
    </w:r>
    <w:r>
      <w:rPr>
        <w:rFonts w:ascii="Arial" w:hAnsi="Arial" w:cs="Arial"/>
        <w:b/>
        <w:sz w:val="20"/>
        <w:szCs w:val="20"/>
      </w:rPr>
      <w:t>67</w:t>
    </w:r>
    <w:r w:rsidRPr="00C050FC">
      <w:rPr>
        <w:rFonts w:ascii="Arial" w:hAnsi="Arial" w:cs="Arial"/>
        <w:color w:val="FF0000"/>
        <w:sz w:val="18"/>
        <w:szCs w:val="18"/>
      </w:rP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E02E" w14:textId="05917E07" w:rsidR="00A94599" w:rsidRPr="00D018A5" w:rsidRDefault="00A94599" w:rsidP="00B00D1B">
    <w:pPr>
      <w:pStyle w:val="Footer"/>
      <w:jc w:val="right"/>
      <w:rPr>
        <w:rFonts w:ascii="Arial" w:hAnsi="Arial" w:cs="Arial"/>
        <w:color w:val="FF0000"/>
        <w:sz w:val="18"/>
        <w:szCs w:val="18"/>
      </w:rPr>
    </w:pPr>
    <w:r w:rsidRPr="00C050FC">
      <w:rPr>
        <w:rFonts w:ascii="Arial" w:hAnsi="Arial" w:cs="Arial"/>
        <w:sz w:val="18"/>
        <w:szCs w:val="18"/>
      </w:rPr>
      <w:t xml:space="preserve">RFP # </w:t>
    </w:r>
    <w:r w:rsidRPr="00470709">
      <w:rPr>
        <w:rFonts w:ascii="Arial" w:hAnsi="Arial" w:cs="Arial"/>
        <w:sz w:val="18"/>
        <w:szCs w:val="18"/>
      </w:rPr>
      <w:t>31620-00667</w:t>
    </w:r>
    <w:r w:rsidRPr="00C050FC">
      <w:rPr>
        <w:rFonts w:ascii="Arial" w:hAnsi="Arial" w:cs="Arial"/>
        <w:color w:val="FF0000"/>
        <w:sz w:val="18"/>
        <w:szCs w:val="18"/>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44F8" w14:textId="77777777" w:rsidR="00A94599" w:rsidRDefault="00A94599" w:rsidP="000B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6A7AD" w14:textId="77777777" w:rsidR="00A94599" w:rsidRDefault="00A94599" w:rsidP="000A293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A840" w14:textId="59E10ACF" w:rsidR="00A94599" w:rsidRPr="00262B94" w:rsidRDefault="00A94599">
    <w:pPr>
      <w:pStyle w:val="Footer"/>
      <w:jc w:val="right"/>
      <w:rPr>
        <w:rStyle w:val="PageNumber"/>
      </w:rPr>
    </w:pPr>
    <w:r>
      <w:rPr>
        <w:rStyle w:val="PageNumber"/>
        <w:rFonts w:ascii="Arial" w:hAnsi="Arial" w:cs="Arial"/>
        <w:sz w:val="20"/>
        <w:szCs w:val="20"/>
      </w:rPr>
      <w:fldChar w:fldCharType="begin"/>
    </w:r>
    <w:r>
      <w:rPr>
        <w:rStyle w:val="PageNumber"/>
        <w:rFonts w:ascii="Arial" w:hAnsi="Arial" w:cs="Arial"/>
        <w:sz w:val="20"/>
        <w:szCs w:val="20"/>
      </w:rPr>
      <w:instrText xml:space="preserve"> PAGE  \* roman </w:instrText>
    </w:r>
    <w:r>
      <w:rPr>
        <w:rStyle w:val="PageNumber"/>
        <w:rFonts w:ascii="Arial" w:hAnsi="Arial" w:cs="Arial"/>
        <w:sz w:val="20"/>
        <w:szCs w:val="20"/>
      </w:rPr>
      <w:fldChar w:fldCharType="separate"/>
    </w:r>
    <w:r w:rsidR="00391634">
      <w:rPr>
        <w:rStyle w:val="PageNumber"/>
        <w:rFonts w:ascii="Arial" w:hAnsi="Arial" w:cs="Arial"/>
        <w:noProof/>
        <w:sz w:val="20"/>
        <w:szCs w:val="20"/>
      </w:rPr>
      <w:t>i</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6D84F" w14:textId="77777777" w:rsidR="00A94599" w:rsidRDefault="00A94599">
      <w:r>
        <w:separator/>
      </w:r>
    </w:p>
  </w:footnote>
  <w:footnote w:type="continuationSeparator" w:id="0">
    <w:p w14:paraId="5275A787" w14:textId="77777777" w:rsidR="00A94599" w:rsidRDefault="00A94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AD2B1" w14:textId="40E06EDD" w:rsidR="00A94599" w:rsidRPr="00B50829" w:rsidRDefault="00A94599" w:rsidP="00262B94">
    <w:pPr>
      <w:pStyle w:val="Header"/>
      <w:jc w:val="right"/>
      <w:rPr>
        <w:rFonts w:ascii="Calibri" w:hAnsi="Calibri" w:cs="Arial"/>
        <w:color w:val="FF0000"/>
        <w:sz w:val="14"/>
        <w:szCs w:val="14"/>
      </w:rPr>
    </w:pPr>
    <w:r>
      <w:rPr>
        <w:rFonts w:ascii="Calibri" w:hAnsi="Calibri" w:cs="Arial"/>
        <w:sz w:val="14"/>
        <w:szCs w:val="14"/>
      </w:rPr>
      <w:t xml:space="preserve">02-18-21 </w:t>
    </w:r>
    <w:r w:rsidRPr="00B50829">
      <w:rPr>
        <w:rFonts w:ascii="Calibri" w:hAnsi="Calibri" w:cs="Arial"/>
        <w:sz w:val="14"/>
        <w:szCs w:val="14"/>
      </w:rPr>
      <w:t>RFP</w:t>
    </w:r>
  </w:p>
  <w:p w14:paraId="7F017D54" w14:textId="77777777" w:rsidR="00A94599" w:rsidRPr="00B50829" w:rsidRDefault="00A94599" w:rsidP="00FC0EFC">
    <w:pPr>
      <w:pStyle w:val="Header"/>
      <w:jc w:val="right"/>
      <w:rPr>
        <w:rFonts w:ascii="Calibri" w:hAnsi="Calibri" w:cs="Arial"/>
        <w:color w:val="FF0000"/>
        <w:sz w:val="14"/>
        <w:szCs w:val="14"/>
      </w:rPr>
    </w:pPr>
  </w:p>
  <w:p w14:paraId="77320615" w14:textId="77777777" w:rsidR="00A94599" w:rsidRPr="00F61069" w:rsidRDefault="00A94599">
    <w:pPr>
      <w:pStyle w:val="Header"/>
      <w:jc w:val="right"/>
      <w:rPr>
        <w:rFonts w:ascii="Arial" w:hAnsi="Arial" w:cs="Arial"/>
        <w:color w:val="FF0000"/>
        <w:sz w:val="14"/>
        <w:szCs w:val="14"/>
      </w:rPr>
    </w:pPr>
    <w:r>
      <w:rPr>
        <w:rFonts w:ascii="Arial" w:hAnsi="Arial" w:cs="Arial"/>
        <w:b/>
        <w:bCs/>
        <w:sz w:val="20"/>
        <w:szCs w:val="20"/>
      </w:rPr>
      <w:t xml:space="preserve">RFP </w:t>
    </w:r>
    <w:r w:rsidRPr="00830C8F">
      <w:rPr>
        <w:rFonts w:ascii="Arial" w:hAnsi="Arial" w:cs="Arial"/>
        <w:b/>
        <w:bCs/>
        <w:sz w:val="20"/>
        <w:szCs w:val="20"/>
      </w:rPr>
      <w:t>ATTACHMENT 6.</w:t>
    </w:r>
    <w:r>
      <w:rPr>
        <w:rFonts w:ascii="Arial" w:hAnsi="Arial" w:cs="Arial"/>
        <w:b/>
        <w:bCs/>
        <w:sz w:val="20"/>
        <w:szCs w:val="20"/>
      </w:rPr>
      <w:t>2.</w:t>
    </w:r>
    <w:r w:rsidRPr="00827E1E">
      <w:rPr>
        <w:rFonts w:ascii="Arial" w:hAnsi="Arial" w:cs="Arial"/>
        <w:b/>
        <w:bCs/>
        <w:sz w:val="20"/>
        <w:szCs w:val="20"/>
      </w:rPr>
      <w:t xml:space="preserve"> </w:t>
    </w:r>
    <w:r>
      <w:rPr>
        <w:rFonts w:ascii="Arial" w:hAnsi="Arial" w:cs="Arial"/>
        <w:b/>
        <w:bCs/>
        <w:sz w:val="20"/>
        <w:szCs w:val="20"/>
      </w:rPr>
      <w:t>— SECTION B</w:t>
    </w:r>
    <w:r w:rsidRPr="00830C8F">
      <w:rPr>
        <w:rFonts w:ascii="Arial" w:hAnsi="Arial" w:cs="Arial"/>
        <w:b/>
        <w:bCs/>
        <w:sz w:val="20"/>
        <w:szCs w:val="20"/>
      </w:rPr>
      <w:t xml:space="preserve"> (continued)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A551F" w14:textId="3C5F50A2" w:rsidR="00A94599" w:rsidRPr="00860175" w:rsidRDefault="00A94599" w:rsidP="001E7E0B">
    <w:pPr>
      <w:pStyle w:val="Header"/>
      <w:jc w:val="right"/>
      <w:rPr>
        <w:rFonts w:ascii="Calibri" w:hAnsi="Calibri" w:cs="Arial"/>
        <w:sz w:val="14"/>
        <w:szCs w:val="14"/>
      </w:rPr>
    </w:pPr>
    <w:r>
      <w:rPr>
        <w:rFonts w:ascii="Calibri" w:hAnsi="Calibri" w:cs="Arial"/>
        <w:sz w:val="14"/>
        <w:szCs w:val="14"/>
      </w:rPr>
      <w:t xml:space="preserve">02-18-21 </w:t>
    </w:r>
    <w:r w:rsidRPr="00B50829">
      <w:rPr>
        <w:rFonts w:ascii="Calibri" w:hAnsi="Calibri" w:cs="Arial"/>
        <w:sz w:val="14"/>
        <w:szCs w:val="14"/>
      </w:rPr>
      <w:t>RFP</w:t>
    </w:r>
  </w:p>
  <w:p w14:paraId="36F07B4D" w14:textId="1C86163E" w:rsidR="00A94599" w:rsidRDefault="00A94599" w:rsidP="00333DB6">
    <w:pPr>
      <w:pStyle w:val="Header"/>
      <w:jc w:val="right"/>
      <w:rPr>
        <w:szCs w:val="2"/>
      </w:rPr>
    </w:pPr>
    <w:r w:rsidRPr="005A1E52">
      <w:rPr>
        <w:rFonts w:ascii="Arial" w:hAnsi="Arial" w:cs="Arial"/>
        <w:b/>
        <w:sz w:val="20"/>
        <w:szCs w:val="20"/>
      </w:rPr>
      <w:t>RFP</w:t>
    </w:r>
    <w:r w:rsidRPr="00A41E24">
      <w:rPr>
        <w:rFonts w:ascii="Arial" w:hAnsi="Arial" w:cs="Arial"/>
        <w:b/>
        <w:bCs/>
        <w:sz w:val="20"/>
        <w:szCs w:val="20"/>
      </w:rPr>
      <w:t xml:space="preserve"> ATTACHMENT 6.</w:t>
    </w:r>
    <w:r>
      <w:rPr>
        <w:rFonts w:ascii="Arial" w:hAnsi="Arial" w:cs="Arial"/>
        <w:b/>
        <w:bCs/>
        <w:sz w:val="20"/>
        <w:szCs w:val="20"/>
      </w:rPr>
      <w:t>2.</w:t>
    </w:r>
    <w:r w:rsidRPr="00CC0006">
      <w:rPr>
        <w:rFonts w:ascii="Arial" w:hAnsi="Arial" w:cs="Arial"/>
        <w:b/>
        <w:bCs/>
        <w:sz w:val="20"/>
        <w:szCs w:val="20"/>
      </w:rPr>
      <w:t xml:space="preserve"> </w:t>
    </w:r>
    <w:r>
      <w:rPr>
        <w:rFonts w:ascii="Arial" w:hAnsi="Arial" w:cs="Arial"/>
        <w:b/>
        <w:bCs/>
        <w:sz w:val="20"/>
        <w:szCs w:val="20"/>
      </w:rPr>
      <w:t>— SECTION C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1599A" w14:textId="317E2D84" w:rsidR="00A94599" w:rsidRPr="00B50829" w:rsidRDefault="00A94599" w:rsidP="00262B94">
    <w:pPr>
      <w:pStyle w:val="Header"/>
      <w:jc w:val="right"/>
      <w:rPr>
        <w:rFonts w:ascii="Calibri" w:hAnsi="Calibri" w:cs="Arial"/>
        <w:color w:val="FF0000"/>
        <w:sz w:val="14"/>
        <w:szCs w:val="14"/>
      </w:rPr>
    </w:pPr>
    <w:r>
      <w:rPr>
        <w:rFonts w:ascii="Calibri" w:hAnsi="Calibri" w:cs="Arial"/>
        <w:sz w:val="14"/>
        <w:szCs w:val="14"/>
      </w:rPr>
      <w:t xml:space="preserve">02-18-21 </w:t>
    </w:r>
    <w:r w:rsidRPr="00B50829">
      <w:rPr>
        <w:rFonts w:ascii="Calibri" w:hAnsi="Calibri" w:cs="Arial"/>
        <w:sz w:val="14"/>
        <w:szCs w:val="14"/>
      </w:rPr>
      <w:t>RFP</w:t>
    </w:r>
  </w:p>
  <w:p w14:paraId="4E9725B6" w14:textId="77777777" w:rsidR="00A94599" w:rsidRPr="00B50829" w:rsidRDefault="00A94599" w:rsidP="00FC0EFC">
    <w:pPr>
      <w:pStyle w:val="Header"/>
      <w:jc w:val="right"/>
      <w:rPr>
        <w:rFonts w:ascii="Calibri" w:hAnsi="Calibri" w:cs="Arial"/>
        <w:color w:val="FF0000"/>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FB1D" w14:textId="4B04E4CC" w:rsidR="00A94599" w:rsidRPr="00B50829" w:rsidRDefault="00A94599" w:rsidP="001E7E0B">
    <w:pPr>
      <w:pStyle w:val="Header"/>
      <w:jc w:val="right"/>
      <w:rPr>
        <w:rFonts w:ascii="Calibri" w:hAnsi="Calibri" w:cs="Arial"/>
        <w:color w:val="FF0000"/>
        <w:sz w:val="14"/>
        <w:szCs w:val="14"/>
      </w:rPr>
    </w:pPr>
    <w:r>
      <w:rPr>
        <w:rFonts w:ascii="Calibri" w:hAnsi="Calibri" w:cs="Arial"/>
        <w:sz w:val="14"/>
        <w:szCs w:val="14"/>
      </w:rPr>
      <w:t xml:space="preserve">02-18-21 </w:t>
    </w:r>
    <w:r w:rsidRPr="00B50829">
      <w:rPr>
        <w:rFonts w:ascii="Calibri" w:hAnsi="Calibri" w:cs="Arial"/>
        <w:sz w:val="14"/>
        <w:szCs w:val="14"/>
      </w:rPr>
      <w:t>RFP</w:t>
    </w:r>
  </w:p>
  <w:p w14:paraId="06C27B27" w14:textId="77777777" w:rsidR="00A94599" w:rsidRPr="00A214FE" w:rsidRDefault="00A94599" w:rsidP="00A214FE">
    <w:pPr>
      <w:pStyle w:val="Header"/>
      <w:jc w:val="right"/>
      <w:rPr>
        <w:szCs w:val="2"/>
      </w:rPr>
    </w:pPr>
    <w:r w:rsidRPr="005A1E52">
      <w:rPr>
        <w:rFonts w:ascii="Arial" w:hAnsi="Arial" w:cs="Arial"/>
        <w:b/>
        <w:sz w:val="20"/>
        <w:szCs w:val="20"/>
      </w:rPr>
      <w:t>RFP</w:t>
    </w:r>
    <w:r w:rsidRPr="00A41E24">
      <w:rPr>
        <w:rFonts w:ascii="Arial" w:hAnsi="Arial" w:cs="Arial"/>
        <w:b/>
        <w:bCs/>
        <w:sz w:val="20"/>
        <w:szCs w:val="20"/>
      </w:rPr>
      <w:t xml:space="preserve"> ATTACHMENT 6.</w:t>
    </w:r>
    <w:r>
      <w:rPr>
        <w:rFonts w:ascii="Arial" w:hAnsi="Arial" w:cs="Arial"/>
        <w:b/>
        <w:bCs/>
        <w:sz w:val="20"/>
        <w:szCs w:val="20"/>
      </w:rPr>
      <w:t>3.</w:t>
    </w:r>
    <w:r w:rsidRPr="00CC0006">
      <w:rPr>
        <w:rFonts w:ascii="Arial" w:hAnsi="Arial" w:cs="Arial"/>
        <w:b/>
        <w:bCs/>
        <w:sz w:val="20"/>
        <w:szCs w:val="20"/>
      </w:rPr>
      <w:t xml:space="preserve"> </w:t>
    </w:r>
    <w:r>
      <w:rPr>
        <w:rFonts w:ascii="Arial" w:hAnsi="Arial" w:cs="Arial"/>
        <w:b/>
        <w:bCs/>
        <w:sz w:val="20"/>
        <w:szCs w:val="20"/>
      </w:rPr>
      <w:t>(</w:t>
    </w:r>
    <w:proofErr w:type="gramStart"/>
    <w:r>
      <w:rPr>
        <w:rFonts w:ascii="Arial" w:hAnsi="Arial" w:cs="Arial"/>
        <w:b/>
        <w:bCs/>
        <w:sz w:val="20"/>
        <w:szCs w:val="20"/>
      </w:rPr>
      <w:t>continued</w:t>
    </w:r>
    <w:proofErr w:type="gramEnd"/>
    <w:r>
      <w:rPr>
        <w:rFonts w:ascii="Arial" w:hAnsi="Arial" w:cs="Arial"/>
        <w:b/>
        <w:bCs/>
        <w:sz w:val="20"/>
        <w:szCs w:val="20"/>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2BA3" w14:textId="45B408AB" w:rsidR="00A94599" w:rsidRPr="00B50829" w:rsidRDefault="00A94599" w:rsidP="001E7E0B">
    <w:pPr>
      <w:pStyle w:val="Header"/>
      <w:jc w:val="right"/>
      <w:rPr>
        <w:rFonts w:ascii="Calibri" w:hAnsi="Calibri" w:cs="Arial"/>
        <w:color w:val="FF0000"/>
        <w:sz w:val="14"/>
        <w:szCs w:val="14"/>
      </w:rPr>
    </w:pPr>
    <w:r>
      <w:rPr>
        <w:rFonts w:ascii="Calibri" w:hAnsi="Calibri" w:cs="Arial"/>
        <w:sz w:val="14"/>
        <w:szCs w:val="14"/>
      </w:rPr>
      <w:t xml:space="preserve">02-18-21 </w:t>
    </w:r>
    <w:r w:rsidRPr="00B50829">
      <w:rPr>
        <w:rFonts w:ascii="Calibri" w:hAnsi="Calibri" w:cs="Arial"/>
        <w:sz w:val="14"/>
        <w:szCs w:val="14"/>
      </w:rPr>
      <w:t>RFP</w:t>
    </w:r>
  </w:p>
  <w:p w14:paraId="04B7E84E" w14:textId="77777777" w:rsidR="00A94599" w:rsidRPr="00B50829" w:rsidRDefault="00A94599" w:rsidP="00FC0EFC">
    <w:pPr>
      <w:pStyle w:val="Header"/>
      <w:jc w:val="right"/>
      <w:rPr>
        <w:rFonts w:ascii="Calibri" w:hAnsi="Calibri" w:cs="Arial"/>
        <w:color w:val="FF0000"/>
        <w:sz w:val="14"/>
        <w:szCs w:val="1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312B" w14:textId="1B987315" w:rsidR="00A94599" w:rsidRPr="00B50829" w:rsidRDefault="00A94599" w:rsidP="001E7E0B">
    <w:pPr>
      <w:pStyle w:val="Header"/>
      <w:jc w:val="right"/>
      <w:rPr>
        <w:rFonts w:ascii="Calibri" w:hAnsi="Calibri" w:cs="Arial"/>
        <w:color w:val="FF0000"/>
        <w:sz w:val="14"/>
        <w:szCs w:val="14"/>
      </w:rPr>
    </w:pPr>
    <w:r>
      <w:rPr>
        <w:rFonts w:ascii="Calibri" w:hAnsi="Calibri" w:cs="Arial"/>
        <w:sz w:val="14"/>
        <w:szCs w:val="14"/>
      </w:rPr>
      <w:t xml:space="preserve">02-18-21 </w:t>
    </w:r>
    <w:r w:rsidRPr="00B50829">
      <w:rPr>
        <w:rFonts w:ascii="Calibri" w:hAnsi="Calibri" w:cs="Arial"/>
        <w:sz w:val="14"/>
        <w:szCs w:val="14"/>
      </w:rPr>
      <w:t>RFP</w:t>
    </w:r>
  </w:p>
  <w:p w14:paraId="6B5DEFC6" w14:textId="77777777" w:rsidR="00A94599" w:rsidRPr="00B50829" w:rsidRDefault="00A94599" w:rsidP="00F64C5F">
    <w:pPr>
      <w:pStyle w:val="Header"/>
      <w:jc w:val="right"/>
      <w:rPr>
        <w:rFonts w:ascii="Calibri" w:hAnsi="Calibri" w:cs="Arial"/>
        <w:color w:val="FF0000"/>
        <w:sz w:val="14"/>
        <w:szCs w:val="1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12BF" w14:textId="77777777" w:rsidR="00A94599" w:rsidRPr="00FF5909" w:rsidRDefault="00A94599" w:rsidP="00FF5909">
    <w:pPr>
      <w:pStyle w:val="Header"/>
      <w:jc w:val="right"/>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586C"/>
    <w:multiLevelType w:val="hybridMultilevel"/>
    <w:tmpl w:val="EC46E9B4"/>
    <w:lvl w:ilvl="0" w:tplc="04090001">
      <w:start w:val="1"/>
      <w:numFmt w:val="bullet"/>
      <w:lvlText w:val=""/>
      <w:lvlJc w:val="left"/>
      <w:pPr>
        <w:ind w:left="720" w:hanging="360"/>
      </w:pPr>
      <w:rPr>
        <w:rFonts w:ascii="Symbol" w:hAnsi="Symbol" w:hint="default"/>
      </w:rPr>
    </w:lvl>
    <w:lvl w:ilvl="1" w:tplc="5A1E8CC6">
      <w:numFmt w:val="bullet"/>
      <w:lvlText w:val="-"/>
      <w:lvlJc w:val="left"/>
      <w:pPr>
        <w:ind w:left="1440" w:hanging="360"/>
      </w:pPr>
      <w:rPr>
        <w:rFonts w:ascii="Calibri" w:eastAsia="Calibri" w:hAnsi="Calibri" w:cs="Calibri" w:hint="default"/>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2" w15:restartNumberingAfterBreak="0">
    <w:nsid w:val="12C82765"/>
    <w:multiLevelType w:val="hybridMultilevel"/>
    <w:tmpl w:val="1FD465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BB0DEF"/>
    <w:multiLevelType w:val="hybridMultilevel"/>
    <w:tmpl w:val="C18C9C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3D4A44"/>
    <w:multiLevelType w:val="hybridMultilevel"/>
    <w:tmpl w:val="A7365D24"/>
    <w:lvl w:ilvl="0" w:tplc="187227C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52E1E"/>
    <w:multiLevelType w:val="multilevel"/>
    <w:tmpl w:val="F7EA890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D113C5E"/>
    <w:multiLevelType w:val="hybridMultilevel"/>
    <w:tmpl w:val="C9E0165A"/>
    <w:lvl w:ilvl="0" w:tplc="735CFC84">
      <w:start w:val="1"/>
      <w:numFmt w:val="bullet"/>
      <w:lvlText w:val=""/>
      <w:lvlJc w:val="left"/>
      <w:pPr>
        <w:tabs>
          <w:tab w:val="num" w:pos="180"/>
        </w:tabs>
        <w:ind w:left="180" w:hanging="180"/>
      </w:pPr>
      <w:rPr>
        <w:rFonts w:ascii="Wingdings" w:hAnsi="Wingdings" w:hint="default"/>
        <w:sz w:val="16"/>
      </w:rPr>
    </w:lvl>
    <w:lvl w:ilvl="1" w:tplc="735CFC84">
      <w:start w:val="1"/>
      <w:numFmt w:val="bullet"/>
      <w:lvlText w:val=""/>
      <w:lvlJc w:val="left"/>
      <w:pPr>
        <w:tabs>
          <w:tab w:val="num" w:pos="1260"/>
        </w:tabs>
        <w:ind w:left="1260" w:hanging="18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3F65D7"/>
    <w:multiLevelType w:val="multilevel"/>
    <w:tmpl w:val="9CCA82D0"/>
    <w:lvl w:ilvl="0">
      <w:start w:val="5"/>
      <w:numFmt w:val="decimal"/>
      <w:lvlText w:val="%1."/>
      <w:lvlJc w:val="left"/>
      <w:pPr>
        <w:ind w:left="504" w:hanging="504"/>
      </w:pPr>
      <w:rPr>
        <w:rFonts w:hint="default"/>
        <w:u w:val="single"/>
      </w:rPr>
    </w:lvl>
    <w:lvl w:ilvl="1">
      <w:start w:val="2"/>
      <w:numFmt w:val="decimal"/>
      <w:lvlText w:val="%1.%2."/>
      <w:lvlJc w:val="left"/>
      <w:pPr>
        <w:ind w:left="861" w:hanging="504"/>
      </w:pPr>
      <w:rPr>
        <w:rFonts w:hint="default"/>
        <w:u w:val="single"/>
      </w:rPr>
    </w:lvl>
    <w:lvl w:ilvl="2">
      <w:start w:val="3"/>
      <w:numFmt w:val="decimal"/>
      <w:lvlText w:val="%1.%2.%3."/>
      <w:lvlJc w:val="left"/>
      <w:pPr>
        <w:ind w:left="1440"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single"/>
      </w:rPr>
    </w:lvl>
    <w:lvl w:ilvl="5">
      <w:start w:val="1"/>
      <w:numFmt w:val="decimal"/>
      <w:lvlText w:val="%1.%2.%3.%4.%5.%6."/>
      <w:lvlJc w:val="left"/>
      <w:pPr>
        <w:ind w:left="2865" w:hanging="1080"/>
      </w:pPr>
      <w:rPr>
        <w:rFonts w:hint="default"/>
        <w:u w:val="single"/>
      </w:rPr>
    </w:lvl>
    <w:lvl w:ilvl="6">
      <w:start w:val="1"/>
      <w:numFmt w:val="decimal"/>
      <w:lvlText w:val="%1.%2.%3.%4.%5.%6.%7."/>
      <w:lvlJc w:val="left"/>
      <w:pPr>
        <w:ind w:left="3582" w:hanging="1440"/>
      </w:pPr>
      <w:rPr>
        <w:rFonts w:hint="default"/>
        <w:u w:val="single"/>
      </w:rPr>
    </w:lvl>
    <w:lvl w:ilvl="7">
      <w:start w:val="1"/>
      <w:numFmt w:val="decimal"/>
      <w:lvlText w:val="%1.%2.%3.%4.%5.%6.%7.%8."/>
      <w:lvlJc w:val="left"/>
      <w:pPr>
        <w:ind w:left="3939" w:hanging="1440"/>
      </w:pPr>
      <w:rPr>
        <w:rFonts w:hint="default"/>
        <w:u w:val="single"/>
      </w:rPr>
    </w:lvl>
    <w:lvl w:ilvl="8">
      <w:start w:val="1"/>
      <w:numFmt w:val="decimal"/>
      <w:lvlText w:val="%1.%2.%3.%4.%5.%6.%7.%8.%9."/>
      <w:lvlJc w:val="left"/>
      <w:pPr>
        <w:ind w:left="4656" w:hanging="1800"/>
      </w:pPr>
      <w:rPr>
        <w:rFonts w:hint="default"/>
        <w:u w:val="single"/>
      </w:rPr>
    </w:lvl>
  </w:abstractNum>
  <w:abstractNum w:abstractNumId="8" w15:restartNumberingAfterBreak="0">
    <w:nsid w:val="24174D9B"/>
    <w:multiLevelType w:val="multilevel"/>
    <w:tmpl w:val="F0940434"/>
    <w:lvl w:ilvl="0">
      <w:start w:val="3"/>
      <w:numFmt w:val="decimal"/>
      <w:lvlText w:val="%1."/>
      <w:lvlJc w:val="left"/>
      <w:pPr>
        <w:ind w:left="672" w:hanging="672"/>
      </w:pPr>
      <w:rPr>
        <w:rFonts w:hint="default"/>
      </w:rPr>
    </w:lvl>
    <w:lvl w:ilvl="1">
      <w:start w:val="3"/>
      <w:numFmt w:val="decimal"/>
      <w:lvlText w:val="%1.%2."/>
      <w:lvlJc w:val="left"/>
      <w:pPr>
        <w:ind w:left="1152" w:hanging="672"/>
      </w:pPr>
      <w:rPr>
        <w:rFonts w:hint="default"/>
      </w:rPr>
    </w:lvl>
    <w:lvl w:ilvl="2">
      <w:start w:val="8"/>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31D7481D"/>
    <w:multiLevelType w:val="multilevel"/>
    <w:tmpl w:val="E48C767E"/>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BB2FCA"/>
    <w:multiLevelType w:val="hybridMultilevel"/>
    <w:tmpl w:val="5654584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E6883"/>
    <w:multiLevelType w:val="multilevel"/>
    <w:tmpl w:val="5AE2EF0C"/>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AB4CBF"/>
    <w:multiLevelType w:val="multilevel"/>
    <w:tmpl w:val="E58EF67A"/>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6B77DD"/>
    <w:multiLevelType w:val="multilevel"/>
    <w:tmpl w:val="2A4ACD18"/>
    <w:lvl w:ilvl="0">
      <w:start w:val="3"/>
      <w:numFmt w:val="decimal"/>
      <w:lvlText w:val="%1."/>
      <w:lvlJc w:val="left"/>
      <w:pPr>
        <w:ind w:left="45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369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4140622"/>
    <w:multiLevelType w:val="hybridMultilevel"/>
    <w:tmpl w:val="19F4122E"/>
    <w:lvl w:ilvl="0" w:tplc="D25A815C">
      <w:start w:val="1"/>
      <w:numFmt w:val="decimal"/>
      <w:lvlText w:val="%1."/>
      <w:lvlJc w:val="left"/>
      <w:pPr>
        <w:tabs>
          <w:tab w:val="num" w:pos="360"/>
        </w:tabs>
        <w:ind w:left="360" w:hanging="360"/>
      </w:pPr>
      <w:rPr>
        <w:rFonts w:ascii="Arial" w:eastAsia="Times New Roman" w:hAnsi="Arial" w:cs="Arial"/>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6920B07"/>
    <w:multiLevelType w:val="multilevel"/>
    <w:tmpl w:val="12DA82E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FCC7CAD"/>
    <w:multiLevelType w:val="hybridMultilevel"/>
    <w:tmpl w:val="C18C9C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131328"/>
    <w:multiLevelType w:val="hybridMultilevel"/>
    <w:tmpl w:val="27BC9960"/>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9649E0"/>
    <w:multiLevelType w:val="hybridMultilevel"/>
    <w:tmpl w:val="BEDA6774"/>
    <w:lvl w:ilvl="0" w:tplc="735CFC84">
      <w:start w:val="1"/>
      <w:numFmt w:val="bullet"/>
      <w:lvlText w:val=""/>
      <w:lvlJc w:val="left"/>
      <w:pPr>
        <w:tabs>
          <w:tab w:val="num" w:pos="1620"/>
        </w:tabs>
        <w:ind w:left="1620" w:hanging="18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A640077"/>
    <w:multiLevelType w:val="multilevel"/>
    <w:tmpl w:val="25605CBE"/>
    <w:lvl w:ilvl="0">
      <w:start w:val="3"/>
      <w:numFmt w:val="decimal"/>
      <w:lvlText w:val="%1"/>
      <w:lvlJc w:val="left"/>
      <w:pPr>
        <w:ind w:left="420" w:hanging="420"/>
      </w:pPr>
      <w:rPr>
        <w:rFonts w:hint="default"/>
      </w:rPr>
    </w:lvl>
    <w:lvl w:ilvl="1">
      <w:start w:val="3"/>
      <w:numFmt w:val="decimal"/>
      <w:lvlText w:val="%1.%2"/>
      <w:lvlJc w:val="left"/>
      <w:pPr>
        <w:ind w:left="1210" w:hanging="420"/>
      </w:pPr>
      <w:rPr>
        <w:rFonts w:hint="default"/>
      </w:rPr>
    </w:lvl>
    <w:lvl w:ilvl="2">
      <w:start w:val="1"/>
      <w:numFmt w:val="decimal"/>
      <w:lvlText w:val="%1.%2.%3"/>
      <w:lvlJc w:val="left"/>
      <w:pPr>
        <w:ind w:left="230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3880" w:hanging="720"/>
      </w:pPr>
      <w:rPr>
        <w:rFonts w:hint="default"/>
      </w:rPr>
    </w:lvl>
    <w:lvl w:ilvl="5">
      <w:start w:val="1"/>
      <w:numFmt w:val="decimal"/>
      <w:lvlText w:val="%1.%2.%3.%4.%5.%6"/>
      <w:lvlJc w:val="left"/>
      <w:pPr>
        <w:ind w:left="5030" w:hanging="1080"/>
      </w:pPr>
      <w:rPr>
        <w:rFonts w:hint="default"/>
      </w:rPr>
    </w:lvl>
    <w:lvl w:ilvl="6">
      <w:start w:val="1"/>
      <w:numFmt w:val="decimal"/>
      <w:lvlText w:val="%1.%2.%3.%4.%5.%6.%7"/>
      <w:lvlJc w:val="left"/>
      <w:pPr>
        <w:ind w:left="5820" w:hanging="108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7760" w:hanging="1440"/>
      </w:pPr>
      <w:rPr>
        <w:rFonts w:hint="default"/>
      </w:rPr>
    </w:lvl>
  </w:abstractNum>
  <w:abstractNum w:abstractNumId="20" w15:restartNumberingAfterBreak="0">
    <w:nsid w:val="5BE231DA"/>
    <w:multiLevelType w:val="multilevel"/>
    <w:tmpl w:val="F3DCD6A8"/>
    <w:lvl w:ilvl="0">
      <w:start w:val="4"/>
      <w:numFmt w:val="decimal"/>
      <w:lvlText w:val="%1."/>
      <w:lvlJc w:val="left"/>
      <w:pPr>
        <w:ind w:left="444" w:hanging="444"/>
      </w:pPr>
      <w:rPr>
        <w:rFonts w:hint="default"/>
      </w:rPr>
    </w:lvl>
    <w:lvl w:ilvl="1">
      <w:start w:val="13"/>
      <w:numFmt w:val="decimal"/>
      <w:lvlText w:val="%1.%2."/>
      <w:lvlJc w:val="left"/>
      <w:pPr>
        <w:ind w:left="1158" w:hanging="444"/>
      </w:pPr>
      <w:rPr>
        <w:rFonts w:hint="default"/>
        <w:b w:val="0"/>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5C4763DA"/>
    <w:multiLevelType w:val="hybridMultilevel"/>
    <w:tmpl w:val="ECB69D12"/>
    <w:lvl w:ilvl="0" w:tplc="B874B69C">
      <w:start w:val="1"/>
      <w:numFmt w:val="decimal"/>
      <w:lvlText w:val="%1-"/>
      <w:lvlJc w:val="left"/>
      <w:pPr>
        <w:ind w:left="500" w:hanging="375"/>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2" w15:restartNumberingAfterBreak="0">
    <w:nsid w:val="5D7640F1"/>
    <w:multiLevelType w:val="hybridMultilevel"/>
    <w:tmpl w:val="1D50E7CA"/>
    <w:lvl w:ilvl="0" w:tplc="4D32FE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8236CA"/>
    <w:multiLevelType w:val="hybridMultilevel"/>
    <w:tmpl w:val="46E6457C"/>
    <w:lvl w:ilvl="0" w:tplc="735CFC84">
      <w:start w:val="1"/>
      <w:numFmt w:val="bullet"/>
      <w:lvlText w:val=""/>
      <w:lvlJc w:val="left"/>
      <w:pPr>
        <w:tabs>
          <w:tab w:val="num" w:pos="180"/>
        </w:tabs>
        <w:ind w:left="180" w:hanging="180"/>
      </w:pPr>
      <w:rPr>
        <w:rFonts w:ascii="Wingdings" w:hAnsi="Wingdings" w:hint="default"/>
        <w:sz w:val="16"/>
      </w:rPr>
    </w:lvl>
    <w:lvl w:ilvl="1" w:tplc="04090003">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4" w15:restartNumberingAfterBreak="0">
    <w:nsid w:val="6F7E079A"/>
    <w:multiLevelType w:val="hybridMultilevel"/>
    <w:tmpl w:val="7D12C31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B6407D"/>
    <w:multiLevelType w:val="hybridMultilevel"/>
    <w:tmpl w:val="3CA03464"/>
    <w:lvl w:ilvl="0" w:tplc="EE8AE6B4">
      <w:start w:val="1"/>
      <w:numFmt w:val="lowerLetter"/>
      <w:lvlText w:val="(%1)"/>
      <w:lvlJc w:val="left"/>
      <w:pPr>
        <w:ind w:left="9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41A5915"/>
    <w:multiLevelType w:val="multilevel"/>
    <w:tmpl w:val="A036CE70"/>
    <w:lvl w:ilvl="0">
      <w:start w:val="5"/>
      <w:numFmt w:val="decimal"/>
      <w:lvlText w:val="%1"/>
      <w:lvlJc w:val="left"/>
      <w:pPr>
        <w:ind w:left="458" w:hanging="458"/>
      </w:pPr>
      <w:rPr>
        <w:rFonts w:hint="default"/>
      </w:rPr>
    </w:lvl>
    <w:lvl w:ilvl="1">
      <w:start w:val="3"/>
      <w:numFmt w:val="decimal"/>
      <w:lvlText w:val="%1.%2"/>
      <w:lvlJc w:val="left"/>
      <w:pPr>
        <w:ind w:left="1227" w:hanging="458"/>
      </w:pPr>
      <w:rPr>
        <w:rFonts w:hint="default"/>
      </w:rPr>
    </w:lvl>
    <w:lvl w:ilvl="2">
      <w:start w:val="4"/>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27" w15:restartNumberingAfterBreak="0">
    <w:nsid w:val="7900571D"/>
    <w:multiLevelType w:val="hybridMultilevel"/>
    <w:tmpl w:val="45182C8A"/>
    <w:lvl w:ilvl="0" w:tplc="6BB43144">
      <w:start w:val="1"/>
      <w:numFmt w:val="decimal"/>
      <w:lvlText w:val="(%1)"/>
      <w:lvlJc w:val="left"/>
      <w:pPr>
        <w:tabs>
          <w:tab w:val="num" w:pos="360"/>
        </w:tabs>
        <w:ind w:left="360" w:hanging="360"/>
      </w:pPr>
      <w:rPr>
        <w:rFonts w:hint="default"/>
      </w:rPr>
    </w:lvl>
    <w:lvl w:ilvl="1" w:tplc="735CFC84">
      <w:start w:val="1"/>
      <w:numFmt w:val="bullet"/>
      <w:lvlText w:val=""/>
      <w:lvlJc w:val="left"/>
      <w:pPr>
        <w:tabs>
          <w:tab w:val="num" w:pos="1260"/>
        </w:tabs>
        <w:ind w:left="1260" w:hanging="18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5B3859"/>
    <w:multiLevelType w:val="multilevel"/>
    <w:tmpl w:val="CD34B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1"/>
  </w:num>
  <w:num w:numId="3">
    <w:abstractNumId w:val="27"/>
  </w:num>
  <w:num w:numId="4">
    <w:abstractNumId w:val="22"/>
  </w:num>
  <w:num w:numId="5">
    <w:abstractNumId w:val="17"/>
  </w:num>
  <w:num w:numId="6">
    <w:abstractNumId w:val="15"/>
  </w:num>
  <w:num w:numId="7">
    <w:abstractNumId w:val="23"/>
  </w:num>
  <w:num w:numId="8">
    <w:abstractNumId w:val="18"/>
  </w:num>
  <w:num w:numId="9">
    <w:abstractNumId w:val="14"/>
  </w:num>
  <w:num w:numId="10">
    <w:abstractNumId w:val="24"/>
  </w:num>
  <w:num w:numId="11">
    <w:abstractNumId w:val="10"/>
  </w:num>
  <w:num w:numId="12">
    <w:abstractNumId w:val="6"/>
  </w:num>
  <w:num w:numId="13">
    <w:abstractNumId w:val="2"/>
  </w:num>
  <w:num w:numId="14">
    <w:abstractNumId w:val="20"/>
  </w:num>
  <w:num w:numId="15">
    <w:abstractNumId w:val="7"/>
  </w:num>
  <w:num w:numId="16">
    <w:abstractNumId w:val="5"/>
  </w:num>
  <w:num w:numId="17">
    <w:abstractNumId w:val="12"/>
  </w:num>
  <w:num w:numId="18">
    <w:abstractNumId w:val="8"/>
  </w:num>
  <w:num w:numId="19">
    <w:abstractNumId w:val="3"/>
  </w:num>
  <w:num w:numId="20">
    <w:abstractNumId w:val="11"/>
  </w:num>
  <w:num w:numId="21">
    <w:abstractNumId w:val="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9"/>
  </w:num>
  <w:num w:numId="25">
    <w:abstractNumId w:val="26"/>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1"/>
  </w:num>
  <w:num w:numId="41">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hdrShapeDefaults>
    <o:shapedefaults v:ext="edit" spidmax="1433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D7"/>
    <w:rsid w:val="00000633"/>
    <w:rsid w:val="00002795"/>
    <w:rsid w:val="00002F59"/>
    <w:rsid w:val="000032AF"/>
    <w:rsid w:val="00003EBC"/>
    <w:rsid w:val="0000428F"/>
    <w:rsid w:val="000049B9"/>
    <w:rsid w:val="00004B6F"/>
    <w:rsid w:val="000078AA"/>
    <w:rsid w:val="00007C20"/>
    <w:rsid w:val="0001247B"/>
    <w:rsid w:val="000131D4"/>
    <w:rsid w:val="000136D8"/>
    <w:rsid w:val="000137A3"/>
    <w:rsid w:val="00013980"/>
    <w:rsid w:val="00014067"/>
    <w:rsid w:val="00015FAC"/>
    <w:rsid w:val="00016DC5"/>
    <w:rsid w:val="00017239"/>
    <w:rsid w:val="00020C7C"/>
    <w:rsid w:val="00021037"/>
    <w:rsid w:val="0002114F"/>
    <w:rsid w:val="000216D9"/>
    <w:rsid w:val="00022313"/>
    <w:rsid w:val="00023142"/>
    <w:rsid w:val="00023E42"/>
    <w:rsid w:val="00026D8B"/>
    <w:rsid w:val="00026EE3"/>
    <w:rsid w:val="0003174B"/>
    <w:rsid w:val="000335B2"/>
    <w:rsid w:val="000337F3"/>
    <w:rsid w:val="000347B1"/>
    <w:rsid w:val="000372A1"/>
    <w:rsid w:val="000405E8"/>
    <w:rsid w:val="00040B33"/>
    <w:rsid w:val="00041D1E"/>
    <w:rsid w:val="00041D7B"/>
    <w:rsid w:val="00042D56"/>
    <w:rsid w:val="00043300"/>
    <w:rsid w:val="00044C15"/>
    <w:rsid w:val="0004564D"/>
    <w:rsid w:val="000472E1"/>
    <w:rsid w:val="000472ED"/>
    <w:rsid w:val="00050C47"/>
    <w:rsid w:val="000525C1"/>
    <w:rsid w:val="00052A76"/>
    <w:rsid w:val="0005361F"/>
    <w:rsid w:val="000542DE"/>
    <w:rsid w:val="00055B51"/>
    <w:rsid w:val="00055FFD"/>
    <w:rsid w:val="000608C8"/>
    <w:rsid w:val="00060F2A"/>
    <w:rsid w:val="00061B6C"/>
    <w:rsid w:val="00061ED6"/>
    <w:rsid w:val="00062200"/>
    <w:rsid w:val="00062969"/>
    <w:rsid w:val="00063953"/>
    <w:rsid w:val="00064A7C"/>
    <w:rsid w:val="00064C8B"/>
    <w:rsid w:val="00066494"/>
    <w:rsid w:val="00066E59"/>
    <w:rsid w:val="00067A22"/>
    <w:rsid w:val="00070563"/>
    <w:rsid w:val="00071309"/>
    <w:rsid w:val="000713F7"/>
    <w:rsid w:val="00071F69"/>
    <w:rsid w:val="000734FD"/>
    <w:rsid w:val="00076890"/>
    <w:rsid w:val="00077063"/>
    <w:rsid w:val="00077E28"/>
    <w:rsid w:val="0008010A"/>
    <w:rsid w:val="0008048A"/>
    <w:rsid w:val="0008084C"/>
    <w:rsid w:val="000825E4"/>
    <w:rsid w:val="00082E3A"/>
    <w:rsid w:val="00082FB1"/>
    <w:rsid w:val="000830F9"/>
    <w:rsid w:val="0008311F"/>
    <w:rsid w:val="00085366"/>
    <w:rsid w:val="00085DD3"/>
    <w:rsid w:val="00086DB2"/>
    <w:rsid w:val="00087F97"/>
    <w:rsid w:val="000901D0"/>
    <w:rsid w:val="0009024D"/>
    <w:rsid w:val="00090D1D"/>
    <w:rsid w:val="00091946"/>
    <w:rsid w:val="00092856"/>
    <w:rsid w:val="0009335D"/>
    <w:rsid w:val="00093BE9"/>
    <w:rsid w:val="000951AB"/>
    <w:rsid w:val="0009556F"/>
    <w:rsid w:val="000968D3"/>
    <w:rsid w:val="00096D31"/>
    <w:rsid w:val="0009777C"/>
    <w:rsid w:val="000A019E"/>
    <w:rsid w:val="000A05A7"/>
    <w:rsid w:val="000A293B"/>
    <w:rsid w:val="000A2B3B"/>
    <w:rsid w:val="000A386D"/>
    <w:rsid w:val="000A4C1A"/>
    <w:rsid w:val="000A5532"/>
    <w:rsid w:val="000A56CB"/>
    <w:rsid w:val="000A688F"/>
    <w:rsid w:val="000A6C51"/>
    <w:rsid w:val="000A6FDC"/>
    <w:rsid w:val="000B0828"/>
    <w:rsid w:val="000B0E5F"/>
    <w:rsid w:val="000B1A67"/>
    <w:rsid w:val="000B1F21"/>
    <w:rsid w:val="000B20A5"/>
    <w:rsid w:val="000B27E9"/>
    <w:rsid w:val="000B3E46"/>
    <w:rsid w:val="000B409D"/>
    <w:rsid w:val="000B4E08"/>
    <w:rsid w:val="000B5207"/>
    <w:rsid w:val="000B61C8"/>
    <w:rsid w:val="000C0D5D"/>
    <w:rsid w:val="000C1719"/>
    <w:rsid w:val="000C1B4E"/>
    <w:rsid w:val="000C2075"/>
    <w:rsid w:val="000C27AE"/>
    <w:rsid w:val="000C3EAC"/>
    <w:rsid w:val="000C4601"/>
    <w:rsid w:val="000C4A5E"/>
    <w:rsid w:val="000C677C"/>
    <w:rsid w:val="000C69D1"/>
    <w:rsid w:val="000C6B46"/>
    <w:rsid w:val="000C7007"/>
    <w:rsid w:val="000C7BCD"/>
    <w:rsid w:val="000D158A"/>
    <w:rsid w:val="000D158C"/>
    <w:rsid w:val="000D1D43"/>
    <w:rsid w:val="000D1D77"/>
    <w:rsid w:val="000D1F41"/>
    <w:rsid w:val="000D2E98"/>
    <w:rsid w:val="000D2FC2"/>
    <w:rsid w:val="000D4D5A"/>
    <w:rsid w:val="000D5A4E"/>
    <w:rsid w:val="000D7957"/>
    <w:rsid w:val="000D7CEB"/>
    <w:rsid w:val="000E0532"/>
    <w:rsid w:val="000E2203"/>
    <w:rsid w:val="000E25AB"/>
    <w:rsid w:val="000E2CEE"/>
    <w:rsid w:val="000E2DF8"/>
    <w:rsid w:val="000E2E73"/>
    <w:rsid w:val="000E3C20"/>
    <w:rsid w:val="000E4B30"/>
    <w:rsid w:val="000E5913"/>
    <w:rsid w:val="000E5E43"/>
    <w:rsid w:val="000E7AB6"/>
    <w:rsid w:val="000F1A81"/>
    <w:rsid w:val="000F4143"/>
    <w:rsid w:val="000F6056"/>
    <w:rsid w:val="000F6D9C"/>
    <w:rsid w:val="000F70A1"/>
    <w:rsid w:val="00101ADC"/>
    <w:rsid w:val="00102469"/>
    <w:rsid w:val="001029A5"/>
    <w:rsid w:val="0010307C"/>
    <w:rsid w:val="0010328C"/>
    <w:rsid w:val="001037F9"/>
    <w:rsid w:val="00103C49"/>
    <w:rsid w:val="00103C7F"/>
    <w:rsid w:val="00103D03"/>
    <w:rsid w:val="00105663"/>
    <w:rsid w:val="0010652A"/>
    <w:rsid w:val="00106A04"/>
    <w:rsid w:val="00110739"/>
    <w:rsid w:val="00110939"/>
    <w:rsid w:val="00111231"/>
    <w:rsid w:val="00112522"/>
    <w:rsid w:val="00112990"/>
    <w:rsid w:val="001129D5"/>
    <w:rsid w:val="00112D5D"/>
    <w:rsid w:val="00113389"/>
    <w:rsid w:val="001151AE"/>
    <w:rsid w:val="00115655"/>
    <w:rsid w:val="00115846"/>
    <w:rsid w:val="00115C36"/>
    <w:rsid w:val="00116942"/>
    <w:rsid w:val="00117980"/>
    <w:rsid w:val="00117D08"/>
    <w:rsid w:val="001206A5"/>
    <w:rsid w:val="00121DBE"/>
    <w:rsid w:val="00122E2F"/>
    <w:rsid w:val="00126577"/>
    <w:rsid w:val="00131D98"/>
    <w:rsid w:val="0013280E"/>
    <w:rsid w:val="00135145"/>
    <w:rsid w:val="00135B43"/>
    <w:rsid w:val="00135B84"/>
    <w:rsid w:val="00136389"/>
    <w:rsid w:val="001368BF"/>
    <w:rsid w:val="00137821"/>
    <w:rsid w:val="00141D00"/>
    <w:rsid w:val="00144639"/>
    <w:rsid w:val="00146049"/>
    <w:rsid w:val="00150ABD"/>
    <w:rsid w:val="00150BDF"/>
    <w:rsid w:val="00150F6B"/>
    <w:rsid w:val="001550CF"/>
    <w:rsid w:val="001565E3"/>
    <w:rsid w:val="00156E59"/>
    <w:rsid w:val="00157463"/>
    <w:rsid w:val="001606B2"/>
    <w:rsid w:val="00161CCF"/>
    <w:rsid w:val="00162F85"/>
    <w:rsid w:val="0016357C"/>
    <w:rsid w:val="001638A0"/>
    <w:rsid w:val="00163964"/>
    <w:rsid w:val="00163D46"/>
    <w:rsid w:val="0016492E"/>
    <w:rsid w:val="001649C5"/>
    <w:rsid w:val="00165F68"/>
    <w:rsid w:val="0017031D"/>
    <w:rsid w:val="00171213"/>
    <w:rsid w:val="0017129A"/>
    <w:rsid w:val="0017211D"/>
    <w:rsid w:val="00172528"/>
    <w:rsid w:val="00172796"/>
    <w:rsid w:val="00172A98"/>
    <w:rsid w:val="001772B0"/>
    <w:rsid w:val="00177552"/>
    <w:rsid w:val="00180892"/>
    <w:rsid w:val="00182D99"/>
    <w:rsid w:val="00183012"/>
    <w:rsid w:val="00183887"/>
    <w:rsid w:val="00183898"/>
    <w:rsid w:val="0018511B"/>
    <w:rsid w:val="001862FC"/>
    <w:rsid w:val="00186FFB"/>
    <w:rsid w:val="0018742C"/>
    <w:rsid w:val="0018792C"/>
    <w:rsid w:val="001917BF"/>
    <w:rsid w:val="001922F8"/>
    <w:rsid w:val="0019272C"/>
    <w:rsid w:val="001955A0"/>
    <w:rsid w:val="00196B26"/>
    <w:rsid w:val="00196DAE"/>
    <w:rsid w:val="00197327"/>
    <w:rsid w:val="00197F9E"/>
    <w:rsid w:val="001A229B"/>
    <w:rsid w:val="001A2FC7"/>
    <w:rsid w:val="001A3121"/>
    <w:rsid w:val="001A3BAA"/>
    <w:rsid w:val="001A3BE2"/>
    <w:rsid w:val="001A431C"/>
    <w:rsid w:val="001A480D"/>
    <w:rsid w:val="001A56DC"/>
    <w:rsid w:val="001A5FF1"/>
    <w:rsid w:val="001A6667"/>
    <w:rsid w:val="001A666B"/>
    <w:rsid w:val="001A69FB"/>
    <w:rsid w:val="001A6F1A"/>
    <w:rsid w:val="001A7A3F"/>
    <w:rsid w:val="001B2638"/>
    <w:rsid w:val="001B31E3"/>
    <w:rsid w:val="001B55E2"/>
    <w:rsid w:val="001B5A78"/>
    <w:rsid w:val="001B771C"/>
    <w:rsid w:val="001C083B"/>
    <w:rsid w:val="001C13A1"/>
    <w:rsid w:val="001C22D7"/>
    <w:rsid w:val="001C4CEC"/>
    <w:rsid w:val="001C5862"/>
    <w:rsid w:val="001C6E11"/>
    <w:rsid w:val="001C75BE"/>
    <w:rsid w:val="001C764B"/>
    <w:rsid w:val="001C7D8E"/>
    <w:rsid w:val="001D01E1"/>
    <w:rsid w:val="001D11E2"/>
    <w:rsid w:val="001D2832"/>
    <w:rsid w:val="001D3B47"/>
    <w:rsid w:val="001D6D20"/>
    <w:rsid w:val="001D7449"/>
    <w:rsid w:val="001E0606"/>
    <w:rsid w:val="001E093A"/>
    <w:rsid w:val="001E0B99"/>
    <w:rsid w:val="001E3474"/>
    <w:rsid w:val="001E623A"/>
    <w:rsid w:val="001E7408"/>
    <w:rsid w:val="001E7E0B"/>
    <w:rsid w:val="001F0131"/>
    <w:rsid w:val="001F201B"/>
    <w:rsid w:val="001F26CE"/>
    <w:rsid w:val="001F3727"/>
    <w:rsid w:val="001F397E"/>
    <w:rsid w:val="001F3F0B"/>
    <w:rsid w:val="001F6648"/>
    <w:rsid w:val="001F6669"/>
    <w:rsid w:val="001F7CE4"/>
    <w:rsid w:val="001F7D98"/>
    <w:rsid w:val="001F7E2F"/>
    <w:rsid w:val="00200066"/>
    <w:rsid w:val="00200B0F"/>
    <w:rsid w:val="00200CA0"/>
    <w:rsid w:val="002016F4"/>
    <w:rsid w:val="00203A1D"/>
    <w:rsid w:val="00205778"/>
    <w:rsid w:val="0020721F"/>
    <w:rsid w:val="00210462"/>
    <w:rsid w:val="00210795"/>
    <w:rsid w:val="002108FC"/>
    <w:rsid w:val="002110DA"/>
    <w:rsid w:val="002116A6"/>
    <w:rsid w:val="00212C05"/>
    <w:rsid w:val="0021352A"/>
    <w:rsid w:val="0021354D"/>
    <w:rsid w:val="002148EC"/>
    <w:rsid w:val="00215A7A"/>
    <w:rsid w:val="00216050"/>
    <w:rsid w:val="002166D7"/>
    <w:rsid w:val="0021675A"/>
    <w:rsid w:val="00217359"/>
    <w:rsid w:val="00217DC7"/>
    <w:rsid w:val="00220FCB"/>
    <w:rsid w:val="00221541"/>
    <w:rsid w:val="00221880"/>
    <w:rsid w:val="00222E7C"/>
    <w:rsid w:val="00223085"/>
    <w:rsid w:val="00223154"/>
    <w:rsid w:val="002238B9"/>
    <w:rsid w:val="00224208"/>
    <w:rsid w:val="00225262"/>
    <w:rsid w:val="002253C0"/>
    <w:rsid w:val="002279DC"/>
    <w:rsid w:val="00227C9A"/>
    <w:rsid w:val="0023149D"/>
    <w:rsid w:val="0023385B"/>
    <w:rsid w:val="00233BD1"/>
    <w:rsid w:val="00234252"/>
    <w:rsid w:val="00234D02"/>
    <w:rsid w:val="00236951"/>
    <w:rsid w:val="00236E55"/>
    <w:rsid w:val="00236ED1"/>
    <w:rsid w:val="0024038C"/>
    <w:rsid w:val="00240833"/>
    <w:rsid w:val="00241030"/>
    <w:rsid w:val="00242EDE"/>
    <w:rsid w:val="00243129"/>
    <w:rsid w:val="002472E0"/>
    <w:rsid w:val="0025060D"/>
    <w:rsid w:val="00251ACC"/>
    <w:rsid w:val="00252D30"/>
    <w:rsid w:val="00253DE2"/>
    <w:rsid w:val="00254B4E"/>
    <w:rsid w:val="00255121"/>
    <w:rsid w:val="002556A9"/>
    <w:rsid w:val="00256B17"/>
    <w:rsid w:val="0025724A"/>
    <w:rsid w:val="00257522"/>
    <w:rsid w:val="002606A8"/>
    <w:rsid w:val="00260873"/>
    <w:rsid w:val="00262B94"/>
    <w:rsid w:val="0026359A"/>
    <w:rsid w:val="002658C9"/>
    <w:rsid w:val="00270B87"/>
    <w:rsid w:val="00272521"/>
    <w:rsid w:val="00272F2E"/>
    <w:rsid w:val="002733A3"/>
    <w:rsid w:val="00273C79"/>
    <w:rsid w:val="00273FD4"/>
    <w:rsid w:val="00274B59"/>
    <w:rsid w:val="00274E3D"/>
    <w:rsid w:val="00275371"/>
    <w:rsid w:val="00281714"/>
    <w:rsid w:val="002819FD"/>
    <w:rsid w:val="00281DB0"/>
    <w:rsid w:val="00282232"/>
    <w:rsid w:val="00284B4E"/>
    <w:rsid w:val="00284D94"/>
    <w:rsid w:val="002852AF"/>
    <w:rsid w:val="002853F7"/>
    <w:rsid w:val="002858AE"/>
    <w:rsid w:val="00285CF3"/>
    <w:rsid w:val="00286F28"/>
    <w:rsid w:val="00290431"/>
    <w:rsid w:val="00291522"/>
    <w:rsid w:val="00293742"/>
    <w:rsid w:val="00293AAD"/>
    <w:rsid w:val="0029614A"/>
    <w:rsid w:val="002963AA"/>
    <w:rsid w:val="00297268"/>
    <w:rsid w:val="002A148F"/>
    <w:rsid w:val="002A16F8"/>
    <w:rsid w:val="002A4A71"/>
    <w:rsid w:val="002A6782"/>
    <w:rsid w:val="002A6D2D"/>
    <w:rsid w:val="002A6DDE"/>
    <w:rsid w:val="002A738E"/>
    <w:rsid w:val="002A7D2C"/>
    <w:rsid w:val="002B0BDB"/>
    <w:rsid w:val="002B1A29"/>
    <w:rsid w:val="002B1FD1"/>
    <w:rsid w:val="002B43FA"/>
    <w:rsid w:val="002B4B0C"/>
    <w:rsid w:val="002B51F4"/>
    <w:rsid w:val="002B5677"/>
    <w:rsid w:val="002B6741"/>
    <w:rsid w:val="002B6FB6"/>
    <w:rsid w:val="002B7686"/>
    <w:rsid w:val="002B783F"/>
    <w:rsid w:val="002C0C45"/>
    <w:rsid w:val="002C102C"/>
    <w:rsid w:val="002C1847"/>
    <w:rsid w:val="002C2775"/>
    <w:rsid w:val="002C4DEC"/>
    <w:rsid w:val="002C5221"/>
    <w:rsid w:val="002C5B51"/>
    <w:rsid w:val="002C7230"/>
    <w:rsid w:val="002D0373"/>
    <w:rsid w:val="002D0934"/>
    <w:rsid w:val="002D11AD"/>
    <w:rsid w:val="002D169D"/>
    <w:rsid w:val="002D19A1"/>
    <w:rsid w:val="002D2882"/>
    <w:rsid w:val="002D34EB"/>
    <w:rsid w:val="002D3C6D"/>
    <w:rsid w:val="002D3DEB"/>
    <w:rsid w:val="002D3E95"/>
    <w:rsid w:val="002D4FAE"/>
    <w:rsid w:val="002D577D"/>
    <w:rsid w:val="002D70EE"/>
    <w:rsid w:val="002E35E5"/>
    <w:rsid w:val="002E5465"/>
    <w:rsid w:val="002E621B"/>
    <w:rsid w:val="002E701C"/>
    <w:rsid w:val="002E7598"/>
    <w:rsid w:val="002F0800"/>
    <w:rsid w:val="002F11CF"/>
    <w:rsid w:val="002F20D2"/>
    <w:rsid w:val="002F3B66"/>
    <w:rsid w:val="002F4D24"/>
    <w:rsid w:val="002F5286"/>
    <w:rsid w:val="002F5CD4"/>
    <w:rsid w:val="002F5DEE"/>
    <w:rsid w:val="002F63E5"/>
    <w:rsid w:val="002F6CA5"/>
    <w:rsid w:val="002F7A2D"/>
    <w:rsid w:val="003001B5"/>
    <w:rsid w:val="003003B3"/>
    <w:rsid w:val="003014F9"/>
    <w:rsid w:val="0030223C"/>
    <w:rsid w:val="00303191"/>
    <w:rsid w:val="00304128"/>
    <w:rsid w:val="00304639"/>
    <w:rsid w:val="00305445"/>
    <w:rsid w:val="00305518"/>
    <w:rsid w:val="00305A38"/>
    <w:rsid w:val="0030620B"/>
    <w:rsid w:val="00306E78"/>
    <w:rsid w:val="00307246"/>
    <w:rsid w:val="00310E7A"/>
    <w:rsid w:val="0031203C"/>
    <w:rsid w:val="00312A80"/>
    <w:rsid w:val="003137E2"/>
    <w:rsid w:val="003144B6"/>
    <w:rsid w:val="003145A1"/>
    <w:rsid w:val="00314A31"/>
    <w:rsid w:val="00314B19"/>
    <w:rsid w:val="00315E55"/>
    <w:rsid w:val="00316A8F"/>
    <w:rsid w:val="00317CA6"/>
    <w:rsid w:val="00320421"/>
    <w:rsid w:val="00320E4D"/>
    <w:rsid w:val="003211C4"/>
    <w:rsid w:val="003214FF"/>
    <w:rsid w:val="00322C69"/>
    <w:rsid w:val="00323767"/>
    <w:rsid w:val="003237DD"/>
    <w:rsid w:val="003243B2"/>
    <w:rsid w:val="00324BC6"/>
    <w:rsid w:val="00324D09"/>
    <w:rsid w:val="0032564A"/>
    <w:rsid w:val="0032697E"/>
    <w:rsid w:val="0032755C"/>
    <w:rsid w:val="003277FB"/>
    <w:rsid w:val="00330A5D"/>
    <w:rsid w:val="00330AAF"/>
    <w:rsid w:val="00331E2B"/>
    <w:rsid w:val="00331FC6"/>
    <w:rsid w:val="00332549"/>
    <w:rsid w:val="0033387C"/>
    <w:rsid w:val="00333DB6"/>
    <w:rsid w:val="0033460E"/>
    <w:rsid w:val="00334A0C"/>
    <w:rsid w:val="00334BC8"/>
    <w:rsid w:val="00336AB5"/>
    <w:rsid w:val="00337641"/>
    <w:rsid w:val="003407FA"/>
    <w:rsid w:val="00340EA2"/>
    <w:rsid w:val="003423BA"/>
    <w:rsid w:val="0034298A"/>
    <w:rsid w:val="00343237"/>
    <w:rsid w:val="003437B3"/>
    <w:rsid w:val="003456AB"/>
    <w:rsid w:val="00346DA1"/>
    <w:rsid w:val="00347BC6"/>
    <w:rsid w:val="00347D08"/>
    <w:rsid w:val="00347D7F"/>
    <w:rsid w:val="0035064E"/>
    <w:rsid w:val="00351203"/>
    <w:rsid w:val="00351695"/>
    <w:rsid w:val="0035257E"/>
    <w:rsid w:val="003529A9"/>
    <w:rsid w:val="00353DA7"/>
    <w:rsid w:val="00353DF4"/>
    <w:rsid w:val="003541C1"/>
    <w:rsid w:val="003541F9"/>
    <w:rsid w:val="0035432E"/>
    <w:rsid w:val="00354780"/>
    <w:rsid w:val="00356085"/>
    <w:rsid w:val="00356310"/>
    <w:rsid w:val="00356C7A"/>
    <w:rsid w:val="00357B13"/>
    <w:rsid w:val="00360EAD"/>
    <w:rsid w:val="0036395B"/>
    <w:rsid w:val="00364315"/>
    <w:rsid w:val="0036586E"/>
    <w:rsid w:val="00365D92"/>
    <w:rsid w:val="003663DB"/>
    <w:rsid w:val="00366C50"/>
    <w:rsid w:val="00370773"/>
    <w:rsid w:val="003715ED"/>
    <w:rsid w:val="00371AB2"/>
    <w:rsid w:val="00373378"/>
    <w:rsid w:val="0037383C"/>
    <w:rsid w:val="00374A81"/>
    <w:rsid w:val="00376F6F"/>
    <w:rsid w:val="00377111"/>
    <w:rsid w:val="00377F83"/>
    <w:rsid w:val="003802EE"/>
    <w:rsid w:val="00380439"/>
    <w:rsid w:val="003813A7"/>
    <w:rsid w:val="00381725"/>
    <w:rsid w:val="003829F6"/>
    <w:rsid w:val="00384102"/>
    <w:rsid w:val="00384431"/>
    <w:rsid w:val="00385322"/>
    <w:rsid w:val="00386555"/>
    <w:rsid w:val="0038744B"/>
    <w:rsid w:val="0039084E"/>
    <w:rsid w:val="00390982"/>
    <w:rsid w:val="003911F5"/>
    <w:rsid w:val="00391634"/>
    <w:rsid w:val="00391C63"/>
    <w:rsid w:val="00391EE6"/>
    <w:rsid w:val="0039270C"/>
    <w:rsid w:val="00392A46"/>
    <w:rsid w:val="00392A7F"/>
    <w:rsid w:val="00392F56"/>
    <w:rsid w:val="00393687"/>
    <w:rsid w:val="00393A05"/>
    <w:rsid w:val="00393DA1"/>
    <w:rsid w:val="00395641"/>
    <w:rsid w:val="00395FCF"/>
    <w:rsid w:val="003A0ED6"/>
    <w:rsid w:val="003A165A"/>
    <w:rsid w:val="003A47A6"/>
    <w:rsid w:val="003A4B44"/>
    <w:rsid w:val="003A5361"/>
    <w:rsid w:val="003B0C41"/>
    <w:rsid w:val="003B1960"/>
    <w:rsid w:val="003B2CDE"/>
    <w:rsid w:val="003B4C51"/>
    <w:rsid w:val="003B6297"/>
    <w:rsid w:val="003B662E"/>
    <w:rsid w:val="003B6904"/>
    <w:rsid w:val="003B6EA6"/>
    <w:rsid w:val="003B7EB3"/>
    <w:rsid w:val="003B7EBE"/>
    <w:rsid w:val="003C07DC"/>
    <w:rsid w:val="003C0BA2"/>
    <w:rsid w:val="003C11AA"/>
    <w:rsid w:val="003C1CD0"/>
    <w:rsid w:val="003C257E"/>
    <w:rsid w:val="003C2C6A"/>
    <w:rsid w:val="003C3D54"/>
    <w:rsid w:val="003C4E89"/>
    <w:rsid w:val="003C531C"/>
    <w:rsid w:val="003C58CB"/>
    <w:rsid w:val="003C660F"/>
    <w:rsid w:val="003C672C"/>
    <w:rsid w:val="003C7530"/>
    <w:rsid w:val="003D0C3B"/>
    <w:rsid w:val="003D1CD2"/>
    <w:rsid w:val="003D225A"/>
    <w:rsid w:val="003D3384"/>
    <w:rsid w:val="003D3563"/>
    <w:rsid w:val="003D4810"/>
    <w:rsid w:val="003D5757"/>
    <w:rsid w:val="003D5942"/>
    <w:rsid w:val="003D5E79"/>
    <w:rsid w:val="003D64FA"/>
    <w:rsid w:val="003D7DB1"/>
    <w:rsid w:val="003E133A"/>
    <w:rsid w:val="003E16AE"/>
    <w:rsid w:val="003E1D07"/>
    <w:rsid w:val="003E2074"/>
    <w:rsid w:val="003E27AD"/>
    <w:rsid w:val="003E50EE"/>
    <w:rsid w:val="003E7F77"/>
    <w:rsid w:val="003F0A05"/>
    <w:rsid w:val="003F2035"/>
    <w:rsid w:val="003F2532"/>
    <w:rsid w:val="003F2DB3"/>
    <w:rsid w:val="003F4CD2"/>
    <w:rsid w:val="003F4F04"/>
    <w:rsid w:val="003F5BE9"/>
    <w:rsid w:val="00402E12"/>
    <w:rsid w:val="0040385C"/>
    <w:rsid w:val="0040389F"/>
    <w:rsid w:val="004044BF"/>
    <w:rsid w:val="0040626E"/>
    <w:rsid w:val="0040677C"/>
    <w:rsid w:val="00406C9F"/>
    <w:rsid w:val="00407690"/>
    <w:rsid w:val="00407EF3"/>
    <w:rsid w:val="00410E1E"/>
    <w:rsid w:val="00411BF2"/>
    <w:rsid w:val="004126A3"/>
    <w:rsid w:val="004127E4"/>
    <w:rsid w:val="00412EF3"/>
    <w:rsid w:val="004140FE"/>
    <w:rsid w:val="00414971"/>
    <w:rsid w:val="004153BB"/>
    <w:rsid w:val="00415E41"/>
    <w:rsid w:val="00416BA1"/>
    <w:rsid w:val="00416E1D"/>
    <w:rsid w:val="004170FA"/>
    <w:rsid w:val="0042002E"/>
    <w:rsid w:val="00421075"/>
    <w:rsid w:val="00421357"/>
    <w:rsid w:val="00421C08"/>
    <w:rsid w:val="00422A60"/>
    <w:rsid w:val="00422AD2"/>
    <w:rsid w:val="00425A8C"/>
    <w:rsid w:val="00426681"/>
    <w:rsid w:val="00427F18"/>
    <w:rsid w:val="00431052"/>
    <w:rsid w:val="0043185F"/>
    <w:rsid w:val="00431A4D"/>
    <w:rsid w:val="0043243C"/>
    <w:rsid w:val="00432E9C"/>
    <w:rsid w:val="004345E4"/>
    <w:rsid w:val="00435596"/>
    <w:rsid w:val="00435CD5"/>
    <w:rsid w:val="00436212"/>
    <w:rsid w:val="00437B39"/>
    <w:rsid w:val="00437DA4"/>
    <w:rsid w:val="00440921"/>
    <w:rsid w:val="00440C65"/>
    <w:rsid w:val="004416C9"/>
    <w:rsid w:val="004441CE"/>
    <w:rsid w:val="00444AE1"/>
    <w:rsid w:val="00446A3C"/>
    <w:rsid w:val="00447172"/>
    <w:rsid w:val="00447794"/>
    <w:rsid w:val="00450093"/>
    <w:rsid w:val="00450705"/>
    <w:rsid w:val="00450AA8"/>
    <w:rsid w:val="00452704"/>
    <w:rsid w:val="00455E99"/>
    <w:rsid w:val="004569C8"/>
    <w:rsid w:val="00460C44"/>
    <w:rsid w:val="00460DEE"/>
    <w:rsid w:val="004624D7"/>
    <w:rsid w:val="0046268F"/>
    <w:rsid w:val="00462726"/>
    <w:rsid w:val="004632DC"/>
    <w:rsid w:val="00464CEB"/>
    <w:rsid w:val="00467411"/>
    <w:rsid w:val="00467D34"/>
    <w:rsid w:val="00470709"/>
    <w:rsid w:val="00470C06"/>
    <w:rsid w:val="004712CD"/>
    <w:rsid w:val="004715A9"/>
    <w:rsid w:val="004717E1"/>
    <w:rsid w:val="004727B8"/>
    <w:rsid w:val="00472D51"/>
    <w:rsid w:val="00472FA6"/>
    <w:rsid w:val="00473644"/>
    <w:rsid w:val="00473C3B"/>
    <w:rsid w:val="0047439F"/>
    <w:rsid w:val="00474CA0"/>
    <w:rsid w:val="00475A5B"/>
    <w:rsid w:val="00475BED"/>
    <w:rsid w:val="0047648E"/>
    <w:rsid w:val="004766EA"/>
    <w:rsid w:val="0047676E"/>
    <w:rsid w:val="0047712E"/>
    <w:rsid w:val="00477C8A"/>
    <w:rsid w:val="0048011C"/>
    <w:rsid w:val="00481F4D"/>
    <w:rsid w:val="00481FC9"/>
    <w:rsid w:val="00482E4A"/>
    <w:rsid w:val="00483175"/>
    <w:rsid w:val="00483E83"/>
    <w:rsid w:val="0048562E"/>
    <w:rsid w:val="004860EC"/>
    <w:rsid w:val="004863E0"/>
    <w:rsid w:val="004900C0"/>
    <w:rsid w:val="004905F7"/>
    <w:rsid w:val="00490997"/>
    <w:rsid w:val="004913A5"/>
    <w:rsid w:val="004929D4"/>
    <w:rsid w:val="00493E57"/>
    <w:rsid w:val="00493FDC"/>
    <w:rsid w:val="00494391"/>
    <w:rsid w:val="00496124"/>
    <w:rsid w:val="004961E2"/>
    <w:rsid w:val="00496A67"/>
    <w:rsid w:val="004975A8"/>
    <w:rsid w:val="004A05BA"/>
    <w:rsid w:val="004A0BFE"/>
    <w:rsid w:val="004A1131"/>
    <w:rsid w:val="004A2E81"/>
    <w:rsid w:val="004A49DF"/>
    <w:rsid w:val="004A4E0D"/>
    <w:rsid w:val="004A4FC8"/>
    <w:rsid w:val="004A76E7"/>
    <w:rsid w:val="004B06DC"/>
    <w:rsid w:val="004B0A87"/>
    <w:rsid w:val="004B1727"/>
    <w:rsid w:val="004B2AAA"/>
    <w:rsid w:val="004B3AE7"/>
    <w:rsid w:val="004B5CF6"/>
    <w:rsid w:val="004C053E"/>
    <w:rsid w:val="004C1333"/>
    <w:rsid w:val="004C14F7"/>
    <w:rsid w:val="004C36AD"/>
    <w:rsid w:val="004C5807"/>
    <w:rsid w:val="004C6DB3"/>
    <w:rsid w:val="004C6E21"/>
    <w:rsid w:val="004C6F12"/>
    <w:rsid w:val="004C7487"/>
    <w:rsid w:val="004C7C20"/>
    <w:rsid w:val="004D04E2"/>
    <w:rsid w:val="004D1235"/>
    <w:rsid w:val="004D192F"/>
    <w:rsid w:val="004D2664"/>
    <w:rsid w:val="004D28C7"/>
    <w:rsid w:val="004D2A17"/>
    <w:rsid w:val="004D37A7"/>
    <w:rsid w:val="004D3905"/>
    <w:rsid w:val="004D3CEE"/>
    <w:rsid w:val="004D447D"/>
    <w:rsid w:val="004D4824"/>
    <w:rsid w:val="004D675E"/>
    <w:rsid w:val="004D7758"/>
    <w:rsid w:val="004D7E01"/>
    <w:rsid w:val="004D7F30"/>
    <w:rsid w:val="004D7F9B"/>
    <w:rsid w:val="004E02B6"/>
    <w:rsid w:val="004E34A9"/>
    <w:rsid w:val="004E36F2"/>
    <w:rsid w:val="004E535E"/>
    <w:rsid w:val="004E5868"/>
    <w:rsid w:val="004E5F8B"/>
    <w:rsid w:val="004E5FDE"/>
    <w:rsid w:val="004E6119"/>
    <w:rsid w:val="004E63B6"/>
    <w:rsid w:val="004E7E0E"/>
    <w:rsid w:val="004F0169"/>
    <w:rsid w:val="004F02C3"/>
    <w:rsid w:val="004F05D1"/>
    <w:rsid w:val="004F06C8"/>
    <w:rsid w:val="004F1690"/>
    <w:rsid w:val="004F208D"/>
    <w:rsid w:val="004F3055"/>
    <w:rsid w:val="004F4317"/>
    <w:rsid w:val="004F4F14"/>
    <w:rsid w:val="004F5002"/>
    <w:rsid w:val="004F52BD"/>
    <w:rsid w:val="004F5CF9"/>
    <w:rsid w:val="004F6030"/>
    <w:rsid w:val="004F6952"/>
    <w:rsid w:val="004F7CEC"/>
    <w:rsid w:val="004F7D9C"/>
    <w:rsid w:val="0050065C"/>
    <w:rsid w:val="00500839"/>
    <w:rsid w:val="00500B3B"/>
    <w:rsid w:val="00502425"/>
    <w:rsid w:val="00503216"/>
    <w:rsid w:val="005034FB"/>
    <w:rsid w:val="00505292"/>
    <w:rsid w:val="005055D3"/>
    <w:rsid w:val="00505A9A"/>
    <w:rsid w:val="00505BE4"/>
    <w:rsid w:val="005060E9"/>
    <w:rsid w:val="005064C2"/>
    <w:rsid w:val="005064EB"/>
    <w:rsid w:val="005066D7"/>
    <w:rsid w:val="00506E1D"/>
    <w:rsid w:val="005071A9"/>
    <w:rsid w:val="00510032"/>
    <w:rsid w:val="005104FD"/>
    <w:rsid w:val="005114FB"/>
    <w:rsid w:val="00511630"/>
    <w:rsid w:val="00511CCA"/>
    <w:rsid w:val="0051204C"/>
    <w:rsid w:val="00512C51"/>
    <w:rsid w:val="005134DE"/>
    <w:rsid w:val="00513942"/>
    <w:rsid w:val="00513F46"/>
    <w:rsid w:val="00514503"/>
    <w:rsid w:val="0051772C"/>
    <w:rsid w:val="0052051F"/>
    <w:rsid w:val="005210EF"/>
    <w:rsid w:val="0052193F"/>
    <w:rsid w:val="00522532"/>
    <w:rsid w:val="00522990"/>
    <w:rsid w:val="00522D02"/>
    <w:rsid w:val="005234DC"/>
    <w:rsid w:val="00523AAB"/>
    <w:rsid w:val="00526BF8"/>
    <w:rsid w:val="005279C8"/>
    <w:rsid w:val="00531DB9"/>
    <w:rsid w:val="00532476"/>
    <w:rsid w:val="00533761"/>
    <w:rsid w:val="005338ED"/>
    <w:rsid w:val="00533983"/>
    <w:rsid w:val="00533B59"/>
    <w:rsid w:val="005341D4"/>
    <w:rsid w:val="0053541F"/>
    <w:rsid w:val="005355DD"/>
    <w:rsid w:val="0053644F"/>
    <w:rsid w:val="00536DE5"/>
    <w:rsid w:val="00540176"/>
    <w:rsid w:val="005417E6"/>
    <w:rsid w:val="005424BF"/>
    <w:rsid w:val="005428C4"/>
    <w:rsid w:val="00544A2A"/>
    <w:rsid w:val="00544BA4"/>
    <w:rsid w:val="00544C4F"/>
    <w:rsid w:val="00545914"/>
    <w:rsid w:val="0054596D"/>
    <w:rsid w:val="00546526"/>
    <w:rsid w:val="00547FEE"/>
    <w:rsid w:val="005509A9"/>
    <w:rsid w:val="00551825"/>
    <w:rsid w:val="00551DBE"/>
    <w:rsid w:val="00554C36"/>
    <w:rsid w:val="00555200"/>
    <w:rsid w:val="00557711"/>
    <w:rsid w:val="00566744"/>
    <w:rsid w:val="00566DE4"/>
    <w:rsid w:val="0056706E"/>
    <w:rsid w:val="00571FE2"/>
    <w:rsid w:val="00572034"/>
    <w:rsid w:val="00572294"/>
    <w:rsid w:val="005732AF"/>
    <w:rsid w:val="0057339F"/>
    <w:rsid w:val="00573DAD"/>
    <w:rsid w:val="00574FDD"/>
    <w:rsid w:val="0057557E"/>
    <w:rsid w:val="00576438"/>
    <w:rsid w:val="005765E2"/>
    <w:rsid w:val="00580161"/>
    <w:rsid w:val="0058177E"/>
    <w:rsid w:val="005818B1"/>
    <w:rsid w:val="00582428"/>
    <w:rsid w:val="0058366B"/>
    <w:rsid w:val="005836E5"/>
    <w:rsid w:val="0058457C"/>
    <w:rsid w:val="0058480C"/>
    <w:rsid w:val="00587166"/>
    <w:rsid w:val="005906E0"/>
    <w:rsid w:val="00590DF8"/>
    <w:rsid w:val="0059209A"/>
    <w:rsid w:val="005924FA"/>
    <w:rsid w:val="00592EEA"/>
    <w:rsid w:val="00594967"/>
    <w:rsid w:val="00594EC2"/>
    <w:rsid w:val="00595DEA"/>
    <w:rsid w:val="00597EBF"/>
    <w:rsid w:val="00597F11"/>
    <w:rsid w:val="005A1164"/>
    <w:rsid w:val="005A1E52"/>
    <w:rsid w:val="005A3EEA"/>
    <w:rsid w:val="005A640E"/>
    <w:rsid w:val="005A739C"/>
    <w:rsid w:val="005B130E"/>
    <w:rsid w:val="005B3336"/>
    <w:rsid w:val="005B4822"/>
    <w:rsid w:val="005B49C6"/>
    <w:rsid w:val="005B5B0A"/>
    <w:rsid w:val="005B631A"/>
    <w:rsid w:val="005B6AB1"/>
    <w:rsid w:val="005B6C38"/>
    <w:rsid w:val="005B6D28"/>
    <w:rsid w:val="005B71FF"/>
    <w:rsid w:val="005B7A21"/>
    <w:rsid w:val="005C025B"/>
    <w:rsid w:val="005C0AF6"/>
    <w:rsid w:val="005C0C0C"/>
    <w:rsid w:val="005C1CF5"/>
    <w:rsid w:val="005C308D"/>
    <w:rsid w:val="005C3AAA"/>
    <w:rsid w:val="005C6AD9"/>
    <w:rsid w:val="005C70D2"/>
    <w:rsid w:val="005C7A2D"/>
    <w:rsid w:val="005D0E02"/>
    <w:rsid w:val="005D0F25"/>
    <w:rsid w:val="005D109F"/>
    <w:rsid w:val="005D22F4"/>
    <w:rsid w:val="005D22F7"/>
    <w:rsid w:val="005D26D7"/>
    <w:rsid w:val="005D2AF8"/>
    <w:rsid w:val="005D30CF"/>
    <w:rsid w:val="005D31A8"/>
    <w:rsid w:val="005D38F4"/>
    <w:rsid w:val="005D3E4B"/>
    <w:rsid w:val="005D521A"/>
    <w:rsid w:val="005D5232"/>
    <w:rsid w:val="005D65B6"/>
    <w:rsid w:val="005D6945"/>
    <w:rsid w:val="005D6ABE"/>
    <w:rsid w:val="005D6BB3"/>
    <w:rsid w:val="005E041F"/>
    <w:rsid w:val="005E1BD9"/>
    <w:rsid w:val="005E38CC"/>
    <w:rsid w:val="005E5C47"/>
    <w:rsid w:val="005E7B63"/>
    <w:rsid w:val="005F0814"/>
    <w:rsid w:val="005F0AAE"/>
    <w:rsid w:val="005F1B4A"/>
    <w:rsid w:val="005F3EEA"/>
    <w:rsid w:val="005F47DC"/>
    <w:rsid w:val="005F6B59"/>
    <w:rsid w:val="0060170E"/>
    <w:rsid w:val="0060247B"/>
    <w:rsid w:val="00603BD7"/>
    <w:rsid w:val="00603D57"/>
    <w:rsid w:val="00604B1B"/>
    <w:rsid w:val="00605DD0"/>
    <w:rsid w:val="00606228"/>
    <w:rsid w:val="00606C6E"/>
    <w:rsid w:val="00607020"/>
    <w:rsid w:val="00610496"/>
    <w:rsid w:val="0061087D"/>
    <w:rsid w:val="0061099F"/>
    <w:rsid w:val="00610D9B"/>
    <w:rsid w:val="006125AE"/>
    <w:rsid w:val="0061308F"/>
    <w:rsid w:val="00614526"/>
    <w:rsid w:val="00614AA7"/>
    <w:rsid w:val="006164F0"/>
    <w:rsid w:val="00617089"/>
    <w:rsid w:val="00617520"/>
    <w:rsid w:val="006177A0"/>
    <w:rsid w:val="0062004D"/>
    <w:rsid w:val="00620B30"/>
    <w:rsid w:val="00621D3F"/>
    <w:rsid w:val="00622D4A"/>
    <w:rsid w:val="006230CC"/>
    <w:rsid w:val="006271BB"/>
    <w:rsid w:val="00630432"/>
    <w:rsid w:val="006315FA"/>
    <w:rsid w:val="00631C67"/>
    <w:rsid w:val="006320B1"/>
    <w:rsid w:val="00632875"/>
    <w:rsid w:val="00632A76"/>
    <w:rsid w:val="006352B7"/>
    <w:rsid w:val="00635ACB"/>
    <w:rsid w:val="00635C60"/>
    <w:rsid w:val="00637300"/>
    <w:rsid w:val="0064029C"/>
    <w:rsid w:val="006407A6"/>
    <w:rsid w:val="00640C8A"/>
    <w:rsid w:val="00641E66"/>
    <w:rsid w:val="00643D43"/>
    <w:rsid w:val="00644292"/>
    <w:rsid w:val="00644AAE"/>
    <w:rsid w:val="00644EBE"/>
    <w:rsid w:val="00646760"/>
    <w:rsid w:val="00646FC2"/>
    <w:rsid w:val="00647421"/>
    <w:rsid w:val="00652C61"/>
    <w:rsid w:val="00654187"/>
    <w:rsid w:val="00654DF0"/>
    <w:rsid w:val="0065524A"/>
    <w:rsid w:val="00655553"/>
    <w:rsid w:val="00656F49"/>
    <w:rsid w:val="006618A0"/>
    <w:rsid w:val="00663A70"/>
    <w:rsid w:val="00663C12"/>
    <w:rsid w:val="00664478"/>
    <w:rsid w:val="006646F9"/>
    <w:rsid w:val="00664714"/>
    <w:rsid w:val="00664812"/>
    <w:rsid w:val="006655A2"/>
    <w:rsid w:val="00666655"/>
    <w:rsid w:val="00666992"/>
    <w:rsid w:val="006669C3"/>
    <w:rsid w:val="00666B7C"/>
    <w:rsid w:val="006677F3"/>
    <w:rsid w:val="00670856"/>
    <w:rsid w:val="0067206D"/>
    <w:rsid w:val="00672E5C"/>
    <w:rsid w:val="00673194"/>
    <w:rsid w:val="00673B43"/>
    <w:rsid w:val="00674BB2"/>
    <w:rsid w:val="006774D8"/>
    <w:rsid w:val="006779FA"/>
    <w:rsid w:val="0068107F"/>
    <w:rsid w:val="00681584"/>
    <w:rsid w:val="00683793"/>
    <w:rsid w:val="00683984"/>
    <w:rsid w:val="00684B8A"/>
    <w:rsid w:val="0068675C"/>
    <w:rsid w:val="006868E9"/>
    <w:rsid w:val="0068799C"/>
    <w:rsid w:val="006879F3"/>
    <w:rsid w:val="00687BB7"/>
    <w:rsid w:val="006908EF"/>
    <w:rsid w:val="0069155F"/>
    <w:rsid w:val="00691ABB"/>
    <w:rsid w:val="00692E4C"/>
    <w:rsid w:val="00692F88"/>
    <w:rsid w:val="006931B8"/>
    <w:rsid w:val="00693295"/>
    <w:rsid w:val="00693B61"/>
    <w:rsid w:val="00694720"/>
    <w:rsid w:val="0069474A"/>
    <w:rsid w:val="00694927"/>
    <w:rsid w:val="006951BE"/>
    <w:rsid w:val="0069563A"/>
    <w:rsid w:val="006969B9"/>
    <w:rsid w:val="00696E9E"/>
    <w:rsid w:val="006974DC"/>
    <w:rsid w:val="006A37C4"/>
    <w:rsid w:val="006A3AE4"/>
    <w:rsid w:val="006A3D66"/>
    <w:rsid w:val="006A3E31"/>
    <w:rsid w:val="006A5BDB"/>
    <w:rsid w:val="006A7BC4"/>
    <w:rsid w:val="006B06D1"/>
    <w:rsid w:val="006B13DC"/>
    <w:rsid w:val="006B188F"/>
    <w:rsid w:val="006B1964"/>
    <w:rsid w:val="006B1EF9"/>
    <w:rsid w:val="006B2C11"/>
    <w:rsid w:val="006B352A"/>
    <w:rsid w:val="006B38C1"/>
    <w:rsid w:val="006B47FA"/>
    <w:rsid w:val="006B4D40"/>
    <w:rsid w:val="006B6267"/>
    <w:rsid w:val="006B720F"/>
    <w:rsid w:val="006B73C9"/>
    <w:rsid w:val="006C005C"/>
    <w:rsid w:val="006C17A4"/>
    <w:rsid w:val="006C2F19"/>
    <w:rsid w:val="006C3771"/>
    <w:rsid w:val="006C50FC"/>
    <w:rsid w:val="006C64B2"/>
    <w:rsid w:val="006C655C"/>
    <w:rsid w:val="006C66D2"/>
    <w:rsid w:val="006C6C10"/>
    <w:rsid w:val="006D05D6"/>
    <w:rsid w:val="006D0656"/>
    <w:rsid w:val="006D3DC9"/>
    <w:rsid w:val="006D52BC"/>
    <w:rsid w:val="006D5D56"/>
    <w:rsid w:val="006D7760"/>
    <w:rsid w:val="006E0556"/>
    <w:rsid w:val="006E056E"/>
    <w:rsid w:val="006E0A4A"/>
    <w:rsid w:val="006E4B71"/>
    <w:rsid w:val="006E56B1"/>
    <w:rsid w:val="006E584B"/>
    <w:rsid w:val="006E6B1C"/>
    <w:rsid w:val="006E6FF5"/>
    <w:rsid w:val="006E7C68"/>
    <w:rsid w:val="006E7CB0"/>
    <w:rsid w:val="006F120C"/>
    <w:rsid w:val="006F153C"/>
    <w:rsid w:val="006F1DB3"/>
    <w:rsid w:val="006F29F4"/>
    <w:rsid w:val="006F2FCE"/>
    <w:rsid w:val="006F3EDF"/>
    <w:rsid w:val="006F60F1"/>
    <w:rsid w:val="00700368"/>
    <w:rsid w:val="00700CD8"/>
    <w:rsid w:val="00701019"/>
    <w:rsid w:val="007027F5"/>
    <w:rsid w:val="00702D5C"/>
    <w:rsid w:val="00703B90"/>
    <w:rsid w:val="00703BAC"/>
    <w:rsid w:val="00703FFD"/>
    <w:rsid w:val="007056A9"/>
    <w:rsid w:val="00705DD9"/>
    <w:rsid w:val="00706A7C"/>
    <w:rsid w:val="00710189"/>
    <w:rsid w:val="00711800"/>
    <w:rsid w:val="007125D3"/>
    <w:rsid w:val="00713480"/>
    <w:rsid w:val="00714323"/>
    <w:rsid w:val="00714796"/>
    <w:rsid w:val="00715523"/>
    <w:rsid w:val="00715C05"/>
    <w:rsid w:val="0072029B"/>
    <w:rsid w:val="00721526"/>
    <w:rsid w:val="00721542"/>
    <w:rsid w:val="0072155C"/>
    <w:rsid w:val="00724D49"/>
    <w:rsid w:val="00724FC1"/>
    <w:rsid w:val="0072531C"/>
    <w:rsid w:val="007269C0"/>
    <w:rsid w:val="00726C32"/>
    <w:rsid w:val="00726CA4"/>
    <w:rsid w:val="007271F3"/>
    <w:rsid w:val="007316B7"/>
    <w:rsid w:val="00734A77"/>
    <w:rsid w:val="00734B40"/>
    <w:rsid w:val="00734CC8"/>
    <w:rsid w:val="00735516"/>
    <w:rsid w:val="00736235"/>
    <w:rsid w:val="007369D1"/>
    <w:rsid w:val="0074044A"/>
    <w:rsid w:val="00740E0D"/>
    <w:rsid w:val="0074131C"/>
    <w:rsid w:val="00742972"/>
    <w:rsid w:val="0074299F"/>
    <w:rsid w:val="007446D2"/>
    <w:rsid w:val="007466D9"/>
    <w:rsid w:val="00747DE2"/>
    <w:rsid w:val="00747F33"/>
    <w:rsid w:val="00752D49"/>
    <w:rsid w:val="007539B5"/>
    <w:rsid w:val="007563C0"/>
    <w:rsid w:val="00756D36"/>
    <w:rsid w:val="007601DE"/>
    <w:rsid w:val="00760E3B"/>
    <w:rsid w:val="007622A9"/>
    <w:rsid w:val="00763385"/>
    <w:rsid w:val="00763714"/>
    <w:rsid w:val="00763C1E"/>
    <w:rsid w:val="00764460"/>
    <w:rsid w:val="00764B84"/>
    <w:rsid w:val="00764EEE"/>
    <w:rsid w:val="00765BD7"/>
    <w:rsid w:val="0076656E"/>
    <w:rsid w:val="00766D51"/>
    <w:rsid w:val="00767584"/>
    <w:rsid w:val="00771644"/>
    <w:rsid w:val="00771A86"/>
    <w:rsid w:val="00772DD0"/>
    <w:rsid w:val="00773A83"/>
    <w:rsid w:val="00774F16"/>
    <w:rsid w:val="00775003"/>
    <w:rsid w:val="00780AD1"/>
    <w:rsid w:val="00780C6E"/>
    <w:rsid w:val="007813F2"/>
    <w:rsid w:val="00782783"/>
    <w:rsid w:val="007833CF"/>
    <w:rsid w:val="0078343B"/>
    <w:rsid w:val="007834AC"/>
    <w:rsid w:val="00783FD9"/>
    <w:rsid w:val="00784627"/>
    <w:rsid w:val="00784FEC"/>
    <w:rsid w:val="00785CDA"/>
    <w:rsid w:val="0078650F"/>
    <w:rsid w:val="0078674D"/>
    <w:rsid w:val="00787B6A"/>
    <w:rsid w:val="007904A5"/>
    <w:rsid w:val="00790D0C"/>
    <w:rsid w:val="00790F42"/>
    <w:rsid w:val="00791ABF"/>
    <w:rsid w:val="00792E4F"/>
    <w:rsid w:val="00794188"/>
    <w:rsid w:val="00794260"/>
    <w:rsid w:val="007946D8"/>
    <w:rsid w:val="00795600"/>
    <w:rsid w:val="00795C17"/>
    <w:rsid w:val="00796EB5"/>
    <w:rsid w:val="0079702D"/>
    <w:rsid w:val="007970B9"/>
    <w:rsid w:val="00797A52"/>
    <w:rsid w:val="007A036A"/>
    <w:rsid w:val="007A0FEA"/>
    <w:rsid w:val="007A1E7E"/>
    <w:rsid w:val="007A1FD1"/>
    <w:rsid w:val="007A3418"/>
    <w:rsid w:val="007A49E6"/>
    <w:rsid w:val="007A513F"/>
    <w:rsid w:val="007A530E"/>
    <w:rsid w:val="007A63CF"/>
    <w:rsid w:val="007A73B8"/>
    <w:rsid w:val="007A76C9"/>
    <w:rsid w:val="007A77CA"/>
    <w:rsid w:val="007A7EDD"/>
    <w:rsid w:val="007B08CA"/>
    <w:rsid w:val="007B1ECF"/>
    <w:rsid w:val="007B22B9"/>
    <w:rsid w:val="007B43FF"/>
    <w:rsid w:val="007B4D1B"/>
    <w:rsid w:val="007B4D34"/>
    <w:rsid w:val="007B6988"/>
    <w:rsid w:val="007C14C6"/>
    <w:rsid w:val="007C1796"/>
    <w:rsid w:val="007C218D"/>
    <w:rsid w:val="007C27F8"/>
    <w:rsid w:val="007C2AEB"/>
    <w:rsid w:val="007C3DC3"/>
    <w:rsid w:val="007C7642"/>
    <w:rsid w:val="007D0006"/>
    <w:rsid w:val="007D04D6"/>
    <w:rsid w:val="007D1C79"/>
    <w:rsid w:val="007D238B"/>
    <w:rsid w:val="007D4C66"/>
    <w:rsid w:val="007D5FB2"/>
    <w:rsid w:val="007D61AD"/>
    <w:rsid w:val="007D7F03"/>
    <w:rsid w:val="007E010D"/>
    <w:rsid w:val="007E0118"/>
    <w:rsid w:val="007E06F3"/>
    <w:rsid w:val="007E0942"/>
    <w:rsid w:val="007E17B5"/>
    <w:rsid w:val="007E19B4"/>
    <w:rsid w:val="007E3F49"/>
    <w:rsid w:val="007E5EA6"/>
    <w:rsid w:val="007E6DB7"/>
    <w:rsid w:val="007E708F"/>
    <w:rsid w:val="007E723A"/>
    <w:rsid w:val="007F013B"/>
    <w:rsid w:val="007F0404"/>
    <w:rsid w:val="007F04AC"/>
    <w:rsid w:val="007F0788"/>
    <w:rsid w:val="007F311B"/>
    <w:rsid w:val="007F3EA9"/>
    <w:rsid w:val="007F50CA"/>
    <w:rsid w:val="007F574D"/>
    <w:rsid w:val="007F57F5"/>
    <w:rsid w:val="007F5B4C"/>
    <w:rsid w:val="00801BC2"/>
    <w:rsid w:val="00801E02"/>
    <w:rsid w:val="00803402"/>
    <w:rsid w:val="00803C13"/>
    <w:rsid w:val="00803C5D"/>
    <w:rsid w:val="00803E87"/>
    <w:rsid w:val="008046D0"/>
    <w:rsid w:val="00804FC7"/>
    <w:rsid w:val="00805A55"/>
    <w:rsid w:val="008072C4"/>
    <w:rsid w:val="00807BF5"/>
    <w:rsid w:val="00807C4F"/>
    <w:rsid w:val="00807FFC"/>
    <w:rsid w:val="00811B1E"/>
    <w:rsid w:val="00811CC8"/>
    <w:rsid w:val="00812D2C"/>
    <w:rsid w:val="00815A0A"/>
    <w:rsid w:val="00815CE0"/>
    <w:rsid w:val="00815FCA"/>
    <w:rsid w:val="0081674D"/>
    <w:rsid w:val="0081688D"/>
    <w:rsid w:val="00817D0C"/>
    <w:rsid w:val="00821EA3"/>
    <w:rsid w:val="00822295"/>
    <w:rsid w:val="00823A27"/>
    <w:rsid w:val="00823DA2"/>
    <w:rsid w:val="00824B8F"/>
    <w:rsid w:val="00824EB5"/>
    <w:rsid w:val="008253BB"/>
    <w:rsid w:val="00826119"/>
    <w:rsid w:val="0082742E"/>
    <w:rsid w:val="00827E1E"/>
    <w:rsid w:val="00827FDA"/>
    <w:rsid w:val="0083032F"/>
    <w:rsid w:val="008307C8"/>
    <w:rsid w:val="00830C8F"/>
    <w:rsid w:val="0083148D"/>
    <w:rsid w:val="00832134"/>
    <w:rsid w:val="0083494F"/>
    <w:rsid w:val="008405A6"/>
    <w:rsid w:val="008408A6"/>
    <w:rsid w:val="00840917"/>
    <w:rsid w:val="00840CD9"/>
    <w:rsid w:val="008436DF"/>
    <w:rsid w:val="00843B0D"/>
    <w:rsid w:val="00844808"/>
    <w:rsid w:val="00845121"/>
    <w:rsid w:val="00847410"/>
    <w:rsid w:val="00850053"/>
    <w:rsid w:val="008502AB"/>
    <w:rsid w:val="008505CF"/>
    <w:rsid w:val="00850C64"/>
    <w:rsid w:val="00852979"/>
    <w:rsid w:val="00853480"/>
    <w:rsid w:val="008540EF"/>
    <w:rsid w:val="00854399"/>
    <w:rsid w:val="00854652"/>
    <w:rsid w:val="0085545F"/>
    <w:rsid w:val="00855E6C"/>
    <w:rsid w:val="00856338"/>
    <w:rsid w:val="008573C7"/>
    <w:rsid w:val="00860175"/>
    <w:rsid w:val="008613CB"/>
    <w:rsid w:val="00862A44"/>
    <w:rsid w:val="00862A48"/>
    <w:rsid w:val="00863386"/>
    <w:rsid w:val="008634F0"/>
    <w:rsid w:val="0086382D"/>
    <w:rsid w:val="00863CC1"/>
    <w:rsid w:val="008650B7"/>
    <w:rsid w:val="008671C1"/>
    <w:rsid w:val="00870643"/>
    <w:rsid w:val="00870A61"/>
    <w:rsid w:val="00870CBC"/>
    <w:rsid w:val="00870E48"/>
    <w:rsid w:val="008713A8"/>
    <w:rsid w:val="00872189"/>
    <w:rsid w:val="00872E97"/>
    <w:rsid w:val="00874BFB"/>
    <w:rsid w:val="0087502B"/>
    <w:rsid w:val="00875255"/>
    <w:rsid w:val="0087657A"/>
    <w:rsid w:val="008772F8"/>
    <w:rsid w:val="00880000"/>
    <w:rsid w:val="00881632"/>
    <w:rsid w:val="00881738"/>
    <w:rsid w:val="00881DFD"/>
    <w:rsid w:val="00882A78"/>
    <w:rsid w:val="00883BAC"/>
    <w:rsid w:val="0088420B"/>
    <w:rsid w:val="00886275"/>
    <w:rsid w:val="008867BC"/>
    <w:rsid w:val="00886DED"/>
    <w:rsid w:val="00886E81"/>
    <w:rsid w:val="00887003"/>
    <w:rsid w:val="008873F1"/>
    <w:rsid w:val="00887C2A"/>
    <w:rsid w:val="00887D9D"/>
    <w:rsid w:val="00887FBA"/>
    <w:rsid w:val="00890A7C"/>
    <w:rsid w:val="0089386C"/>
    <w:rsid w:val="00894466"/>
    <w:rsid w:val="00895C50"/>
    <w:rsid w:val="008979D2"/>
    <w:rsid w:val="008A205F"/>
    <w:rsid w:val="008A22DC"/>
    <w:rsid w:val="008A2482"/>
    <w:rsid w:val="008A29D4"/>
    <w:rsid w:val="008A2E48"/>
    <w:rsid w:val="008A4291"/>
    <w:rsid w:val="008A5E71"/>
    <w:rsid w:val="008A6FCA"/>
    <w:rsid w:val="008A7DE3"/>
    <w:rsid w:val="008B18AA"/>
    <w:rsid w:val="008B2857"/>
    <w:rsid w:val="008B3DE8"/>
    <w:rsid w:val="008B3E41"/>
    <w:rsid w:val="008B48CC"/>
    <w:rsid w:val="008B77B3"/>
    <w:rsid w:val="008B7EEA"/>
    <w:rsid w:val="008C053A"/>
    <w:rsid w:val="008C1BB6"/>
    <w:rsid w:val="008C4711"/>
    <w:rsid w:val="008C4A37"/>
    <w:rsid w:val="008C4B3E"/>
    <w:rsid w:val="008C6070"/>
    <w:rsid w:val="008C6D2A"/>
    <w:rsid w:val="008C759C"/>
    <w:rsid w:val="008D1852"/>
    <w:rsid w:val="008D1EDE"/>
    <w:rsid w:val="008D2343"/>
    <w:rsid w:val="008D2C05"/>
    <w:rsid w:val="008D2F80"/>
    <w:rsid w:val="008D5F5B"/>
    <w:rsid w:val="008D67BE"/>
    <w:rsid w:val="008D76FD"/>
    <w:rsid w:val="008D7D32"/>
    <w:rsid w:val="008E0C77"/>
    <w:rsid w:val="008E1FCB"/>
    <w:rsid w:val="008E2152"/>
    <w:rsid w:val="008E3929"/>
    <w:rsid w:val="008E606F"/>
    <w:rsid w:val="008E64D3"/>
    <w:rsid w:val="008E6B5C"/>
    <w:rsid w:val="008F1DB3"/>
    <w:rsid w:val="008F2B53"/>
    <w:rsid w:val="008F4EBB"/>
    <w:rsid w:val="008F6AEF"/>
    <w:rsid w:val="008F74BC"/>
    <w:rsid w:val="008F7552"/>
    <w:rsid w:val="008F7D8F"/>
    <w:rsid w:val="0090198C"/>
    <w:rsid w:val="00902B38"/>
    <w:rsid w:val="00902BBB"/>
    <w:rsid w:val="00902F3F"/>
    <w:rsid w:val="009030FA"/>
    <w:rsid w:val="00904618"/>
    <w:rsid w:val="00904854"/>
    <w:rsid w:val="009074B9"/>
    <w:rsid w:val="009076D3"/>
    <w:rsid w:val="009112DB"/>
    <w:rsid w:val="00911DC2"/>
    <w:rsid w:val="00912378"/>
    <w:rsid w:val="00912822"/>
    <w:rsid w:val="00913065"/>
    <w:rsid w:val="0091375F"/>
    <w:rsid w:val="00913FD1"/>
    <w:rsid w:val="00913FD6"/>
    <w:rsid w:val="00915B72"/>
    <w:rsid w:val="00916533"/>
    <w:rsid w:val="00916C9C"/>
    <w:rsid w:val="00916E33"/>
    <w:rsid w:val="00916FFD"/>
    <w:rsid w:val="00917EE0"/>
    <w:rsid w:val="00920A09"/>
    <w:rsid w:val="00921042"/>
    <w:rsid w:val="0092122B"/>
    <w:rsid w:val="009213ED"/>
    <w:rsid w:val="0092147E"/>
    <w:rsid w:val="009221DA"/>
    <w:rsid w:val="009252B3"/>
    <w:rsid w:val="00925F06"/>
    <w:rsid w:val="00926604"/>
    <w:rsid w:val="00926951"/>
    <w:rsid w:val="00926DBB"/>
    <w:rsid w:val="00927FD1"/>
    <w:rsid w:val="0093022C"/>
    <w:rsid w:val="0093278B"/>
    <w:rsid w:val="00932D3E"/>
    <w:rsid w:val="00934D97"/>
    <w:rsid w:val="00937BCF"/>
    <w:rsid w:val="009403D7"/>
    <w:rsid w:val="00940F56"/>
    <w:rsid w:val="009428EA"/>
    <w:rsid w:val="00942AA9"/>
    <w:rsid w:val="0094547E"/>
    <w:rsid w:val="009454D5"/>
    <w:rsid w:val="009455B0"/>
    <w:rsid w:val="00946CB4"/>
    <w:rsid w:val="009509DF"/>
    <w:rsid w:val="009524FF"/>
    <w:rsid w:val="00952649"/>
    <w:rsid w:val="00952BA9"/>
    <w:rsid w:val="00957859"/>
    <w:rsid w:val="00957BA1"/>
    <w:rsid w:val="009600B4"/>
    <w:rsid w:val="00960100"/>
    <w:rsid w:val="009601E3"/>
    <w:rsid w:val="00960A41"/>
    <w:rsid w:val="00963A42"/>
    <w:rsid w:val="00963B27"/>
    <w:rsid w:val="00964D54"/>
    <w:rsid w:val="00964DD7"/>
    <w:rsid w:val="0096511A"/>
    <w:rsid w:val="00965C37"/>
    <w:rsid w:val="0096634B"/>
    <w:rsid w:val="00967C56"/>
    <w:rsid w:val="00967CDB"/>
    <w:rsid w:val="00970848"/>
    <w:rsid w:val="00970F6B"/>
    <w:rsid w:val="0097141E"/>
    <w:rsid w:val="00973F71"/>
    <w:rsid w:val="009745B5"/>
    <w:rsid w:val="00974EFA"/>
    <w:rsid w:val="00976950"/>
    <w:rsid w:val="009771E5"/>
    <w:rsid w:val="00977203"/>
    <w:rsid w:val="0097771B"/>
    <w:rsid w:val="00977C0D"/>
    <w:rsid w:val="00977F6F"/>
    <w:rsid w:val="00977FF1"/>
    <w:rsid w:val="00980028"/>
    <w:rsid w:val="0098127B"/>
    <w:rsid w:val="00981B84"/>
    <w:rsid w:val="00981DCC"/>
    <w:rsid w:val="00982010"/>
    <w:rsid w:val="00982513"/>
    <w:rsid w:val="009828F9"/>
    <w:rsid w:val="009837AB"/>
    <w:rsid w:val="009856D3"/>
    <w:rsid w:val="00986E11"/>
    <w:rsid w:val="009908A7"/>
    <w:rsid w:val="0099131F"/>
    <w:rsid w:val="00993B6F"/>
    <w:rsid w:val="00995B8E"/>
    <w:rsid w:val="00997701"/>
    <w:rsid w:val="00997FAC"/>
    <w:rsid w:val="009A0DF2"/>
    <w:rsid w:val="009A2928"/>
    <w:rsid w:val="009A2F2D"/>
    <w:rsid w:val="009A430C"/>
    <w:rsid w:val="009A4A45"/>
    <w:rsid w:val="009A4D0D"/>
    <w:rsid w:val="009B013B"/>
    <w:rsid w:val="009B096E"/>
    <w:rsid w:val="009B2849"/>
    <w:rsid w:val="009B4964"/>
    <w:rsid w:val="009B574D"/>
    <w:rsid w:val="009B6F2C"/>
    <w:rsid w:val="009C0914"/>
    <w:rsid w:val="009C13E1"/>
    <w:rsid w:val="009C17C1"/>
    <w:rsid w:val="009C408A"/>
    <w:rsid w:val="009C4C26"/>
    <w:rsid w:val="009C4D38"/>
    <w:rsid w:val="009C53C0"/>
    <w:rsid w:val="009C5AE6"/>
    <w:rsid w:val="009C6DB5"/>
    <w:rsid w:val="009C7394"/>
    <w:rsid w:val="009C77B6"/>
    <w:rsid w:val="009D0356"/>
    <w:rsid w:val="009D052A"/>
    <w:rsid w:val="009D0B90"/>
    <w:rsid w:val="009D1470"/>
    <w:rsid w:val="009D19AE"/>
    <w:rsid w:val="009D1FCC"/>
    <w:rsid w:val="009D3468"/>
    <w:rsid w:val="009D4600"/>
    <w:rsid w:val="009D5644"/>
    <w:rsid w:val="009D583C"/>
    <w:rsid w:val="009D5C7D"/>
    <w:rsid w:val="009E0902"/>
    <w:rsid w:val="009E1EB6"/>
    <w:rsid w:val="009E1F48"/>
    <w:rsid w:val="009E331D"/>
    <w:rsid w:val="009E3943"/>
    <w:rsid w:val="009E6C4B"/>
    <w:rsid w:val="009E7645"/>
    <w:rsid w:val="009F0425"/>
    <w:rsid w:val="009F15AC"/>
    <w:rsid w:val="009F402F"/>
    <w:rsid w:val="009F45CE"/>
    <w:rsid w:val="009F4794"/>
    <w:rsid w:val="009F4B94"/>
    <w:rsid w:val="009F4C0B"/>
    <w:rsid w:val="009F4C55"/>
    <w:rsid w:val="009F4DEC"/>
    <w:rsid w:val="009F5792"/>
    <w:rsid w:val="009F58FB"/>
    <w:rsid w:val="00A00AEA"/>
    <w:rsid w:val="00A00FB4"/>
    <w:rsid w:val="00A0264F"/>
    <w:rsid w:val="00A03F0E"/>
    <w:rsid w:val="00A07D7F"/>
    <w:rsid w:val="00A10744"/>
    <w:rsid w:val="00A10A00"/>
    <w:rsid w:val="00A10B64"/>
    <w:rsid w:val="00A10B82"/>
    <w:rsid w:val="00A11BCE"/>
    <w:rsid w:val="00A12429"/>
    <w:rsid w:val="00A1293F"/>
    <w:rsid w:val="00A12EEA"/>
    <w:rsid w:val="00A13556"/>
    <w:rsid w:val="00A14789"/>
    <w:rsid w:val="00A14DB7"/>
    <w:rsid w:val="00A15917"/>
    <w:rsid w:val="00A1688D"/>
    <w:rsid w:val="00A16C4B"/>
    <w:rsid w:val="00A1754F"/>
    <w:rsid w:val="00A203B3"/>
    <w:rsid w:val="00A214FE"/>
    <w:rsid w:val="00A21B5C"/>
    <w:rsid w:val="00A21B64"/>
    <w:rsid w:val="00A22709"/>
    <w:rsid w:val="00A22BB8"/>
    <w:rsid w:val="00A23F7D"/>
    <w:rsid w:val="00A24010"/>
    <w:rsid w:val="00A2535A"/>
    <w:rsid w:val="00A25C55"/>
    <w:rsid w:val="00A267D7"/>
    <w:rsid w:val="00A26C51"/>
    <w:rsid w:val="00A27AEC"/>
    <w:rsid w:val="00A305C2"/>
    <w:rsid w:val="00A31BFA"/>
    <w:rsid w:val="00A32098"/>
    <w:rsid w:val="00A32580"/>
    <w:rsid w:val="00A33C26"/>
    <w:rsid w:val="00A35475"/>
    <w:rsid w:val="00A35925"/>
    <w:rsid w:val="00A35E34"/>
    <w:rsid w:val="00A364A3"/>
    <w:rsid w:val="00A365BA"/>
    <w:rsid w:val="00A378CE"/>
    <w:rsid w:val="00A40106"/>
    <w:rsid w:val="00A40554"/>
    <w:rsid w:val="00A41E24"/>
    <w:rsid w:val="00A42219"/>
    <w:rsid w:val="00A429EF"/>
    <w:rsid w:val="00A42D00"/>
    <w:rsid w:val="00A43AB0"/>
    <w:rsid w:val="00A44329"/>
    <w:rsid w:val="00A44AE6"/>
    <w:rsid w:val="00A45469"/>
    <w:rsid w:val="00A45FC8"/>
    <w:rsid w:val="00A46EC0"/>
    <w:rsid w:val="00A46F9B"/>
    <w:rsid w:val="00A51A5A"/>
    <w:rsid w:val="00A522AE"/>
    <w:rsid w:val="00A52FCC"/>
    <w:rsid w:val="00A52FFE"/>
    <w:rsid w:val="00A536AC"/>
    <w:rsid w:val="00A53BDE"/>
    <w:rsid w:val="00A54557"/>
    <w:rsid w:val="00A552DE"/>
    <w:rsid w:val="00A55740"/>
    <w:rsid w:val="00A55E1D"/>
    <w:rsid w:val="00A56367"/>
    <w:rsid w:val="00A5736F"/>
    <w:rsid w:val="00A57A95"/>
    <w:rsid w:val="00A609EC"/>
    <w:rsid w:val="00A61A33"/>
    <w:rsid w:val="00A622F3"/>
    <w:rsid w:val="00A62B83"/>
    <w:rsid w:val="00A63F12"/>
    <w:rsid w:val="00A65E89"/>
    <w:rsid w:val="00A6659E"/>
    <w:rsid w:val="00A66A5A"/>
    <w:rsid w:val="00A679F0"/>
    <w:rsid w:val="00A72832"/>
    <w:rsid w:val="00A72B78"/>
    <w:rsid w:val="00A748E7"/>
    <w:rsid w:val="00A75162"/>
    <w:rsid w:val="00A76928"/>
    <w:rsid w:val="00A77820"/>
    <w:rsid w:val="00A77FA5"/>
    <w:rsid w:val="00A80EBD"/>
    <w:rsid w:val="00A80F02"/>
    <w:rsid w:val="00A83D1E"/>
    <w:rsid w:val="00A857E0"/>
    <w:rsid w:val="00A86800"/>
    <w:rsid w:val="00A90B60"/>
    <w:rsid w:val="00A90DC8"/>
    <w:rsid w:val="00A90F8D"/>
    <w:rsid w:val="00A918BB"/>
    <w:rsid w:val="00A919F6"/>
    <w:rsid w:val="00A92956"/>
    <w:rsid w:val="00A93F07"/>
    <w:rsid w:val="00A94025"/>
    <w:rsid w:val="00A944DE"/>
    <w:rsid w:val="00A94599"/>
    <w:rsid w:val="00A95260"/>
    <w:rsid w:val="00A952E6"/>
    <w:rsid w:val="00A9588C"/>
    <w:rsid w:val="00A960D9"/>
    <w:rsid w:val="00A9622B"/>
    <w:rsid w:val="00AA13FF"/>
    <w:rsid w:val="00AA14BF"/>
    <w:rsid w:val="00AA2F62"/>
    <w:rsid w:val="00AA5863"/>
    <w:rsid w:val="00AA7A2B"/>
    <w:rsid w:val="00AA7BB0"/>
    <w:rsid w:val="00AB0D83"/>
    <w:rsid w:val="00AB1555"/>
    <w:rsid w:val="00AB1C64"/>
    <w:rsid w:val="00AB4A52"/>
    <w:rsid w:val="00AB520F"/>
    <w:rsid w:val="00AB58AB"/>
    <w:rsid w:val="00AB5ACA"/>
    <w:rsid w:val="00AB7C96"/>
    <w:rsid w:val="00AC02B0"/>
    <w:rsid w:val="00AC058E"/>
    <w:rsid w:val="00AC17F3"/>
    <w:rsid w:val="00AC1C60"/>
    <w:rsid w:val="00AC1FC1"/>
    <w:rsid w:val="00AC383C"/>
    <w:rsid w:val="00AC391C"/>
    <w:rsid w:val="00AC3B31"/>
    <w:rsid w:val="00AC459A"/>
    <w:rsid w:val="00AC5A6E"/>
    <w:rsid w:val="00AC7122"/>
    <w:rsid w:val="00AD0FF1"/>
    <w:rsid w:val="00AD3073"/>
    <w:rsid w:val="00AD340B"/>
    <w:rsid w:val="00AD3A00"/>
    <w:rsid w:val="00AD3B25"/>
    <w:rsid w:val="00AD4B20"/>
    <w:rsid w:val="00AD5D72"/>
    <w:rsid w:val="00AD611D"/>
    <w:rsid w:val="00AD6277"/>
    <w:rsid w:val="00AE0467"/>
    <w:rsid w:val="00AE08DD"/>
    <w:rsid w:val="00AE10CB"/>
    <w:rsid w:val="00AE14F5"/>
    <w:rsid w:val="00AE29F5"/>
    <w:rsid w:val="00AE34B6"/>
    <w:rsid w:val="00AE361A"/>
    <w:rsid w:val="00AE3F16"/>
    <w:rsid w:val="00AE7BBF"/>
    <w:rsid w:val="00AE7D70"/>
    <w:rsid w:val="00AF126A"/>
    <w:rsid w:val="00AF1D2E"/>
    <w:rsid w:val="00AF2467"/>
    <w:rsid w:val="00AF3AB2"/>
    <w:rsid w:val="00AF3C97"/>
    <w:rsid w:val="00AF4482"/>
    <w:rsid w:val="00AF517B"/>
    <w:rsid w:val="00AF5420"/>
    <w:rsid w:val="00AF6F81"/>
    <w:rsid w:val="00B00D1B"/>
    <w:rsid w:val="00B011BF"/>
    <w:rsid w:val="00B02C94"/>
    <w:rsid w:val="00B03796"/>
    <w:rsid w:val="00B05DA6"/>
    <w:rsid w:val="00B06973"/>
    <w:rsid w:val="00B06D10"/>
    <w:rsid w:val="00B106EE"/>
    <w:rsid w:val="00B11E96"/>
    <w:rsid w:val="00B13BA4"/>
    <w:rsid w:val="00B15E95"/>
    <w:rsid w:val="00B202F5"/>
    <w:rsid w:val="00B22631"/>
    <w:rsid w:val="00B22F26"/>
    <w:rsid w:val="00B23206"/>
    <w:rsid w:val="00B23230"/>
    <w:rsid w:val="00B239C0"/>
    <w:rsid w:val="00B240B4"/>
    <w:rsid w:val="00B24E46"/>
    <w:rsid w:val="00B24EF2"/>
    <w:rsid w:val="00B253AA"/>
    <w:rsid w:val="00B257E3"/>
    <w:rsid w:val="00B25C34"/>
    <w:rsid w:val="00B26F65"/>
    <w:rsid w:val="00B324D5"/>
    <w:rsid w:val="00B3290E"/>
    <w:rsid w:val="00B32B66"/>
    <w:rsid w:val="00B339F7"/>
    <w:rsid w:val="00B35C63"/>
    <w:rsid w:val="00B36911"/>
    <w:rsid w:val="00B3748A"/>
    <w:rsid w:val="00B37968"/>
    <w:rsid w:val="00B4076D"/>
    <w:rsid w:val="00B407A8"/>
    <w:rsid w:val="00B40FF9"/>
    <w:rsid w:val="00B4129D"/>
    <w:rsid w:val="00B41876"/>
    <w:rsid w:val="00B41CCB"/>
    <w:rsid w:val="00B42007"/>
    <w:rsid w:val="00B423F6"/>
    <w:rsid w:val="00B4274E"/>
    <w:rsid w:val="00B428BD"/>
    <w:rsid w:val="00B42A0C"/>
    <w:rsid w:val="00B436AF"/>
    <w:rsid w:val="00B43936"/>
    <w:rsid w:val="00B43A10"/>
    <w:rsid w:val="00B44211"/>
    <w:rsid w:val="00B44AF9"/>
    <w:rsid w:val="00B44B36"/>
    <w:rsid w:val="00B45967"/>
    <w:rsid w:val="00B466ED"/>
    <w:rsid w:val="00B47570"/>
    <w:rsid w:val="00B47A73"/>
    <w:rsid w:val="00B47BD4"/>
    <w:rsid w:val="00B50423"/>
    <w:rsid w:val="00B50829"/>
    <w:rsid w:val="00B508E6"/>
    <w:rsid w:val="00B50E70"/>
    <w:rsid w:val="00B51275"/>
    <w:rsid w:val="00B535D2"/>
    <w:rsid w:val="00B56391"/>
    <w:rsid w:val="00B604C9"/>
    <w:rsid w:val="00B60F4A"/>
    <w:rsid w:val="00B61075"/>
    <w:rsid w:val="00B6172D"/>
    <w:rsid w:val="00B61E3C"/>
    <w:rsid w:val="00B61F8C"/>
    <w:rsid w:val="00B63F4D"/>
    <w:rsid w:val="00B6433F"/>
    <w:rsid w:val="00B64CB0"/>
    <w:rsid w:val="00B65387"/>
    <w:rsid w:val="00B656AE"/>
    <w:rsid w:val="00B673DC"/>
    <w:rsid w:val="00B67CA0"/>
    <w:rsid w:val="00B67F1E"/>
    <w:rsid w:val="00B70111"/>
    <w:rsid w:val="00B7029D"/>
    <w:rsid w:val="00B705A5"/>
    <w:rsid w:val="00B70E7F"/>
    <w:rsid w:val="00B73D0C"/>
    <w:rsid w:val="00B74319"/>
    <w:rsid w:val="00B7482F"/>
    <w:rsid w:val="00B74EA8"/>
    <w:rsid w:val="00B75975"/>
    <w:rsid w:val="00B76E3B"/>
    <w:rsid w:val="00B80237"/>
    <w:rsid w:val="00B8281B"/>
    <w:rsid w:val="00B8353C"/>
    <w:rsid w:val="00B83CC1"/>
    <w:rsid w:val="00B83EE4"/>
    <w:rsid w:val="00B85514"/>
    <w:rsid w:val="00B86172"/>
    <w:rsid w:val="00B90AD1"/>
    <w:rsid w:val="00B91352"/>
    <w:rsid w:val="00B9275E"/>
    <w:rsid w:val="00B9370D"/>
    <w:rsid w:val="00B94532"/>
    <w:rsid w:val="00B95E8F"/>
    <w:rsid w:val="00B96417"/>
    <w:rsid w:val="00BA13E3"/>
    <w:rsid w:val="00BA2ED4"/>
    <w:rsid w:val="00BA3075"/>
    <w:rsid w:val="00BA380F"/>
    <w:rsid w:val="00BA3C11"/>
    <w:rsid w:val="00BA4590"/>
    <w:rsid w:val="00BA59DC"/>
    <w:rsid w:val="00BA664D"/>
    <w:rsid w:val="00BA7BD7"/>
    <w:rsid w:val="00BB0F22"/>
    <w:rsid w:val="00BB1AF3"/>
    <w:rsid w:val="00BB3152"/>
    <w:rsid w:val="00BB335B"/>
    <w:rsid w:val="00BB37CD"/>
    <w:rsid w:val="00BB4D49"/>
    <w:rsid w:val="00BB4D4D"/>
    <w:rsid w:val="00BB6C2B"/>
    <w:rsid w:val="00BB6E8B"/>
    <w:rsid w:val="00BC0D00"/>
    <w:rsid w:val="00BC18A8"/>
    <w:rsid w:val="00BC2DBC"/>
    <w:rsid w:val="00BC3972"/>
    <w:rsid w:val="00BC492D"/>
    <w:rsid w:val="00BC6084"/>
    <w:rsid w:val="00BC6FD0"/>
    <w:rsid w:val="00BD0CEB"/>
    <w:rsid w:val="00BD13FA"/>
    <w:rsid w:val="00BD1425"/>
    <w:rsid w:val="00BD1A71"/>
    <w:rsid w:val="00BD2C5B"/>
    <w:rsid w:val="00BD348D"/>
    <w:rsid w:val="00BD4DCA"/>
    <w:rsid w:val="00BD4FCA"/>
    <w:rsid w:val="00BD500F"/>
    <w:rsid w:val="00BD52B7"/>
    <w:rsid w:val="00BD6F1A"/>
    <w:rsid w:val="00BE0DB9"/>
    <w:rsid w:val="00BE21CC"/>
    <w:rsid w:val="00BE278C"/>
    <w:rsid w:val="00BE2C9F"/>
    <w:rsid w:val="00BE346B"/>
    <w:rsid w:val="00BE46F6"/>
    <w:rsid w:val="00BE6A13"/>
    <w:rsid w:val="00BF0B9C"/>
    <w:rsid w:val="00BF1AF3"/>
    <w:rsid w:val="00BF769F"/>
    <w:rsid w:val="00BF7A4A"/>
    <w:rsid w:val="00BF7F6A"/>
    <w:rsid w:val="00C000D8"/>
    <w:rsid w:val="00C0104E"/>
    <w:rsid w:val="00C048A1"/>
    <w:rsid w:val="00C050FC"/>
    <w:rsid w:val="00C05EEF"/>
    <w:rsid w:val="00C05EFD"/>
    <w:rsid w:val="00C06980"/>
    <w:rsid w:val="00C11384"/>
    <w:rsid w:val="00C11951"/>
    <w:rsid w:val="00C11994"/>
    <w:rsid w:val="00C13229"/>
    <w:rsid w:val="00C137DA"/>
    <w:rsid w:val="00C14A1E"/>
    <w:rsid w:val="00C14C5B"/>
    <w:rsid w:val="00C16CE2"/>
    <w:rsid w:val="00C16ED6"/>
    <w:rsid w:val="00C170EF"/>
    <w:rsid w:val="00C171FA"/>
    <w:rsid w:val="00C172B9"/>
    <w:rsid w:val="00C17580"/>
    <w:rsid w:val="00C17AB7"/>
    <w:rsid w:val="00C209A9"/>
    <w:rsid w:val="00C21D38"/>
    <w:rsid w:val="00C220B0"/>
    <w:rsid w:val="00C22987"/>
    <w:rsid w:val="00C22AED"/>
    <w:rsid w:val="00C23623"/>
    <w:rsid w:val="00C25EBF"/>
    <w:rsid w:val="00C262E3"/>
    <w:rsid w:val="00C26B47"/>
    <w:rsid w:val="00C279F0"/>
    <w:rsid w:val="00C308A5"/>
    <w:rsid w:val="00C310BD"/>
    <w:rsid w:val="00C31A58"/>
    <w:rsid w:val="00C33C65"/>
    <w:rsid w:val="00C369B0"/>
    <w:rsid w:val="00C36DAB"/>
    <w:rsid w:val="00C37FD5"/>
    <w:rsid w:val="00C40D43"/>
    <w:rsid w:val="00C41845"/>
    <w:rsid w:val="00C41BBF"/>
    <w:rsid w:val="00C42361"/>
    <w:rsid w:val="00C424C0"/>
    <w:rsid w:val="00C42716"/>
    <w:rsid w:val="00C430FB"/>
    <w:rsid w:val="00C4475B"/>
    <w:rsid w:val="00C460FF"/>
    <w:rsid w:val="00C464BA"/>
    <w:rsid w:val="00C46A34"/>
    <w:rsid w:val="00C475A2"/>
    <w:rsid w:val="00C47E28"/>
    <w:rsid w:val="00C47EED"/>
    <w:rsid w:val="00C50DA8"/>
    <w:rsid w:val="00C51A45"/>
    <w:rsid w:val="00C560C6"/>
    <w:rsid w:val="00C57AA7"/>
    <w:rsid w:val="00C60DAF"/>
    <w:rsid w:val="00C6152B"/>
    <w:rsid w:val="00C6174C"/>
    <w:rsid w:val="00C61E85"/>
    <w:rsid w:val="00C6312D"/>
    <w:rsid w:val="00C64C62"/>
    <w:rsid w:val="00C65813"/>
    <w:rsid w:val="00C65D3A"/>
    <w:rsid w:val="00C666C2"/>
    <w:rsid w:val="00C66DB7"/>
    <w:rsid w:val="00C67DC1"/>
    <w:rsid w:val="00C71999"/>
    <w:rsid w:val="00C732AE"/>
    <w:rsid w:val="00C73734"/>
    <w:rsid w:val="00C73859"/>
    <w:rsid w:val="00C74227"/>
    <w:rsid w:val="00C74B2F"/>
    <w:rsid w:val="00C74DC2"/>
    <w:rsid w:val="00C75551"/>
    <w:rsid w:val="00C770D5"/>
    <w:rsid w:val="00C80C9D"/>
    <w:rsid w:val="00C80D8C"/>
    <w:rsid w:val="00C81BBF"/>
    <w:rsid w:val="00C82A0E"/>
    <w:rsid w:val="00C84A33"/>
    <w:rsid w:val="00C85338"/>
    <w:rsid w:val="00C85994"/>
    <w:rsid w:val="00C90706"/>
    <w:rsid w:val="00C90E5F"/>
    <w:rsid w:val="00C90E66"/>
    <w:rsid w:val="00C91F45"/>
    <w:rsid w:val="00C923C3"/>
    <w:rsid w:val="00C92D25"/>
    <w:rsid w:val="00C946C9"/>
    <w:rsid w:val="00C95220"/>
    <w:rsid w:val="00C965F0"/>
    <w:rsid w:val="00C97FC7"/>
    <w:rsid w:val="00CA06D1"/>
    <w:rsid w:val="00CA2DF0"/>
    <w:rsid w:val="00CA30AB"/>
    <w:rsid w:val="00CA45AB"/>
    <w:rsid w:val="00CA4DAE"/>
    <w:rsid w:val="00CA53C7"/>
    <w:rsid w:val="00CA5AC9"/>
    <w:rsid w:val="00CA6100"/>
    <w:rsid w:val="00CA6599"/>
    <w:rsid w:val="00CA7D17"/>
    <w:rsid w:val="00CB0893"/>
    <w:rsid w:val="00CB08BB"/>
    <w:rsid w:val="00CB101A"/>
    <w:rsid w:val="00CB2C05"/>
    <w:rsid w:val="00CB2D53"/>
    <w:rsid w:val="00CB3899"/>
    <w:rsid w:val="00CB450A"/>
    <w:rsid w:val="00CB4959"/>
    <w:rsid w:val="00CB4F57"/>
    <w:rsid w:val="00CB51CB"/>
    <w:rsid w:val="00CB6A03"/>
    <w:rsid w:val="00CC0006"/>
    <w:rsid w:val="00CC070C"/>
    <w:rsid w:val="00CC11E7"/>
    <w:rsid w:val="00CC198D"/>
    <w:rsid w:val="00CC368E"/>
    <w:rsid w:val="00CC3761"/>
    <w:rsid w:val="00CC38FD"/>
    <w:rsid w:val="00CC40B8"/>
    <w:rsid w:val="00CC4808"/>
    <w:rsid w:val="00CC4AF2"/>
    <w:rsid w:val="00CC58AA"/>
    <w:rsid w:val="00CC5952"/>
    <w:rsid w:val="00CC5CFD"/>
    <w:rsid w:val="00CD015B"/>
    <w:rsid w:val="00CD06F1"/>
    <w:rsid w:val="00CD0CDA"/>
    <w:rsid w:val="00CD1FAD"/>
    <w:rsid w:val="00CD3E91"/>
    <w:rsid w:val="00CD4C55"/>
    <w:rsid w:val="00CD4CB6"/>
    <w:rsid w:val="00CD5961"/>
    <w:rsid w:val="00CD6D12"/>
    <w:rsid w:val="00CE01FD"/>
    <w:rsid w:val="00CE0272"/>
    <w:rsid w:val="00CE30B0"/>
    <w:rsid w:val="00CE4CD4"/>
    <w:rsid w:val="00CE5CF3"/>
    <w:rsid w:val="00CE5D7F"/>
    <w:rsid w:val="00CE5F6B"/>
    <w:rsid w:val="00CE7703"/>
    <w:rsid w:val="00CE7A19"/>
    <w:rsid w:val="00CF0D51"/>
    <w:rsid w:val="00CF2B9F"/>
    <w:rsid w:val="00CF2D5A"/>
    <w:rsid w:val="00CF3A54"/>
    <w:rsid w:val="00CF5C7A"/>
    <w:rsid w:val="00CF7C98"/>
    <w:rsid w:val="00D00FFD"/>
    <w:rsid w:val="00D018A5"/>
    <w:rsid w:val="00D02E24"/>
    <w:rsid w:val="00D04654"/>
    <w:rsid w:val="00D05178"/>
    <w:rsid w:val="00D06038"/>
    <w:rsid w:val="00D06409"/>
    <w:rsid w:val="00D12946"/>
    <w:rsid w:val="00D14126"/>
    <w:rsid w:val="00D143C8"/>
    <w:rsid w:val="00D14C64"/>
    <w:rsid w:val="00D14D64"/>
    <w:rsid w:val="00D14DE6"/>
    <w:rsid w:val="00D15E25"/>
    <w:rsid w:val="00D15F44"/>
    <w:rsid w:val="00D16268"/>
    <w:rsid w:val="00D16301"/>
    <w:rsid w:val="00D17081"/>
    <w:rsid w:val="00D1775C"/>
    <w:rsid w:val="00D20134"/>
    <w:rsid w:val="00D215B2"/>
    <w:rsid w:val="00D21608"/>
    <w:rsid w:val="00D21A72"/>
    <w:rsid w:val="00D224C4"/>
    <w:rsid w:val="00D22522"/>
    <w:rsid w:val="00D230E6"/>
    <w:rsid w:val="00D23C40"/>
    <w:rsid w:val="00D23EDA"/>
    <w:rsid w:val="00D246B8"/>
    <w:rsid w:val="00D252CC"/>
    <w:rsid w:val="00D2542E"/>
    <w:rsid w:val="00D25935"/>
    <w:rsid w:val="00D25A8D"/>
    <w:rsid w:val="00D266FB"/>
    <w:rsid w:val="00D26F5C"/>
    <w:rsid w:val="00D310BA"/>
    <w:rsid w:val="00D322AA"/>
    <w:rsid w:val="00D33881"/>
    <w:rsid w:val="00D3568E"/>
    <w:rsid w:val="00D36056"/>
    <w:rsid w:val="00D365A2"/>
    <w:rsid w:val="00D36BAC"/>
    <w:rsid w:val="00D36C5D"/>
    <w:rsid w:val="00D40B3A"/>
    <w:rsid w:val="00D4130A"/>
    <w:rsid w:val="00D42090"/>
    <w:rsid w:val="00D4342F"/>
    <w:rsid w:val="00D458BC"/>
    <w:rsid w:val="00D45B6C"/>
    <w:rsid w:val="00D47842"/>
    <w:rsid w:val="00D50147"/>
    <w:rsid w:val="00D506F9"/>
    <w:rsid w:val="00D50ACD"/>
    <w:rsid w:val="00D50CD3"/>
    <w:rsid w:val="00D52261"/>
    <w:rsid w:val="00D53469"/>
    <w:rsid w:val="00D53C96"/>
    <w:rsid w:val="00D54541"/>
    <w:rsid w:val="00D555A5"/>
    <w:rsid w:val="00D5688B"/>
    <w:rsid w:val="00D6034A"/>
    <w:rsid w:val="00D60A34"/>
    <w:rsid w:val="00D6137D"/>
    <w:rsid w:val="00D6298D"/>
    <w:rsid w:val="00D62E75"/>
    <w:rsid w:val="00D66E4B"/>
    <w:rsid w:val="00D66ED3"/>
    <w:rsid w:val="00D6720A"/>
    <w:rsid w:val="00D71119"/>
    <w:rsid w:val="00D732D6"/>
    <w:rsid w:val="00D73319"/>
    <w:rsid w:val="00D73392"/>
    <w:rsid w:val="00D73BF1"/>
    <w:rsid w:val="00D741D2"/>
    <w:rsid w:val="00D76E8B"/>
    <w:rsid w:val="00D776FE"/>
    <w:rsid w:val="00D77A8D"/>
    <w:rsid w:val="00D804C7"/>
    <w:rsid w:val="00D81285"/>
    <w:rsid w:val="00D8171D"/>
    <w:rsid w:val="00D830DD"/>
    <w:rsid w:val="00D8393A"/>
    <w:rsid w:val="00D84F44"/>
    <w:rsid w:val="00D87FC6"/>
    <w:rsid w:val="00D92232"/>
    <w:rsid w:val="00D923CF"/>
    <w:rsid w:val="00D92760"/>
    <w:rsid w:val="00D94C04"/>
    <w:rsid w:val="00D9642A"/>
    <w:rsid w:val="00D9761A"/>
    <w:rsid w:val="00DA1C3D"/>
    <w:rsid w:val="00DA27A2"/>
    <w:rsid w:val="00DA3834"/>
    <w:rsid w:val="00DA4873"/>
    <w:rsid w:val="00DA53ED"/>
    <w:rsid w:val="00DA7EE0"/>
    <w:rsid w:val="00DB06FA"/>
    <w:rsid w:val="00DB1638"/>
    <w:rsid w:val="00DB1677"/>
    <w:rsid w:val="00DB2582"/>
    <w:rsid w:val="00DB309D"/>
    <w:rsid w:val="00DB32EA"/>
    <w:rsid w:val="00DB46C3"/>
    <w:rsid w:val="00DB5453"/>
    <w:rsid w:val="00DB6206"/>
    <w:rsid w:val="00DB67E2"/>
    <w:rsid w:val="00DC083C"/>
    <w:rsid w:val="00DC1A32"/>
    <w:rsid w:val="00DC2DCD"/>
    <w:rsid w:val="00DC2F2E"/>
    <w:rsid w:val="00DC4F95"/>
    <w:rsid w:val="00DC5424"/>
    <w:rsid w:val="00DC64C1"/>
    <w:rsid w:val="00DC685B"/>
    <w:rsid w:val="00DC763B"/>
    <w:rsid w:val="00DD0168"/>
    <w:rsid w:val="00DD0D2E"/>
    <w:rsid w:val="00DD1807"/>
    <w:rsid w:val="00DD25C8"/>
    <w:rsid w:val="00DD35FA"/>
    <w:rsid w:val="00DD5A0C"/>
    <w:rsid w:val="00DD79FE"/>
    <w:rsid w:val="00DD7D0C"/>
    <w:rsid w:val="00DE16E6"/>
    <w:rsid w:val="00DE25F7"/>
    <w:rsid w:val="00DE36B8"/>
    <w:rsid w:val="00DE3A99"/>
    <w:rsid w:val="00DE6E0B"/>
    <w:rsid w:val="00DE7B8D"/>
    <w:rsid w:val="00DF01D0"/>
    <w:rsid w:val="00DF2B45"/>
    <w:rsid w:val="00DF36BF"/>
    <w:rsid w:val="00DF3F46"/>
    <w:rsid w:val="00DF460C"/>
    <w:rsid w:val="00DF4971"/>
    <w:rsid w:val="00DF4F6A"/>
    <w:rsid w:val="00DF5D81"/>
    <w:rsid w:val="00DF6E1F"/>
    <w:rsid w:val="00DF74B4"/>
    <w:rsid w:val="00DF75B3"/>
    <w:rsid w:val="00DF7E7C"/>
    <w:rsid w:val="00E00956"/>
    <w:rsid w:val="00E02A45"/>
    <w:rsid w:val="00E044E5"/>
    <w:rsid w:val="00E04932"/>
    <w:rsid w:val="00E04D5F"/>
    <w:rsid w:val="00E0649E"/>
    <w:rsid w:val="00E06BE7"/>
    <w:rsid w:val="00E12C41"/>
    <w:rsid w:val="00E13A09"/>
    <w:rsid w:val="00E154F9"/>
    <w:rsid w:val="00E167EE"/>
    <w:rsid w:val="00E17150"/>
    <w:rsid w:val="00E201B0"/>
    <w:rsid w:val="00E2028C"/>
    <w:rsid w:val="00E21A90"/>
    <w:rsid w:val="00E21DFC"/>
    <w:rsid w:val="00E22A5A"/>
    <w:rsid w:val="00E247ED"/>
    <w:rsid w:val="00E26096"/>
    <w:rsid w:val="00E260E0"/>
    <w:rsid w:val="00E2666B"/>
    <w:rsid w:val="00E26876"/>
    <w:rsid w:val="00E26EA5"/>
    <w:rsid w:val="00E27A31"/>
    <w:rsid w:val="00E30BD1"/>
    <w:rsid w:val="00E31EC7"/>
    <w:rsid w:val="00E31F20"/>
    <w:rsid w:val="00E3211C"/>
    <w:rsid w:val="00E32948"/>
    <w:rsid w:val="00E3428D"/>
    <w:rsid w:val="00E34B0E"/>
    <w:rsid w:val="00E34E0F"/>
    <w:rsid w:val="00E35CC7"/>
    <w:rsid w:val="00E369F6"/>
    <w:rsid w:val="00E37049"/>
    <w:rsid w:val="00E41D25"/>
    <w:rsid w:val="00E420DB"/>
    <w:rsid w:val="00E4261D"/>
    <w:rsid w:val="00E42B74"/>
    <w:rsid w:val="00E46557"/>
    <w:rsid w:val="00E46A54"/>
    <w:rsid w:val="00E46E7B"/>
    <w:rsid w:val="00E47883"/>
    <w:rsid w:val="00E508AC"/>
    <w:rsid w:val="00E50AB1"/>
    <w:rsid w:val="00E511A1"/>
    <w:rsid w:val="00E51271"/>
    <w:rsid w:val="00E51E9C"/>
    <w:rsid w:val="00E5248C"/>
    <w:rsid w:val="00E5292D"/>
    <w:rsid w:val="00E52DC4"/>
    <w:rsid w:val="00E540F6"/>
    <w:rsid w:val="00E5435D"/>
    <w:rsid w:val="00E5484E"/>
    <w:rsid w:val="00E54C27"/>
    <w:rsid w:val="00E56253"/>
    <w:rsid w:val="00E60DAF"/>
    <w:rsid w:val="00E6146A"/>
    <w:rsid w:val="00E623E4"/>
    <w:rsid w:val="00E62E43"/>
    <w:rsid w:val="00E63E08"/>
    <w:rsid w:val="00E64C65"/>
    <w:rsid w:val="00E65439"/>
    <w:rsid w:val="00E65451"/>
    <w:rsid w:val="00E654A6"/>
    <w:rsid w:val="00E6554A"/>
    <w:rsid w:val="00E65A19"/>
    <w:rsid w:val="00E67543"/>
    <w:rsid w:val="00E67EBD"/>
    <w:rsid w:val="00E70150"/>
    <w:rsid w:val="00E71F34"/>
    <w:rsid w:val="00E72067"/>
    <w:rsid w:val="00E7248F"/>
    <w:rsid w:val="00E727FA"/>
    <w:rsid w:val="00E72F6F"/>
    <w:rsid w:val="00E73666"/>
    <w:rsid w:val="00E8018F"/>
    <w:rsid w:val="00E802D6"/>
    <w:rsid w:val="00E8132F"/>
    <w:rsid w:val="00E82E7F"/>
    <w:rsid w:val="00E838EE"/>
    <w:rsid w:val="00E84DEC"/>
    <w:rsid w:val="00E859B9"/>
    <w:rsid w:val="00E85A23"/>
    <w:rsid w:val="00E861C3"/>
    <w:rsid w:val="00E862F3"/>
    <w:rsid w:val="00E86988"/>
    <w:rsid w:val="00E869EA"/>
    <w:rsid w:val="00E86D5F"/>
    <w:rsid w:val="00E87686"/>
    <w:rsid w:val="00E9051F"/>
    <w:rsid w:val="00E9053F"/>
    <w:rsid w:val="00E932BA"/>
    <w:rsid w:val="00E95CA9"/>
    <w:rsid w:val="00E96323"/>
    <w:rsid w:val="00E96343"/>
    <w:rsid w:val="00E96AC1"/>
    <w:rsid w:val="00E96EDE"/>
    <w:rsid w:val="00E97C05"/>
    <w:rsid w:val="00E97F84"/>
    <w:rsid w:val="00EA422B"/>
    <w:rsid w:val="00EA4E26"/>
    <w:rsid w:val="00EA4FE6"/>
    <w:rsid w:val="00EA7FCE"/>
    <w:rsid w:val="00EB02B5"/>
    <w:rsid w:val="00EB14F9"/>
    <w:rsid w:val="00EB3DA4"/>
    <w:rsid w:val="00EB4A50"/>
    <w:rsid w:val="00EB63F5"/>
    <w:rsid w:val="00EB71C7"/>
    <w:rsid w:val="00EB76B3"/>
    <w:rsid w:val="00EC13BA"/>
    <w:rsid w:val="00EC2794"/>
    <w:rsid w:val="00EC2912"/>
    <w:rsid w:val="00EC35DA"/>
    <w:rsid w:val="00EC3FF3"/>
    <w:rsid w:val="00EC4EF6"/>
    <w:rsid w:val="00EC536F"/>
    <w:rsid w:val="00EC55B2"/>
    <w:rsid w:val="00EC60E0"/>
    <w:rsid w:val="00EC688E"/>
    <w:rsid w:val="00EC7C53"/>
    <w:rsid w:val="00ED067F"/>
    <w:rsid w:val="00ED0DDC"/>
    <w:rsid w:val="00ED104D"/>
    <w:rsid w:val="00ED10CA"/>
    <w:rsid w:val="00ED156F"/>
    <w:rsid w:val="00ED1B4C"/>
    <w:rsid w:val="00ED1D7F"/>
    <w:rsid w:val="00ED3551"/>
    <w:rsid w:val="00ED5F90"/>
    <w:rsid w:val="00ED6265"/>
    <w:rsid w:val="00ED67DE"/>
    <w:rsid w:val="00ED7316"/>
    <w:rsid w:val="00ED77B2"/>
    <w:rsid w:val="00EE00C7"/>
    <w:rsid w:val="00EE05BE"/>
    <w:rsid w:val="00EE0C82"/>
    <w:rsid w:val="00EE16B3"/>
    <w:rsid w:val="00EE258C"/>
    <w:rsid w:val="00EE3889"/>
    <w:rsid w:val="00EE5C61"/>
    <w:rsid w:val="00EE765E"/>
    <w:rsid w:val="00EF0F76"/>
    <w:rsid w:val="00EF102D"/>
    <w:rsid w:val="00EF1BB3"/>
    <w:rsid w:val="00EF2679"/>
    <w:rsid w:val="00EF28DC"/>
    <w:rsid w:val="00EF2CDE"/>
    <w:rsid w:val="00EF3249"/>
    <w:rsid w:val="00EF377C"/>
    <w:rsid w:val="00EF46F9"/>
    <w:rsid w:val="00EF54A6"/>
    <w:rsid w:val="00EF7A4A"/>
    <w:rsid w:val="00EF7A8E"/>
    <w:rsid w:val="00EF7EA9"/>
    <w:rsid w:val="00F006E0"/>
    <w:rsid w:val="00F038B2"/>
    <w:rsid w:val="00F04778"/>
    <w:rsid w:val="00F050A6"/>
    <w:rsid w:val="00F06ABD"/>
    <w:rsid w:val="00F07051"/>
    <w:rsid w:val="00F0706C"/>
    <w:rsid w:val="00F10AD5"/>
    <w:rsid w:val="00F118F0"/>
    <w:rsid w:val="00F1190B"/>
    <w:rsid w:val="00F12447"/>
    <w:rsid w:val="00F134F0"/>
    <w:rsid w:val="00F13B96"/>
    <w:rsid w:val="00F13FFE"/>
    <w:rsid w:val="00F144A2"/>
    <w:rsid w:val="00F14E16"/>
    <w:rsid w:val="00F159D1"/>
    <w:rsid w:val="00F20678"/>
    <w:rsid w:val="00F218B8"/>
    <w:rsid w:val="00F24478"/>
    <w:rsid w:val="00F244FF"/>
    <w:rsid w:val="00F25085"/>
    <w:rsid w:val="00F2516E"/>
    <w:rsid w:val="00F25C06"/>
    <w:rsid w:val="00F25EA4"/>
    <w:rsid w:val="00F269FB"/>
    <w:rsid w:val="00F30810"/>
    <w:rsid w:val="00F321B8"/>
    <w:rsid w:val="00F32A3D"/>
    <w:rsid w:val="00F32C63"/>
    <w:rsid w:val="00F33FEC"/>
    <w:rsid w:val="00F34AFC"/>
    <w:rsid w:val="00F352F8"/>
    <w:rsid w:val="00F36347"/>
    <w:rsid w:val="00F3657C"/>
    <w:rsid w:val="00F41064"/>
    <w:rsid w:val="00F417F7"/>
    <w:rsid w:val="00F42E9B"/>
    <w:rsid w:val="00F44A2D"/>
    <w:rsid w:val="00F451DD"/>
    <w:rsid w:val="00F451DF"/>
    <w:rsid w:val="00F46D41"/>
    <w:rsid w:val="00F47CFA"/>
    <w:rsid w:val="00F47DFF"/>
    <w:rsid w:val="00F51978"/>
    <w:rsid w:val="00F5306A"/>
    <w:rsid w:val="00F53D33"/>
    <w:rsid w:val="00F5422F"/>
    <w:rsid w:val="00F56E32"/>
    <w:rsid w:val="00F57CBF"/>
    <w:rsid w:val="00F57FC1"/>
    <w:rsid w:val="00F601B3"/>
    <w:rsid w:val="00F60433"/>
    <w:rsid w:val="00F60A03"/>
    <w:rsid w:val="00F61069"/>
    <w:rsid w:val="00F618BC"/>
    <w:rsid w:val="00F619AA"/>
    <w:rsid w:val="00F63AE4"/>
    <w:rsid w:val="00F6440C"/>
    <w:rsid w:val="00F6467A"/>
    <w:rsid w:val="00F646E8"/>
    <w:rsid w:val="00F64C5F"/>
    <w:rsid w:val="00F655B9"/>
    <w:rsid w:val="00F657C9"/>
    <w:rsid w:val="00F65880"/>
    <w:rsid w:val="00F6662D"/>
    <w:rsid w:val="00F70548"/>
    <w:rsid w:val="00F7096E"/>
    <w:rsid w:val="00F7280D"/>
    <w:rsid w:val="00F72B51"/>
    <w:rsid w:val="00F732F7"/>
    <w:rsid w:val="00F73632"/>
    <w:rsid w:val="00F736A2"/>
    <w:rsid w:val="00F7394F"/>
    <w:rsid w:val="00F75E28"/>
    <w:rsid w:val="00F76179"/>
    <w:rsid w:val="00F76AF1"/>
    <w:rsid w:val="00F77F86"/>
    <w:rsid w:val="00F80545"/>
    <w:rsid w:val="00F80C54"/>
    <w:rsid w:val="00F822CB"/>
    <w:rsid w:val="00F83A73"/>
    <w:rsid w:val="00F83C1B"/>
    <w:rsid w:val="00F878C0"/>
    <w:rsid w:val="00F90766"/>
    <w:rsid w:val="00F90A89"/>
    <w:rsid w:val="00F90A9B"/>
    <w:rsid w:val="00F90C6C"/>
    <w:rsid w:val="00F9208B"/>
    <w:rsid w:val="00F92C6D"/>
    <w:rsid w:val="00F931E2"/>
    <w:rsid w:val="00F9349D"/>
    <w:rsid w:val="00F93B4A"/>
    <w:rsid w:val="00F94621"/>
    <w:rsid w:val="00F94959"/>
    <w:rsid w:val="00F96B23"/>
    <w:rsid w:val="00FA298D"/>
    <w:rsid w:val="00FA549A"/>
    <w:rsid w:val="00FA56D8"/>
    <w:rsid w:val="00FA59D2"/>
    <w:rsid w:val="00FA5FCA"/>
    <w:rsid w:val="00FA69DC"/>
    <w:rsid w:val="00FA7180"/>
    <w:rsid w:val="00FA7DCE"/>
    <w:rsid w:val="00FB1534"/>
    <w:rsid w:val="00FB2418"/>
    <w:rsid w:val="00FB2762"/>
    <w:rsid w:val="00FB27C7"/>
    <w:rsid w:val="00FB309D"/>
    <w:rsid w:val="00FB3654"/>
    <w:rsid w:val="00FB3D01"/>
    <w:rsid w:val="00FB522F"/>
    <w:rsid w:val="00FB5564"/>
    <w:rsid w:val="00FB76AE"/>
    <w:rsid w:val="00FC015B"/>
    <w:rsid w:val="00FC0EFC"/>
    <w:rsid w:val="00FC2501"/>
    <w:rsid w:val="00FC2C58"/>
    <w:rsid w:val="00FC5A1E"/>
    <w:rsid w:val="00FC5F5E"/>
    <w:rsid w:val="00FC6DB3"/>
    <w:rsid w:val="00FD01C4"/>
    <w:rsid w:val="00FD32C7"/>
    <w:rsid w:val="00FD46EC"/>
    <w:rsid w:val="00FD499F"/>
    <w:rsid w:val="00FD4B0B"/>
    <w:rsid w:val="00FD5ABA"/>
    <w:rsid w:val="00FD5FF9"/>
    <w:rsid w:val="00FD652F"/>
    <w:rsid w:val="00FD77B4"/>
    <w:rsid w:val="00FD7FA4"/>
    <w:rsid w:val="00FE13DE"/>
    <w:rsid w:val="00FE18D4"/>
    <w:rsid w:val="00FF1150"/>
    <w:rsid w:val="00FF1EE7"/>
    <w:rsid w:val="00FF30BD"/>
    <w:rsid w:val="00FF3E1A"/>
    <w:rsid w:val="00FF3FDC"/>
    <w:rsid w:val="00FF4169"/>
    <w:rsid w:val="00FF5909"/>
    <w:rsid w:val="00FF5BB3"/>
    <w:rsid w:val="00FF5CAD"/>
    <w:rsid w:val="00FF6551"/>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61"/>
    <o:shapelayout v:ext="edit">
      <o:idmap v:ext="edit" data="1"/>
    </o:shapelayout>
  </w:shapeDefaults>
  <w:decimalSymbol w:val="."/>
  <w:listSeparator w:val=","/>
  <w14:docId w14:val="4E4E4F9A"/>
  <w15:docId w15:val="{9BEB8257-EFD4-440A-B74A-C4317BA4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AAA"/>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E5F"/>
    <w:pPr>
      <w:tabs>
        <w:tab w:val="center" w:pos="4320"/>
        <w:tab w:val="right" w:pos="8640"/>
      </w:tabs>
    </w:pPr>
  </w:style>
  <w:style w:type="paragraph" w:styleId="Footer">
    <w:name w:val="footer"/>
    <w:basedOn w:val="Normal"/>
    <w:link w:val="FooterChar"/>
    <w:uiPriority w:val="99"/>
    <w:rsid w:val="00C90E5F"/>
    <w:pPr>
      <w:tabs>
        <w:tab w:val="center" w:pos="4320"/>
        <w:tab w:val="right" w:pos="8640"/>
      </w:tabs>
    </w:pPr>
  </w:style>
  <w:style w:type="character" w:styleId="PageNumber">
    <w:name w:val="page number"/>
    <w:basedOn w:val="DefaultParagraphFont"/>
    <w:rsid w:val="00C90E5F"/>
  </w:style>
  <w:style w:type="paragraph" w:styleId="BodyText">
    <w:name w:val="Body Text"/>
    <w:basedOn w:val="Normal"/>
    <w:rsid w:val="00C90E5F"/>
    <w:pPr>
      <w:spacing w:after="120"/>
      <w:ind w:left="720"/>
    </w:pPr>
    <w:rPr>
      <w:rFonts w:ascii="Arial" w:hAnsi="Arial" w:cs="Arial"/>
    </w:rPr>
  </w:style>
  <w:style w:type="paragraph" w:styleId="MessageHeader">
    <w:name w:val="Message Header"/>
    <w:basedOn w:val="BodyText"/>
    <w:rsid w:val="00C90E5F"/>
    <w:pPr>
      <w:keepLines/>
      <w:tabs>
        <w:tab w:val="left" w:pos="3600"/>
        <w:tab w:val="left" w:pos="4680"/>
      </w:tabs>
      <w:ind w:left="1080" w:right="2160" w:hanging="1080"/>
    </w:pPr>
  </w:style>
  <w:style w:type="paragraph" w:customStyle="1" w:styleId="DocumentLabel">
    <w:name w:val="Document Label"/>
    <w:basedOn w:val="Normal"/>
    <w:next w:val="BodyText"/>
    <w:rsid w:val="00C90E5F"/>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C90E5F"/>
    <w:rPr>
      <w:b/>
      <w:bCs/>
      <w:caps/>
      <w:sz w:val="20"/>
      <w:szCs w:val="20"/>
    </w:rPr>
  </w:style>
  <w:style w:type="paragraph" w:customStyle="1" w:styleId="MessageHeaderFirst">
    <w:name w:val="Message Header First"/>
    <w:basedOn w:val="MessageHeader"/>
    <w:next w:val="MessageHeader"/>
    <w:rsid w:val="00C90E5F"/>
    <w:pPr>
      <w:spacing w:before="120"/>
    </w:pPr>
  </w:style>
  <w:style w:type="character" w:styleId="Hyperlink">
    <w:name w:val="Hyperlink"/>
    <w:uiPriority w:val="99"/>
    <w:rsid w:val="00C90E5F"/>
    <w:rPr>
      <w:color w:val="0000FF"/>
      <w:u w:val="single"/>
    </w:rPr>
  </w:style>
  <w:style w:type="character" w:styleId="FollowedHyperlink">
    <w:name w:val="FollowedHyperlink"/>
    <w:rsid w:val="00C90E5F"/>
    <w:rPr>
      <w:color w:val="800080"/>
      <w:u w:val="single"/>
    </w:rPr>
  </w:style>
  <w:style w:type="paragraph" w:styleId="NormalWeb">
    <w:name w:val="Normal (Web)"/>
    <w:basedOn w:val="Normal"/>
    <w:rsid w:val="00C90E5F"/>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C90E5F"/>
    <w:pPr>
      <w:spacing w:after="240"/>
    </w:pPr>
    <w:rPr>
      <w:sz w:val="20"/>
      <w:szCs w:val="20"/>
    </w:rPr>
  </w:style>
  <w:style w:type="table" w:styleId="TableGrid">
    <w:name w:val="Table Grid"/>
    <w:basedOn w:val="TableNormal"/>
    <w:uiPriority w:val="59"/>
    <w:rsid w:val="00FD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ssflush">
    <w:name w:val="12ss/flush"/>
    <w:basedOn w:val="Normal"/>
    <w:rsid w:val="00533983"/>
    <w:pPr>
      <w:tabs>
        <w:tab w:val="left" w:pos="720"/>
        <w:tab w:val="left" w:pos="1440"/>
        <w:tab w:val="left" w:pos="2160"/>
        <w:tab w:val="left" w:pos="2880"/>
        <w:tab w:val="left" w:pos="3600"/>
        <w:tab w:val="left" w:pos="4320"/>
      </w:tabs>
      <w:spacing w:after="120"/>
    </w:pPr>
    <w:rPr>
      <w:rFonts w:ascii="Times New Roman" w:hAnsi="Times New Roman"/>
      <w:sz w:val="24"/>
      <w:szCs w:val="20"/>
    </w:rPr>
  </w:style>
  <w:style w:type="character" w:styleId="CommentReference">
    <w:name w:val="annotation reference"/>
    <w:rsid w:val="00EF102D"/>
    <w:rPr>
      <w:sz w:val="16"/>
      <w:szCs w:val="16"/>
    </w:rPr>
  </w:style>
  <w:style w:type="paragraph" w:styleId="CommentText">
    <w:name w:val="annotation text"/>
    <w:basedOn w:val="Normal"/>
    <w:link w:val="CommentTextChar"/>
    <w:uiPriority w:val="99"/>
    <w:rsid w:val="00EF102D"/>
    <w:rPr>
      <w:sz w:val="20"/>
      <w:szCs w:val="20"/>
      <w:lang w:val="x-none" w:eastAsia="x-none"/>
    </w:rPr>
  </w:style>
  <w:style w:type="character" w:customStyle="1" w:styleId="CommentTextChar">
    <w:name w:val="Comment Text Char"/>
    <w:link w:val="CommentText"/>
    <w:uiPriority w:val="99"/>
    <w:rsid w:val="00EF102D"/>
    <w:rPr>
      <w:rFonts w:ascii="Century Schoolbook" w:hAnsi="Century Schoolbook"/>
    </w:rPr>
  </w:style>
  <w:style w:type="paragraph" w:styleId="CommentSubject">
    <w:name w:val="annotation subject"/>
    <w:basedOn w:val="CommentText"/>
    <w:next w:val="CommentText"/>
    <w:link w:val="CommentSubjectChar"/>
    <w:rsid w:val="00EF102D"/>
    <w:rPr>
      <w:b/>
      <w:bCs/>
    </w:rPr>
  </w:style>
  <w:style w:type="character" w:customStyle="1" w:styleId="CommentSubjectChar">
    <w:name w:val="Comment Subject Char"/>
    <w:link w:val="CommentSubject"/>
    <w:rsid w:val="00EF102D"/>
    <w:rPr>
      <w:rFonts w:ascii="Century Schoolbook" w:hAnsi="Century Schoolbook"/>
      <w:b/>
      <w:bCs/>
    </w:rPr>
  </w:style>
  <w:style w:type="paragraph" w:styleId="BalloonText">
    <w:name w:val="Balloon Text"/>
    <w:basedOn w:val="Normal"/>
    <w:link w:val="BalloonTextChar"/>
    <w:rsid w:val="00EF102D"/>
    <w:rPr>
      <w:rFonts w:ascii="Tahoma" w:hAnsi="Tahoma"/>
      <w:sz w:val="16"/>
      <w:szCs w:val="16"/>
      <w:lang w:val="x-none" w:eastAsia="x-none"/>
    </w:rPr>
  </w:style>
  <w:style w:type="character" w:customStyle="1" w:styleId="BalloonTextChar">
    <w:name w:val="Balloon Text Char"/>
    <w:link w:val="BalloonText"/>
    <w:rsid w:val="00EF102D"/>
    <w:rPr>
      <w:rFonts w:ascii="Tahoma" w:hAnsi="Tahoma" w:cs="Tahoma"/>
      <w:sz w:val="16"/>
      <w:szCs w:val="16"/>
    </w:rPr>
  </w:style>
  <w:style w:type="paragraph" w:styleId="ListParagraph">
    <w:name w:val="List Paragraph"/>
    <w:basedOn w:val="Normal"/>
    <w:link w:val="ListParagraphChar"/>
    <w:uiPriority w:val="34"/>
    <w:qFormat/>
    <w:rsid w:val="008436DF"/>
    <w:pPr>
      <w:ind w:left="720"/>
      <w:contextualSpacing/>
    </w:pPr>
  </w:style>
  <w:style w:type="paragraph" w:styleId="Revision">
    <w:name w:val="Revision"/>
    <w:hidden/>
    <w:uiPriority w:val="99"/>
    <w:semiHidden/>
    <w:rsid w:val="002D3C6D"/>
    <w:rPr>
      <w:rFonts w:ascii="Century Schoolbook" w:hAnsi="Century Schoolbook"/>
      <w:sz w:val="22"/>
      <w:szCs w:val="22"/>
    </w:rPr>
  </w:style>
  <w:style w:type="character" w:styleId="Strong">
    <w:name w:val="Strong"/>
    <w:basedOn w:val="DefaultParagraphFont"/>
    <w:qFormat/>
    <w:rsid w:val="00784627"/>
    <w:rPr>
      <w:b/>
      <w:bCs/>
    </w:rPr>
  </w:style>
  <w:style w:type="character" w:customStyle="1" w:styleId="ListParagraphChar">
    <w:name w:val="List Paragraph Char"/>
    <w:basedOn w:val="DefaultParagraphFont"/>
    <w:link w:val="ListParagraph"/>
    <w:uiPriority w:val="34"/>
    <w:locked/>
    <w:rsid w:val="00DB1638"/>
    <w:rPr>
      <w:rFonts w:ascii="Century Schoolbook" w:hAnsi="Century Schoolbook"/>
      <w:sz w:val="22"/>
      <w:szCs w:val="22"/>
    </w:rPr>
  </w:style>
  <w:style w:type="paragraph" w:customStyle="1" w:styleId="TableParagraph">
    <w:name w:val="Table Paragraph"/>
    <w:basedOn w:val="Normal"/>
    <w:uiPriority w:val="1"/>
    <w:qFormat/>
    <w:rsid w:val="00EE05BE"/>
    <w:pPr>
      <w:widowControl w:val="0"/>
      <w:autoSpaceDE w:val="0"/>
      <w:autoSpaceDN w:val="0"/>
    </w:pPr>
    <w:rPr>
      <w:rFonts w:ascii="Arial" w:eastAsia="Arial" w:hAnsi="Arial" w:cs="Arial"/>
    </w:rPr>
  </w:style>
  <w:style w:type="character" w:customStyle="1" w:styleId="FooterChar">
    <w:name w:val="Footer Char"/>
    <w:basedOn w:val="DefaultParagraphFont"/>
    <w:link w:val="Footer"/>
    <w:uiPriority w:val="99"/>
    <w:rsid w:val="00752D49"/>
    <w:rPr>
      <w:rFonts w:ascii="Century Schoolbook"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03129">
      <w:bodyDiv w:val="1"/>
      <w:marLeft w:val="0"/>
      <w:marRight w:val="0"/>
      <w:marTop w:val="0"/>
      <w:marBottom w:val="0"/>
      <w:divBdr>
        <w:top w:val="none" w:sz="0" w:space="0" w:color="auto"/>
        <w:left w:val="none" w:sz="0" w:space="0" w:color="auto"/>
        <w:bottom w:val="none" w:sz="0" w:space="0" w:color="auto"/>
        <w:right w:val="none" w:sz="0" w:space="0" w:color="auto"/>
      </w:divBdr>
    </w:div>
    <w:div w:id="728847175">
      <w:bodyDiv w:val="1"/>
      <w:marLeft w:val="0"/>
      <w:marRight w:val="0"/>
      <w:marTop w:val="0"/>
      <w:marBottom w:val="0"/>
      <w:divBdr>
        <w:top w:val="none" w:sz="0" w:space="0" w:color="auto"/>
        <w:left w:val="none" w:sz="0" w:space="0" w:color="auto"/>
        <w:bottom w:val="none" w:sz="0" w:space="0" w:color="auto"/>
        <w:right w:val="none" w:sz="0" w:space="0" w:color="auto"/>
      </w:divBdr>
    </w:div>
    <w:div w:id="883754459">
      <w:bodyDiv w:val="1"/>
      <w:marLeft w:val="0"/>
      <w:marRight w:val="0"/>
      <w:marTop w:val="0"/>
      <w:marBottom w:val="0"/>
      <w:divBdr>
        <w:top w:val="none" w:sz="0" w:space="0" w:color="auto"/>
        <w:left w:val="none" w:sz="0" w:space="0" w:color="auto"/>
        <w:bottom w:val="none" w:sz="0" w:space="0" w:color="auto"/>
        <w:right w:val="none" w:sz="0" w:space="0" w:color="auto"/>
      </w:divBdr>
    </w:div>
    <w:div w:id="1329401562">
      <w:bodyDiv w:val="1"/>
      <w:marLeft w:val="0"/>
      <w:marRight w:val="0"/>
      <w:marTop w:val="0"/>
      <w:marBottom w:val="0"/>
      <w:divBdr>
        <w:top w:val="none" w:sz="0" w:space="0" w:color="auto"/>
        <w:left w:val="none" w:sz="0" w:space="0" w:color="auto"/>
        <w:bottom w:val="none" w:sz="0" w:space="0" w:color="auto"/>
        <w:right w:val="none" w:sz="0" w:space="0" w:color="auto"/>
      </w:divBdr>
    </w:div>
    <w:div w:id="1463184514">
      <w:bodyDiv w:val="1"/>
      <w:marLeft w:val="0"/>
      <w:marRight w:val="0"/>
      <w:marTop w:val="0"/>
      <w:marBottom w:val="0"/>
      <w:divBdr>
        <w:top w:val="none" w:sz="0" w:space="0" w:color="auto"/>
        <w:left w:val="none" w:sz="0" w:space="0" w:color="auto"/>
        <w:bottom w:val="none" w:sz="0" w:space="0" w:color="auto"/>
        <w:right w:val="none" w:sz="0" w:space="0" w:color="auto"/>
      </w:divBdr>
    </w:div>
    <w:div w:id="1543320607">
      <w:bodyDiv w:val="1"/>
      <w:marLeft w:val="0"/>
      <w:marRight w:val="0"/>
      <w:marTop w:val="0"/>
      <w:marBottom w:val="0"/>
      <w:divBdr>
        <w:top w:val="none" w:sz="0" w:space="0" w:color="auto"/>
        <w:left w:val="none" w:sz="0" w:space="0" w:color="auto"/>
        <w:bottom w:val="none" w:sz="0" w:space="0" w:color="auto"/>
        <w:right w:val="none" w:sz="0" w:space="0" w:color="auto"/>
      </w:divBdr>
    </w:div>
    <w:div w:id="1691638486">
      <w:bodyDiv w:val="1"/>
      <w:marLeft w:val="60"/>
      <w:marRight w:val="60"/>
      <w:marTop w:val="60"/>
      <w:marBottom w:val="15"/>
      <w:divBdr>
        <w:top w:val="none" w:sz="0" w:space="0" w:color="auto"/>
        <w:left w:val="none" w:sz="0" w:space="0" w:color="auto"/>
        <w:bottom w:val="none" w:sz="0" w:space="0" w:color="auto"/>
        <w:right w:val="none" w:sz="0" w:space="0" w:color="auto"/>
      </w:divBdr>
      <w:divsChild>
        <w:div w:id="1318654993">
          <w:marLeft w:val="0"/>
          <w:marRight w:val="0"/>
          <w:marTop w:val="0"/>
          <w:marBottom w:val="0"/>
          <w:divBdr>
            <w:top w:val="none" w:sz="0" w:space="0" w:color="auto"/>
            <w:left w:val="none" w:sz="0" w:space="0" w:color="auto"/>
            <w:bottom w:val="none" w:sz="0" w:space="0" w:color="auto"/>
            <w:right w:val="none" w:sz="0" w:space="0" w:color="auto"/>
          </w:divBdr>
        </w:div>
      </w:divsChild>
    </w:div>
    <w:div w:id="1764456243">
      <w:bodyDiv w:val="1"/>
      <w:marLeft w:val="0"/>
      <w:marRight w:val="0"/>
      <w:marTop w:val="0"/>
      <w:marBottom w:val="0"/>
      <w:divBdr>
        <w:top w:val="none" w:sz="0" w:space="0" w:color="auto"/>
        <w:left w:val="none" w:sz="0" w:space="0" w:color="auto"/>
        <w:bottom w:val="none" w:sz="0" w:space="0" w:color="auto"/>
        <w:right w:val="none" w:sz="0" w:space="0" w:color="auto"/>
      </w:divBdr>
    </w:div>
    <w:div w:id="1831557390">
      <w:bodyDiv w:val="1"/>
      <w:marLeft w:val="0"/>
      <w:marRight w:val="0"/>
      <w:marTop w:val="0"/>
      <w:marBottom w:val="0"/>
      <w:divBdr>
        <w:top w:val="none" w:sz="0" w:space="0" w:color="auto"/>
        <w:left w:val="none" w:sz="0" w:space="0" w:color="auto"/>
        <w:bottom w:val="none" w:sz="0" w:space="0" w:color="auto"/>
        <w:right w:val="none" w:sz="0" w:space="0" w:color="auto"/>
      </w:divBdr>
    </w:div>
    <w:div w:id="1877543792">
      <w:bodyDiv w:val="1"/>
      <w:marLeft w:val="0"/>
      <w:marRight w:val="0"/>
      <w:marTop w:val="0"/>
      <w:marBottom w:val="0"/>
      <w:divBdr>
        <w:top w:val="none" w:sz="0" w:space="0" w:color="auto"/>
        <w:left w:val="none" w:sz="0" w:space="0" w:color="auto"/>
        <w:bottom w:val="none" w:sz="0" w:space="0" w:color="auto"/>
        <w:right w:val="none" w:sz="0" w:space="0" w:color="auto"/>
      </w:divBdr>
    </w:div>
    <w:div w:id="2074888487">
      <w:bodyDiv w:val="1"/>
      <w:marLeft w:val="60"/>
      <w:marRight w:val="60"/>
      <w:marTop w:val="60"/>
      <w:marBottom w:val="15"/>
      <w:divBdr>
        <w:top w:val="none" w:sz="0" w:space="0" w:color="auto"/>
        <w:left w:val="none" w:sz="0" w:space="0" w:color="auto"/>
        <w:bottom w:val="none" w:sz="0" w:space="0" w:color="auto"/>
        <w:right w:val="none" w:sz="0" w:space="0" w:color="auto"/>
      </w:divBdr>
      <w:divsChild>
        <w:div w:id="54085180">
          <w:marLeft w:val="0"/>
          <w:marRight w:val="0"/>
          <w:marTop w:val="0"/>
          <w:marBottom w:val="0"/>
          <w:divBdr>
            <w:top w:val="none" w:sz="0" w:space="0" w:color="auto"/>
            <w:left w:val="none" w:sz="0" w:space="0" w:color="auto"/>
            <w:bottom w:val="none" w:sz="0" w:space="0" w:color="auto"/>
            <w:right w:val="none" w:sz="0" w:space="0" w:color="auto"/>
          </w:divBdr>
        </w:div>
      </w:divsChild>
    </w:div>
    <w:div w:id="21293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tn.diversitysoftware.com/FrontEnd/StartCertification.asp?TN=tn&amp;XID=9810"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27955-5FCE-41A4-BC0C-59EA51EA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
  <TotalTime>1</TotalTime>
  <Pages>64</Pages>
  <Words>14889</Words>
  <Characters>84868</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99558</CharactersWithSpaces>
  <SharedDoc>false</SharedDoc>
  <HLinks>
    <vt:vector size="30" baseType="variant">
      <vt:variant>
        <vt:i4>7733283</vt:i4>
      </vt:variant>
      <vt:variant>
        <vt:i4>12</vt:i4>
      </vt:variant>
      <vt:variant>
        <vt:i4>0</vt:i4>
      </vt:variant>
      <vt:variant>
        <vt:i4>5</vt:i4>
      </vt:variant>
      <vt:variant>
        <vt:lpwstr>https://tn.diversitysoftware.com/FrontEnd/StartCertification.asp?TN=tn&amp;XID=9265</vt:lpwstr>
      </vt:variant>
      <vt:variant>
        <vt:lpwstr/>
      </vt:variant>
      <vt:variant>
        <vt:i4>4849725</vt:i4>
      </vt:variant>
      <vt:variant>
        <vt:i4>9</vt:i4>
      </vt:variant>
      <vt:variant>
        <vt:i4>0</vt:i4>
      </vt:variant>
      <vt:variant>
        <vt:i4>5</vt:i4>
      </vt:variant>
      <vt:variant>
        <vt:lpwstr>http://tn.gov/generalserv/cpo/sourcing_sub/rfp.shtml</vt:lpwstr>
      </vt:variant>
      <vt:variant>
        <vt:lpwstr/>
      </vt:variant>
      <vt:variant>
        <vt:i4>6553660</vt:i4>
      </vt:variant>
      <vt:variant>
        <vt:i4>6</vt:i4>
      </vt:variant>
      <vt:variant>
        <vt:i4>0</vt:i4>
      </vt:variant>
      <vt:variant>
        <vt:i4>5</vt:i4>
      </vt:variant>
      <vt:variant>
        <vt:lpwstr>http://www.tn.gov/businessopp/</vt:lpwstr>
      </vt:variant>
      <vt:variant>
        <vt:lpwstr/>
      </vt:variant>
      <vt:variant>
        <vt:i4>5701747</vt:i4>
      </vt:variant>
      <vt:variant>
        <vt:i4>3</vt:i4>
      </vt:variant>
      <vt:variant>
        <vt:i4>0</vt:i4>
      </vt:variant>
      <vt:variant>
        <vt:i4>5</vt:i4>
      </vt:variant>
      <vt:variant>
        <vt:lpwstr>mailto:COT.CPC@cot.tn.gov</vt:lpwstr>
      </vt:variant>
      <vt:variant>
        <vt:lpwstr/>
      </vt:variant>
      <vt:variant>
        <vt:i4>8192007</vt:i4>
      </vt:variant>
      <vt:variant>
        <vt:i4>0</vt:i4>
      </vt:variant>
      <vt:variant>
        <vt:i4>0</vt:i4>
      </vt:variant>
      <vt:variant>
        <vt:i4>5</vt:i4>
      </vt:variant>
      <vt:variant>
        <vt:lpwstr>mailto:Agsprs.Agsprs@tn.gov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ba10352</dc:creator>
  <cp:lastModifiedBy>Emily Kelley</cp:lastModifiedBy>
  <cp:revision>2</cp:revision>
  <cp:lastPrinted>2014-01-06T18:56:00Z</cp:lastPrinted>
  <dcterms:created xsi:type="dcterms:W3CDTF">2022-04-28T15:25:00Z</dcterms:created>
  <dcterms:modified xsi:type="dcterms:W3CDTF">2022-04-28T15:25:00Z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0FAA7+zFiN7nU6xAUiuD9EJtHXZbtz8i20FX0UOLTUD0S8r5PGyNc1zfFmJFgQ5wOf0beCUuBCA334qd
UB66KghlEv69Hy6NXc+zBjImgciyIgfOCHsfrISDkLJacvOnowyjPv+h8YSxPk2dUB66KghlEv69
Hy6NXc+zBjImgciyIgfOCHsfrISDkLJacvOnowyjM8Cj1FXb62aw+dDg5HsuGQaXPkJmFqtaGS1A
4+DRmyj3WqYFxebC6</vt:lpwstr>
  </property>
  <property fmtid="{D5CDD505-2E9C-101B-9397-08002B2CF9AE}" pid="3" name="RESPONSE_SENDER_NAME">
    <vt:lpwstr>sAAAUYtyAkeNWR6w5TfSYzE3raa3ukPq8oUtSwl1f8+TCBY=</vt:lpwstr>
  </property>
  <property fmtid="{D5CDD505-2E9C-101B-9397-08002B2CF9AE}" pid="4" name="EMAIL_OWNER_ADDRESS">
    <vt:lpwstr>4AAAyjQjm0EOGgL74QeO9owh4xo6DSWYUNSHKfiXidOLSHH1po0sBEWV/g==</vt:lpwstr>
  </property>
  <property fmtid="{D5CDD505-2E9C-101B-9397-08002B2CF9AE}" pid="5" name="MAIL_MSG_ID2">
    <vt:lpwstr>nMAod5QYCmuPJtgOA34UDibMKFoPdpyf+TWOWPKohCQ3YsP+SNMsinOO1Qx
Eml+MGAgkYQe0cG3gb6nTpukaXCi1jc2diDYp1XUs0yJtc7GRn0CHAylKRY=</vt:lpwstr>
  </property>
</Properties>
</file>